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A778" w14:textId="4BF838CF" w:rsidR="00A54287" w:rsidRPr="007C3CD9" w:rsidRDefault="00A54287" w:rsidP="00A54287">
      <w:pPr>
        <w:jc w:val="center"/>
        <w:rPr>
          <w:rFonts w:ascii="Arial" w:hAnsi="Arial" w:cs="Arial"/>
          <w:b/>
          <w:sz w:val="28"/>
          <w:szCs w:val="28"/>
        </w:rPr>
      </w:pPr>
      <w:r w:rsidRPr="007C3CD9">
        <w:rPr>
          <w:rFonts w:ascii="Arial" w:hAnsi="Arial" w:cs="Arial"/>
          <w:b/>
          <w:sz w:val="28"/>
          <w:szCs w:val="28"/>
        </w:rPr>
        <w:t xml:space="preserve">Board of Directors Meeting – Minutes </w:t>
      </w:r>
    </w:p>
    <w:p w14:paraId="50C16E26" w14:textId="58937958" w:rsidR="00A54287" w:rsidRPr="007C3CD9" w:rsidRDefault="00A54287" w:rsidP="00A54287">
      <w:pPr>
        <w:jc w:val="center"/>
        <w:rPr>
          <w:rFonts w:ascii="Arial" w:hAnsi="Arial" w:cs="Arial"/>
          <w:b/>
          <w:sz w:val="22"/>
        </w:rPr>
      </w:pPr>
      <w:r w:rsidRPr="007C3CD9">
        <w:rPr>
          <w:rFonts w:ascii="Arial" w:hAnsi="Arial" w:cs="Arial"/>
          <w:b/>
          <w:sz w:val="22"/>
        </w:rPr>
        <w:t xml:space="preserve">September 22, 2022 – 5:00 p.m. </w:t>
      </w:r>
    </w:p>
    <w:p w14:paraId="27AB938E" w14:textId="7E438B9F" w:rsidR="00A54287" w:rsidRPr="007C3CD9" w:rsidRDefault="00A54287" w:rsidP="00A54287">
      <w:pPr>
        <w:ind w:right="-360"/>
        <w:jc w:val="center"/>
        <w:rPr>
          <w:rFonts w:ascii="Arial" w:hAnsi="Arial" w:cs="Arial"/>
          <w:b/>
          <w:sz w:val="22"/>
        </w:rPr>
      </w:pPr>
      <w:r w:rsidRPr="007C3CD9">
        <w:rPr>
          <w:rFonts w:ascii="Arial" w:hAnsi="Arial" w:cs="Arial"/>
          <w:b/>
          <w:sz w:val="22"/>
        </w:rPr>
        <w:t>Tompkins Cortland Community College Forum/Remote by Zoom</w:t>
      </w:r>
    </w:p>
    <w:p w14:paraId="78D537CF" w14:textId="77777777" w:rsidR="00A54287" w:rsidRPr="007C3CD9" w:rsidRDefault="00A54287" w:rsidP="00A54287">
      <w:pPr>
        <w:ind w:right="-360"/>
        <w:jc w:val="center"/>
        <w:rPr>
          <w:rFonts w:ascii="Arial" w:hAnsi="Arial" w:cs="Arial"/>
          <w:b/>
          <w:sz w:val="22"/>
        </w:rPr>
      </w:pPr>
    </w:p>
    <w:p w14:paraId="00504781" w14:textId="4D8B6CAE" w:rsidR="00A54287" w:rsidRPr="007C3CD9" w:rsidRDefault="00A54287" w:rsidP="006455AB">
      <w:pPr>
        <w:ind w:right="-360"/>
        <w:jc w:val="center"/>
        <w:rPr>
          <w:rFonts w:ascii="Arial" w:hAnsi="Arial" w:cs="Arial"/>
          <w:b/>
        </w:rPr>
      </w:pPr>
      <w:r w:rsidRPr="007C3CD9">
        <w:rPr>
          <w:rFonts w:ascii="Arial" w:hAnsi="Arial" w:cs="Arial"/>
          <w:b/>
        </w:rPr>
        <w:t>Satellite Locations:</w:t>
      </w:r>
    </w:p>
    <w:p w14:paraId="34B58D14" w14:textId="50BED42D" w:rsidR="00A54287" w:rsidRPr="007C3CD9" w:rsidRDefault="00A54287" w:rsidP="006455AB">
      <w:pPr>
        <w:ind w:right="-360"/>
        <w:jc w:val="center"/>
        <w:rPr>
          <w:rFonts w:ascii="Arial" w:hAnsi="Arial" w:cs="Arial"/>
          <w:b/>
        </w:rPr>
      </w:pPr>
      <w:r w:rsidRPr="007C3CD9">
        <w:rPr>
          <w:rFonts w:ascii="Arial" w:hAnsi="Arial" w:cs="Arial"/>
          <w:b/>
        </w:rPr>
        <w:t>Village of Trumansburg (Village Hall)</w:t>
      </w:r>
    </w:p>
    <w:p w14:paraId="4FEB76DC" w14:textId="0E053BA3" w:rsidR="00A54287" w:rsidRPr="007C3CD9" w:rsidRDefault="00A54287" w:rsidP="006455AB">
      <w:pPr>
        <w:jc w:val="center"/>
        <w:rPr>
          <w:rFonts w:ascii="Arial" w:hAnsi="Arial" w:cs="Arial"/>
          <w:b/>
          <w:bCs/>
        </w:rPr>
      </w:pPr>
      <w:r w:rsidRPr="00A54287">
        <w:rPr>
          <w:rFonts w:ascii="Arial" w:hAnsi="Arial" w:cs="Arial"/>
          <w:b/>
          <w:bCs/>
        </w:rPr>
        <w:t>Tompkins County Public Library (Schwarz Jacobsen)</w:t>
      </w:r>
    </w:p>
    <w:p w14:paraId="233B3CE2" w14:textId="139AB7F7" w:rsidR="00A54287" w:rsidRPr="007C3CD9" w:rsidRDefault="00A54287" w:rsidP="006455AB">
      <w:pPr>
        <w:jc w:val="center"/>
        <w:rPr>
          <w:rFonts w:ascii="Arial" w:hAnsi="Arial" w:cs="Arial"/>
          <w:b/>
          <w:bCs/>
        </w:rPr>
      </w:pPr>
      <w:r w:rsidRPr="00A54287">
        <w:rPr>
          <w:rFonts w:ascii="Arial" w:hAnsi="Arial" w:cs="Arial"/>
          <w:b/>
          <w:bCs/>
        </w:rPr>
        <w:t>Town of Big Flats (Town Office Meeting Room)</w:t>
      </w:r>
    </w:p>
    <w:p w14:paraId="63FF206A" w14:textId="79CD8C3E" w:rsidR="00A54287" w:rsidRPr="007C3CD9" w:rsidRDefault="00A54287" w:rsidP="006455AB">
      <w:pPr>
        <w:jc w:val="center"/>
        <w:rPr>
          <w:rFonts w:ascii="Arial" w:hAnsi="Arial" w:cs="Arial"/>
          <w:b/>
          <w:bCs/>
        </w:rPr>
      </w:pPr>
      <w:r w:rsidRPr="00A54287">
        <w:rPr>
          <w:rFonts w:ascii="Arial" w:hAnsi="Arial" w:cs="Arial"/>
          <w:b/>
          <w:bCs/>
        </w:rPr>
        <w:t>Town of Hector (Hector Town Hall)</w:t>
      </w:r>
    </w:p>
    <w:p w14:paraId="3B449E07" w14:textId="1F60066A" w:rsidR="00BC41D4" w:rsidRPr="007C3CD9" w:rsidRDefault="00BC41D4" w:rsidP="006455AB">
      <w:pPr>
        <w:jc w:val="center"/>
        <w:rPr>
          <w:rFonts w:ascii="Arial" w:hAnsi="Arial" w:cs="Arial"/>
          <w:b/>
          <w:bCs/>
        </w:rPr>
      </w:pPr>
      <w:r w:rsidRPr="007C3CD9">
        <w:rPr>
          <w:rFonts w:ascii="Arial" w:hAnsi="Arial" w:cs="Arial"/>
          <w:b/>
          <w:bCs/>
        </w:rPr>
        <w:t>Town of Tioga, (Tioga Town Hall)</w:t>
      </w:r>
    </w:p>
    <w:p w14:paraId="38AA6E04" w14:textId="0693CCAD" w:rsidR="00BC41D4" w:rsidRPr="007C3CD9" w:rsidRDefault="00BC41D4" w:rsidP="006455AB">
      <w:pPr>
        <w:jc w:val="center"/>
        <w:rPr>
          <w:rFonts w:ascii="Arial" w:hAnsi="Arial" w:cs="Arial"/>
          <w:b/>
          <w:bCs/>
        </w:rPr>
      </w:pPr>
      <w:r w:rsidRPr="007C3CD9">
        <w:rPr>
          <w:rFonts w:ascii="Arial" w:hAnsi="Arial" w:cs="Arial"/>
          <w:b/>
          <w:bCs/>
        </w:rPr>
        <w:t>Town of Scipio, (Scipio Town Hall)</w:t>
      </w:r>
    </w:p>
    <w:p w14:paraId="1A0EE38E" w14:textId="463CEAEC" w:rsidR="00A54287" w:rsidRPr="007C3CD9" w:rsidRDefault="00A54287" w:rsidP="00CA5654">
      <w:pPr>
        <w:jc w:val="center"/>
        <w:rPr>
          <w:rFonts w:ascii="Arial" w:hAnsi="Arial" w:cs="Arial"/>
          <w:b/>
          <w:sz w:val="22"/>
        </w:rPr>
      </w:pPr>
    </w:p>
    <w:p w14:paraId="16A30863" w14:textId="12F8FB7D" w:rsidR="00CA5654" w:rsidRPr="007C3CD9" w:rsidRDefault="00CA5654" w:rsidP="00823420">
      <w:pPr>
        <w:pStyle w:val="Heading5"/>
        <w:ind w:left="0" w:right="-360" w:firstLine="0"/>
        <w:rPr>
          <w:rFonts w:cs="Arial"/>
        </w:rPr>
      </w:pPr>
    </w:p>
    <w:p w14:paraId="74D49DE2" w14:textId="77777777" w:rsidR="00460003" w:rsidRPr="007C3CD9" w:rsidRDefault="00460003" w:rsidP="00460003">
      <w:pPr>
        <w:rPr>
          <w:rFonts w:ascii="Arial" w:hAnsi="Arial" w:cs="Arial"/>
        </w:rPr>
      </w:pPr>
    </w:p>
    <w:p w14:paraId="26328428" w14:textId="53E8E16A" w:rsidR="00D50508" w:rsidRPr="007C3CD9" w:rsidRDefault="00990CDE" w:rsidP="00A83EB8">
      <w:pPr>
        <w:tabs>
          <w:tab w:val="left" w:pos="5130"/>
        </w:tabs>
        <w:ind w:left="-450" w:right="-1080"/>
        <w:rPr>
          <w:rFonts w:ascii="Arial" w:hAnsi="Arial" w:cs="Arial"/>
          <w:sz w:val="22"/>
        </w:rPr>
        <w:sectPr w:rsidR="00D50508" w:rsidRPr="007C3CD9" w:rsidSect="00460003">
          <w:headerReference w:type="default" r:id="rId8"/>
          <w:footerReference w:type="default" r:id="rId9"/>
          <w:headerReference w:type="first" r:id="rId10"/>
          <w:type w:val="continuous"/>
          <w:pgSz w:w="12240" w:h="15840"/>
          <w:pgMar w:top="1080" w:right="1440" w:bottom="1170" w:left="1440" w:header="90" w:footer="432" w:gutter="0"/>
          <w:cols w:space="720"/>
          <w:titlePg/>
          <w:docGrid w:linePitch="360"/>
        </w:sectPr>
      </w:pPr>
      <w:r w:rsidRPr="007C3CD9">
        <w:rPr>
          <w:rFonts w:ascii="Arial" w:hAnsi="Arial" w:cs="Arial"/>
          <w:b/>
          <w:i/>
          <w:snapToGrid w:val="0"/>
          <w:sz w:val="22"/>
        </w:rPr>
        <w:t xml:space="preserve">Municipal Representatives: </w:t>
      </w:r>
      <w:r w:rsidR="00576606" w:rsidRPr="007C3CD9">
        <w:rPr>
          <w:rFonts w:ascii="Arial" w:hAnsi="Arial" w:cs="Arial"/>
          <w:b/>
          <w:i/>
          <w:snapToGrid w:val="0"/>
          <w:sz w:val="22"/>
        </w:rPr>
        <w:t>2</w:t>
      </w:r>
      <w:r w:rsidR="00DD0A59" w:rsidRPr="007C3CD9">
        <w:rPr>
          <w:rFonts w:ascii="Arial" w:hAnsi="Arial" w:cs="Arial"/>
          <w:b/>
          <w:i/>
          <w:snapToGrid w:val="0"/>
          <w:sz w:val="22"/>
        </w:rPr>
        <w:t>9</w:t>
      </w:r>
    </w:p>
    <w:p w14:paraId="7B04A781" w14:textId="1BB0DB3B" w:rsidR="001C60A3" w:rsidRPr="007C3CD9" w:rsidRDefault="00823420" w:rsidP="002A655C">
      <w:pPr>
        <w:tabs>
          <w:tab w:val="left" w:pos="4680"/>
        </w:tabs>
        <w:ind w:left="90" w:right="-1800"/>
        <w:jc w:val="both"/>
        <w:rPr>
          <w:rFonts w:ascii="Arial" w:hAnsi="Arial" w:cs="Arial"/>
          <w:sz w:val="22"/>
        </w:rPr>
      </w:pPr>
      <w:r w:rsidRPr="007C3CD9">
        <w:rPr>
          <w:rFonts w:ascii="Arial" w:hAnsi="Arial" w:cs="Arial"/>
          <w:sz w:val="22"/>
        </w:rPr>
        <w:t>Steve Thayer, City of Ithaca</w:t>
      </w:r>
      <w:r w:rsidR="00D30CFD" w:rsidRPr="007C3CD9">
        <w:rPr>
          <w:rFonts w:ascii="Arial" w:hAnsi="Arial" w:cs="Arial"/>
          <w:sz w:val="22"/>
        </w:rPr>
        <w:tab/>
      </w:r>
      <w:r w:rsidR="002A655C" w:rsidRPr="007C3CD9">
        <w:rPr>
          <w:rFonts w:ascii="Arial" w:hAnsi="Arial" w:cs="Arial"/>
          <w:sz w:val="22"/>
        </w:rPr>
        <w:t>J</w:t>
      </w:r>
      <w:r w:rsidR="00D30CFD" w:rsidRPr="007C3CD9">
        <w:rPr>
          <w:rFonts w:ascii="Arial" w:hAnsi="Arial" w:cs="Arial"/>
          <w:sz w:val="22"/>
        </w:rPr>
        <w:t xml:space="preserve">udy Drake, Town of Ithaca </w:t>
      </w:r>
      <w:r w:rsidR="00A47FDE" w:rsidRPr="007C3CD9">
        <w:rPr>
          <w:rFonts w:ascii="Arial" w:hAnsi="Arial" w:cs="Arial"/>
          <w:sz w:val="22"/>
        </w:rPr>
        <w:tab/>
      </w:r>
    </w:p>
    <w:p w14:paraId="404B2B5D" w14:textId="6AD720F3" w:rsidR="00F62B41" w:rsidRPr="007C3CD9" w:rsidRDefault="008F701E" w:rsidP="002A655C">
      <w:pPr>
        <w:tabs>
          <w:tab w:val="left" w:pos="4680"/>
        </w:tabs>
        <w:ind w:left="90" w:right="-1800"/>
        <w:rPr>
          <w:rFonts w:ascii="Arial" w:hAnsi="Arial" w:cs="Arial"/>
          <w:sz w:val="22"/>
        </w:rPr>
      </w:pPr>
      <w:r w:rsidRPr="007C3CD9">
        <w:rPr>
          <w:rFonts w:ascii="Arial" w:hAnsi="Arial" w:cs="Arial"/>
          <w:sz w:val="22"/>
        </w:rPr>
        <w:t>Shondrea Cobb</w:t>
      </w:r>
      <w:r w:rsidR="00F62B41" w:rsidRPr="007C3CD9">
        <w:rPr>
          <w:rFonts w:ascii="Arial" w:hAnsi="Arial" w:cs="Arial"/>
          <w:sz w:val="22"/>
        </w:rPr>
        <w:t>, Town of Big Flats</w:t>
      </w:r>
      <w:r w:rsidR="000372E9" w:rsidRPr="007C3CD9">
        <w:rPr>
          <w:rFonts w:ascii="Arial" w:hAnsi="Arial" w:cs="Arial"/>
          <w:sz w:val="22"/>
        </w:rPr>
        <w:t xml:space="preserve"> </w:t>
      </w:r>
      <w:r w:rsidR="00F93833" w:rsidRPr="007C3CD9">
        <w:rPr>
          <w:rFonts w:ascii="Arial" w:hAnsi="Arial" w:cs="Arial"/>
          <w:sz w:val="22"/>
        </w:rPr>
        <w:tab/>
        <w:t xml:space="preserve">Michael Murphy, Village of Dryden  </w:t>
      </w:r>
    </w:p>
    <w:p w14:paraId="7B5FE078" w14:textId="5A180529" w:rsidR="004E6168" w:rsidRPr="007C3CD9" w:rsidRDefault="00767ADB" w:rsidP="002A655C">
      <w:pPr>
        <w:tabs>
          <w:tab w:val="left" w:pos="4680"/>
        </w:tabs>
        <w:ind w:left="90" w:right="-1800"/>
        <w:rPr>
          <w:rFonts w:ascii="Arial" w:hAnsi="Arial" w:cs="Arial"/>
          <w:snapToGrid w:val="0"/>
          <w:sz w:val="22"/>
        </w:rPr>
      </w:pPr>
      <w:r w:rsidRPr="007C3CD9">
        <w:rPr>
          <w:rFonts w:ascii="Arial" w:hAnsi="Arial" w:cs="Arial"/>
          <w:sz w:val="22"/>
        </w:rPr>
        <w:t>Mark Witmer, Town of Caroline</w:t>
      </w:r>
      <w:r w:rsidR="00A47FDE" w:rsidRPr="007C3CD9">
        <w:rPr>
          <w:rFonts w:ascii="Arial" w:hAnsi="Arial" w:cs="Arial"/>
          <w:sz w:val="22"/>
        </w:rPr>
        <w:tab/>
      </w:r>
      <w:r w:rsidR="00F93833" w:rsidRPr="007C3CD9">
        <w:rPr>
          <w:rFonts w:ascii="Arial" w:hAnsi="Arial" w:cs="Arial"/>
          <w:sz w:val="22"/>
        </w:rPr>
        <w:t>Janine Bond, Town of Hector</w:t>
      </w:r>
    </w:p>
    <w:p w14:paraId="5543B4C3" w14:textId="6FA55C66" w:rsidR="000E79C4" w:rsidRPr="007C3CD9" w:rsidRDefault="00823420" w:rsidP="009E3EEC">
      <w:pPr>
        <w:tabs>
          <w:tab w:val="left" w:pos="4590"/>
        </w:tabs>
        <w:ind w:left="90" w:right="-1800"/>
        <w:jc w:val="both"/>
        <w:rPr>
          <w:rFonts w:ascii="Arial" w:hAnsi="Arial" w:cs="Arial"/>
          <w:sz w:val="22"/>
        </w:rPr>
      </w:pPr>
      <w:r w:rsidRPr="007C3CD9">
        <w:rPr>
          <w:rFonts w:ascii="Arial" w:hAnsi="Arial" w:cs="Arial"/>
          <w:sz w:val="22"/>
        </w:rPr>
        <w:t>Kevin Williams, Town of Homer</w:t>
      </w:r>
      <w:r w:rsidR="00A47FDE" w:rsidRPr="007C3CD9">
        <w:rPr>
          <w:rFonts w:ascii="Arial" w:hAnsi="Arial" w:cs="Arial"/>
          <w:sz w:val="22"/>
        </w:rPr>
        <w:tab/>
      </w:r>
      <w:r w:rsidR="000E79C4" w:rsidRPr="007C3CD9">
        <w:rPr>
          <w:rFonts w:ascii="Arial" w:hAnsi="Arial" w:cs="Arial"/>
          <w:sz w:val="22"/>
        </w:rPr>
        <w:t xml:space="preserve"> </w:t>
      </w:r>
      <w:r w:rsidR="00F93833" w:rsidRPr="007C3CD9">
        <w:rPr>
          <w:rFonts w:ascii="Arial" w:hAnsi="Arial" w:cs="Arial"/>
          <w:sz w:val="22"/>
        </w:rPr>
        <w:t>Ray Bunce, Town of Spencer</w:t>
      </w:r>
      <w:r w:rsidR="009E3EEC" w:rsidRPr="007C3CD9">
        <w:rPr>
          <w:rFonts w:ascii="Arial" w:hAnsi="Arial" w:cs="Arial"/>
          <w:sz w:val="22"/>
        </w:rPr>
        <w:t xml:space="preserve"> </w:t>
      </w:r>
      <w:r w:rsidR="009E3EEC" w:rsidRPr="007C3CD9">
        <w:rPr>
          <w:rFonts w:ascii="Arial" w:hAnsi="Arial" w:cs="Arial"/>
          <w:b/>
          <w:bCs/>
          <w:sz w:val="18"/>
          <w:szCs w:val="18"/>
        </w:rPr>
        <w:t>(5:10p)</w:t>
      </w:r>
    </w:p>
    <w:p w14:paraId="1341C9CD" w14:textId="75AF3835" w:rsidR="00767ADB" w:rsidRPr="007C3CD9" w:rsidRDefault="008F701E" w:rsidP="002A655C">
      <w:pPr>
        <w:tabs>
          <w:tab w:val="left" w:pos="4680"/>
        </w:tabs>
        <w:ind w:left="90" w:right="-1800"/>
        <w:rPr>
          <w:rFonts w:ascii="Arial" w:hAnsi="Arial" w:cs="Arial"/>
          <w:sz w:val="22"/>
        </w:rPr>
      </w:pPr>
      <w:r w:rsidRPr="007C3CD9">
        <w:rPr>
          <w:rFonts w:ascii="Arial" w:hAnsi="Arial" w:cs="Arial"/>
          <w:sz w:val="22"/>
        </w:rPr>
        <w:t>Christine Laughlin, Town of Newfield</w:t>
      </w:r>
      <w:r w:rsidR="00F93833" w:rsidRPr="007C3CD9">
        <w:rPr>
          <w:rFonts w:ascii="Arial" w:hAnsi="Arial" w:cs="Arial"/>
          <w:sz w:val="22"/>
        </w:rPr>
        <w:tab/>
        <w:t xml:space="preserve">Tiffany </w:t>
      </w:r>
      <w:proofErr w:type="spellStart"/>
      <w:r w:rsidR="00F93833" w:rsidRPr="007C3CD9">
        <w:rPr>
          <w:rFonts w:ascii="Arial" w:hAnsi="Arial" w:cs="Arial"/>
          <w:sz w:val="22"/>
        </w:rPr>
        <w:t>Middendort</w:t>
      </w:r>
      <w:proofErr w:type="spellEnd"/>
      <w:r w:rsidR="00F93833" w:rsidRPr="007C3CD9">
        <w:rPr>
          <w:rFonts w:ascii="Arial" w:hAnsi="Arial" w:cs="Arial"/>
          <w:sz w:val="22"/>
        </w:rPr>
        <w:t>, Town of Tioga</w:t>
      </w:r>
    </w:p>
    <w:p w14:paraId="3F07D418" w14:textId="5E0C499B" w:rsidR="00A47FDE" w:rsidRPr="007C3CD9" w:rsidRDefault="00456BCA" w:rsidP="002A655C">
      <w:pPr>
        <w:tabs>
          <w:tab w:val="left" w:pos="4680"/>
          <w:tab w:val="left" w:pos="5040"/>
        </w:tabs>
        <w:ind w:left="90" w:right="-1800"/>
        <w:jc w:val="both"/>
        <w:rPr>
          <w:rFonts w:ascii="Arial" w:hAnsi="Arial" w:cs="Arial"/>
          <w:snapToGrid w:val="0"/>
          <w:sz w:val="22"/>
        </w:rPr>
      </w:pPr>
      <w:r w:rsidRPr="007C3CD9">
        <w:rPr>
          <w:rFonts w:ascii="Arial" w:hAnsi="Arial" w:cs="Arial"/>
          <w:sz w:val="22"/>
        </w:rPr>
        <w:t xml:space="preserve">Gary Mutchler, Town of Scipio </w:t>
      </w:r>
      <w:r w:rsidR="00A47FDE" w:rsidRPr="007C3CD9">
        <w:rPr>
          <w:rFonts w:ascii="Arial" w:hAnsi="Arial" w:cs="Arial"/>
          <w:sz w:val="22"/>
        </w:rPr>
        <w:tab/>
      </w:r>
      <w:r w:rsidR="00F93833" w:rsidRPr="007C3CD9">
        <w:rPr>
          <w:rFonts w:ascii="Arial" w:hAnsi="Arial" w:cs="Arial"/>
          <w:sz w:val="22"/>
        </w:rPr>
        <w:t>Richard Goldman, Town of Ulysses</w:t>
      </w:r>
    </w:p>
    <w:p w14:paraId="6FFB8A7B" w14:textId="18709EFF" w:rsidR="00A47FDE" w:rsidRPr="007C3CD9" w:rsidRDefault="005940AA" w:rsidP="002A655C">
      <w:pPr>
        <w:tabs>
          <w:tab w:val="left" w:pos="4680"/>
          <w:tab w:val="left" w:pos="5040"/>
        </w:tabs>
        <w:ind w:left="90" w:right="-1800"/>
        <w:jc w:val="both"/>
        <w:rPr>
          <w:rFonts w:ascii="Arial" w:hAnsi="Arial" w:cs="Arial"/>
          <w:sz w:val="22"/>
        </w:rPr>
      </w:pPr>
      <w:r w:rsidRPr="007C3CD9">
        <w:rPr>
          <w:rFonts w:ascii="Arial" w:hAnsi="Arial" w:cs="Arial"/>
          <w:snapToGrid w:val="0"/>
          <w:sz w:val="22"/>
        </w:rPr>
        <w:t>Eric Snow</w:t>
      </w:r>
      <w:r w:rsidRPr="007C3CD9">
        <w:rPr>
          <w:rFonts w:ascii="Arial" w:hAnsi="Arial" w:cs="Arial"/>
          <w:sz w:val="22"/>
        </w:rPr>
        <w:t>, Town of Virgil</w:t>
      </w:r>
      <w:r w:rsidR="00A47FDE" w:rsidRPr="007C3CD9">
        <w:rPr>
          <w:rFonts w:ascii="Arial" w:hAnsi="Arial" w:cs="Arial"/>
          <w:sz w:val="22"/>
        </w:rPr>
        <w:tab/>
      </w:r>
      <w:r w:rsidR="00F93833" w:rsidRPr="007C3CD9">
        <w:rPr>
          <w:rFonts w:ascii="Arial" w:hAnsi="Arial" w:cs="Arial"/>
          <w:sz w:val="22"/>
        </w:rPr>
        <w:t xml:space="preserve">Tanya </w:t>
      </w:r>
      <w:proofErr w:type="spellStart"/>
      <w:r w:rsidR="00F93833" w:rsidRPr="007C3CD9">
        <w:rPr>
          <w:rFonts w:ascii="Arial" w:hAnsi="Arial" w:cs="Arial"/>
          <w:sz w:val="22"/>
        </w:rPr>
        <w:t>DiGennaro</w:t>
      </w:r>
      <w:proofErr w:type="spellEnd"/>
      <w:r w:rsidR="00F93833" w:rsidRPr="007C3CD9">
        <w:rPr>
          <w:rFonts w:ascii="Arial" w:hAnsi="Arial" w:cs="Arial"/>
          <w:sz w:val="22"/>
        </w:rPr>
        <w:t>, Village of Homer</w:t>
      </w:r>
    </w:p>
    <w:p w14:paraId="0070BB16" w14:textId="087094C6" w:rsidR="006D0BD5" w:rsidRPr="007C3CD9" w:rsidRDefault="006D0BD5" w:rsidP="002A655C">
      <w:pPr>
        <w:tabs>
          <w:tab w:val="left" w:pos="4680"/>
          <w:tab w:val="left" w:pos="5040"/>
        </w:tabs>
        <w:ind w:left="90" w:right="-1800"/>
        <w:jc w:val="both"/>
        <w:rPr>
          <w:rFonts w:ascii="Arial" w:hAnsi="Arial" w:cs="Arial"/>
          <w:sz w:val="22"/>
        </w:rPr>
      </w:pPr>
      <w:r w:rsidRPr="007C3CD9">
        <w:rPr>
          <w:rFonts w:ascii="Arial" w:hAnsi="Arial" w:cs="Arial"/>
          <w:sz w:val="22"/>
        </w:rPr>
        <w:t>Peter Salton, Village of Cayuga Heights</w:t>
      </w:r>
      <w:r w:rsidR="00A47FDE" w:rsidRPr="007C3CD9">
        <w:rPr>
          <w:rFonts w:ascii="Arial" w:hAnsi="Arial" w:cs="Arial"/>
          <w:sz w:val="22"/>
        </w:rPr>
        <w:t xml:space="preserve"> </w:t>
      </w:r>
      <w:r w:rsidR="009E3EEC" w:rsidRPr="007C3CD9">
        <w:rPr>
          <w:rFonts w:ascii="Arial" w:hAnsi="Arial" w:cs="Arial"/>
          <w:b/>
          <w:bCs/>
          <w:sz w:val="18"/>
          <w:szCs w:val="18"/>
        </w:rPr>
        <w:t>(5:18p)</w:t>
      </w:r>
      <w:r w:rsidR="00A47FDE" w:rsidRPr="007C3CD9">
        <w:rPr>
          <w:rFonts w:ascii="Arial" w:hAnsi="Arial" w:cs="Arial"/>
          <w:sz w:val="22"/>
        </w:rPr>
        <w:tab/>
      </w:r>
      <w:r w:rsidR="00F93833" w:rsidRPr="007C3CD9">
        <w:rPr>
          <w:rFonts w:ascii="Arial" w:hAnsi="Arial" w:cs="Arial"/>
          <w:sz w:val="22"/>
        </w:rPr>
        <w:t>Donald Scheffler, Town of Groton</w:t>
      </w:r>
    </w:p>
    <w:p w14:paraId="6F1903E0" w14:textId="113236E7" w:rsidR="00A47FDE" w:rsidRPr="007C3CD9" w:rsidRDefault="006B1DBF" w:rsidP="002A655C">
      <w:pPr>
        <w:tabs>
          <w:tab w:val="left" w:pos="4680"/>
          <w:tab w:val="left" w:pos="5040"/>
          <w:tab w:val="left" w:pos="5400"/>
        </w:tabs>
        <w:ind w:left="-180" w:right="-900" w:firstLine="270"/>
        <w:jc w:val="both"/>
        <w:rPr>
          <w:rFonts w:ascii="Arial" w:hAnsi="Arial" w:cs="Arial"/>
          <w:sz w:val="22"/>
        </w:rPr>
      </w:pPr>
      <w:r w:rsidRPr="007C3CD9">
        <w:rPr>
          <w:rFonts w:ascii="Arial" w:hAnsi="Arial" w:cs="Arial"/>
          <w:sz w:val="22"/>
        </w:rPr>
        <w:t>Betty Conger</w:t>
      </w:r>
      <w:r w:rsidR="009D60F0" w:rsidRPr="007C3CD9">
        <w:rPr>
          <w:rFonts w:ascii="Arial" w:hAnsi="Arial" w:cs="Arial"/>
          <w:sz w:val="22"/>
        </w:rPr>
        <w:t>,</w:t>
      </w:r>
      <w:r w:rsidR="009D60F0" w:rsidRPr="007C3CD9">
        <w:rPr>
          <w:rFonts w:ascii="Arial" w:hAnsi="Arial" w:cs="Arial"/>
          <w:snapToGrid w:val="0"/>
          <w:sz w:val="22"/>
        </w:rPr>
        <w:t xml:space="preserve"> Village of Groton</w:t>
      </w:r>
      <w:r w:rsidR="009D60F0" w:rsidRPr="007C3CD9">
        <w:rPr>
          <w:rFonts w:ascii="Arial" w:hAnsi="Arial" w:cs="Arial"/>
          <w:sz w:val="22"/>
        </w:rPr>
        <w:t xml:space="preserve"> </w:t>
      </w:r>
      <w:r w:rsidR="00A47FDE" w:rsidRPr="007C3CD9">
        <w:rPr>
          <w:rFonts w:ascii="Arial" w:hAnsi="Arial" w:cs="Arial"/>
          <w:sz w:val="22"/>
        </w:rPr>
        <w:tab/>
      </w:r>
      <w:r w:rsidR="00F93833" w:rsidRPr="007C3CD9">
        <w:rPr>
          <w:rFonts w:ascii="Arial" w:hAnsi="Arial" w:cs="Arial"/>
          <w:sz w:val="22"/>
        </w:rPr>
        <w:t>Ronny Hardaway, Village of Lansing</w:t>
      </w:r>
      <w:r w:rsidR="00AA7D6A" w:rsidRPr="007C3CD9">
        <w:rPr>
          <w:rFonts w:ascii="Arial" w:hAnsi="Arial" w:cs="Arial"/>
          <w:sz w:val="22"/>
        </w:rPr>
        <w:t>*</w:t>
      </w:r>
    </w:p>
    <w:p w14:paraId="4947B9B9" w14:textId="4E70E5A7" w:rsidR="00F93833" w:rsidRPr="007C3CD9" w:rsidRDefault="00F93833" w:rsidP="002A655C">
      <w:pPr>
        <w:tabs>
          <w:tab w:val="left" w:pos="3960"/>
          <w:tab w:val="left" w:pos="4050"/>
          <w:tab w:val="left" w:pos="4680"/>
          <w:tab w:val="left" w:pos="5040"/>
        </w:tabs>
        <w:ind w:left="90" w:right="-990"/>
        <w:rPr>
          <w:rFonts w:ascii="Arial" w:hAnsi="Arial" w:cs="Arial"/>
          <w:sz w:val="22"/>
        </w:rPr>
      </w:pPr>
      <w:r w:rsidRPr="007C3CD9">
        <w:rPr>
          <w:rFonts w:ascii="Arial" w:hAnsi="Arial" w:cs="Arial"/>
          <w:sz w:val="22"/>
        </w:rPr>
        <w:t>Stephanie Redmond, Town of Enfield</w:t>
      </w:r>
      <w:r w:rsidR="000B51D1" w:rsidRPr="007C3CD9">
        <w:rPr>
          <w:rFonts w:ascii="Arial" w:hAnsi="Arial" w:cs="Arial"/>
          <w:sz w:val="22"/>
        </w:rPr>
        <w:t xml:space="preserve"> </w:t>
      </w:r>
      <w:r w:rsidR="000B51D1" w:rsidRPr="007C3CD9">
        <w:rPr>
          <w:rFonts w:ascii="Arial" w:hAnsi="Arial" w:cs="Arial"/>
          <w:b/>
          <w:bCs/>
          <w:sz w:val="18"/>
          <w:szCs w:val="18"/>
        </w:rPr>
        <w:t>(5:49p)</w:t>
      </w:r>
      <w:r w:rsidRPr="007C3CD9">
        <w:rPr>
          <w:rFonts w:ascii="Arial" w:hAnsi="Arial" w:cs="Arial"/>
          <w:sz w:val="18"/>
          <w:szCs w:val="18"/>
        </w:rPr>
        <w:tab/>
      </w:r>
      <w:r w:rsidRPr="007C3CD9">
        <w:rPr>
          <w:rFonts w:ascii="Arial" w:hAnsi="Arial" w:cs="Arial"/>
          <w:sz w:val="22"/>
        </w:rPr>
        <w:t>Laura Shawley, Town of Danby</w:t>
      </w:r>
      <w:r w:rsidR="00AA7D6A" w:rsidRPr="007C3CD9">
        <w:rPr>
          <w:rFonts w:ascii="Arial" w:hAnsi="Arial" w:cs="Arial"/>
          <w:sz w:val="22"/>
        </w:rPr>
        <w:t>*</w:t>
      </w:r>
      <w:r w:rsidRPr="007C3CD9">
        <w:rPr>
          <w:rFonts w:ascii="Arial" w:hAnsi="Arial" w:cs="Arial"/>
          <w:sz w:val="22"/>
        </w:rPr>
        <w:t xml:space="preserve"> </w:t>
      </w:r>
    </w:p>
    <w:p w14:paraId="2DB6AA74" w14:textId="5FACCA4B" w:rsidR="00A47FDE" w:rsidRPr="007C3CD9" w:rsidRDefault="00A47FDE" w:rsidP="002A655C">
      <w:pPr>
        <w:tabs>
          <w:tab w:val="left" w:pos="3780"/>
          <w:tab w:val="left" w:pos="3960"/>
          <w:tab w:val="left" w:pos="4680"/>
          <w:tab w:val="left" w:pos="5400"/>
        </w:tabs>
        <w:ind w:left="90" w:right="-990"/>
        <w:jc w:val="both"/>
        <w:rPr>
          <w:rFonts w:ascii="Arial" w:hAnsi="Arial" w:cs="Arial"/>
          <w:sz w:val="22"/>
        </w:rPr>
        <w:sectPr w:rsidR="00A47FDE" w:rsidRPr="007C3CD9" w:rsidSect="00A47FDE">
          <w:type w:val="continuous"/>
          <w:pgSz w:w="12240" w:h="15840"/>
          <w:pgMar w:top="1080" w:right="1260" w:bottom="630" w:left="900" w:header="450" w:footer="0" w:gutter="0"/>
          <w:cols w:space="360"/>
          <w:titlePg/>
          <w:docGrid w:linePitch="360"/>
        </w:sectPr>
      </w:pPr>
    </w:p>
    <w:p w14:paraId="19A77357" w14:textId="2EA13F81" w:rsidR="00A47FDE" w:rsidRPr="007C3CD9" w:rsidRDefault="00A47FDE" w:rsidP="002A655C">
      <w:pPr>
        <w:tabs>
          <w:tab w:val="left" w:pos="4140"/>
          <w:tab w:val="left" w:pos="4680"/>
          <w:tab w:val="left" w:pos="5400"/>
        </w:tabs>
        <w:ind w:left="-270" w:right="-900" w:hanging="180"/>
        <w:jc w:val="both"/>
        <w:rPr>
          <w:rFonts w:ascii="Arial" w:hAnsi="Arial" w:cs="Arial"/>
          <w:sz w:val="22"/>
        </w:rPr>
        <w:sectPr w:rsidR="00A47FDE" w:rsidRPr="007C3CD9" w:rsidSect="00A47FDE">
          <w:type w:val="continuous"/>
          <w:pgSz w:w="12240" w:h="15840"/>
          <w:pgMar w:top="1080" w:right="1440" w:bottom="630" w:left="1440" w:header="450" w:footer="0" w:gutter="0"/>
          <w:cols w:space="720"/>
          <w:titlePg/>
          <w:docGrid w:linePitch="360"/>
        </w:sectPr>
      </w:pPr>
      <w:r w:rsidRPr="007C3CD9">
        <w:rPr>
          <w:rFonts w:ascii="Arial" w:hAnsi="Arial" w:cs="Arial"/>
          <w:sz w:val="22"/>
        </w:rPr>
        <w:t>R</w:t>
      </w:r>
      <w:r w:rsidR="006D0BD5" w:rsidRPr="007C3CD9">
        <w:rPr>
          <w:rFonts w:ascii="Arial" w:hAnsi="Arial" w:cs="Arial"/>
          <w:sz w:val="22"/>
        </w:rPr>
        <w:t>ordan Hart, Village of Trumansburg</w:t>
      </w:r>
      <w:r w:rsidR="006D0BD5" w:rsidRPr="007C3CD9">
        <w:rPr>
          <w:rFonts w:ascii="Arial" w:hAnsi="Arial" w:cs="Arial"/>
          <w:snapToGrid w:val="0"/>
          <w:sz w:val="22"/>
        </w:rPr>
        <w:t xml:space="preserve"> </w:t>
      </w:r>
      <w:r w:rsidR="002A655C" w:rsidRPr="007C3CD9">
        <w:rPr>
          <w:rFonts w:ascii="Arial" w:hAnsi="Arial" w:cs="Arial"/>
          <w:snapToGrid w:val="0"/>
          <w:sz w:val="22"/>
        </w:rPr>
        <w:tab/>
      </w:r>
      <w:r w:rsidR="00F93833" w:rsidRPr="007C3CD9">
        <w:rPr>
          <w:rFonts w:ascii="Arial" w:hAnsi="Arial" w:cs="Arial"/>
          <w:sz w:val="22"/>
        </w:rPr>
        <w:t>Darcy Rigdon, Lansing Community Library</w:t>
      </w:r>
    </w:p>
    <w:p w14:paraId="3F067770" w14:textId="2185A9DF" w:rsidR="00F93833" w:rsidRPr="007C3CD9" w:rsidRDefault="00F93833" w:rsidP="002A655C">
      <w:pPr>
        <w:tabs>
          <w:tab w:val="left" w:pos="3780"/>
          <w:tab w:val="left" w:pos="3960"/>
          <w:tab w:val="left" w:pos="4050"/>
          <w:tab w:val="left" w:pos="4140"/>
          <w:tab w:val="left" w:pos="4680"/>
        </w:tabs>
        <w:ind w:left="90" w:right="-990" w:hanging="540"/>
        <w:rPr>
          <w:rFonts w:ascii="Arial" w:hAnsi="Arial" w:cs="Arial"/>
          <w:sz w:val="22"/>
        </w:rPr>
      </w:pPr>
      <w:r w:rsidRPr="007C3CD9">
        <w:rPr>
          <w:rFonts w:ascii="Arial" w:hAnsi="Arial" w:cs="Arial"/>
          <w:sz w:val="22"/>
        </w:rPr>
        <w:t>Rita McCarthy, Town of Erwin</w:t>
      </w:r>
      <w:r w:rsidRPr="007C3CD9">
        <w:rPr>
          <w:rFonts w:ascii="Arial" w:hAnsi="Arial" w:cs="Arial"/>
          <w:sz w:val="22"/>
        </w:rPr>
        <w:tab/>
      </w:r>
      <w:r w:rsidRPr="007C3CD9">
        <w:rPr>
          <w:rFonts w:ascii="Arial" w:hAnsi="Arial" w:cs="Arial"/>
          <w:sz w:val="22"/>
        </w:rPr>
        <w:tab/>
      </w:r>
      <w:r w:rsidRPr="007C3CD9">
        <w:rPr>
          <w:rFonts w:ascii="Arial" w:hAnsi="Arial" w:cs="Arial"/>
          <w:sz w:val="22"/>
        </w:rPr>
        <w:tab/>
      </w:r>
      <w:r w:rsidRPr="007C3CD9">
        <w:rPr>
          <w:rFonts w:ascii="Arial" w:hAnsi="Arial" w:cs="Arial"/>
          <w:sz w:val="22"/>
        </w:rPr>
        <w:tab/>
        <w:t>David Corey, Town of Montezuma</w:t>
      </w:r>
    </w:p>
    <w:p w14:paraId="6B97EC1E" w14:textId="647F3910" w:rsidR="0087237F" w:rsidRPr="007C3CD9" w:rsidRDefault="00F93833" w:rsidP="002A655C">
      <w:pPr>
        <w:tabs>
          <w:tab w:val="left" w:pos="4140"/>
          <w:tab w:val="left" w:pos="4680"/>
        </w:tabs>
        <w:ind w:left="-1350" w:right="-180" w:firstLine="900"/>
        <w:rPr>
          <w:rFonts w:ascii="Arial" w:hAnsi="Arial" w:cs="Arial"/>
          <w:sz w:val="22"/>
        </w:rPr>
        <w:sectPr w:rsidR="0087237F" w:rsidRPr="007C3CD9" w:rsidSect="00397551">
          <w:type w:val="continuous"/>
          <w:pgSz w:w="12240" w:h="15840"/>
          <w:pgMar w:top="1080" w:right="1710" w:bottom="630" w:left="1440" w:header="450" w:footer="0" w:gutter="0"/>
          <w:cols w:space="4410"/>
          <w:titlePg/>
          <w:docGrid w:linePitch="360"/>
        </w:sectPr>
      </w:pPr>
      <w:r w:rsidRPr="007C3CD9">
        <w:rPr>
          <w:rFonts w:ascii="Arial" w:hAnsi="Arial" w:cs="Arial"/>
          <w:sz w:val="22"/>
        </w:rPr>
        <w:t>Amanda Anderson, Town of Dryden</w:t>
      </w:r>
      <w:r w:rsidRPr="007C3CD9">
        <w:rPr>
          <w:rFonts w:ascii="Arial" w:hAnsi="Arial" w:cs="Arial"/>
          <w:sz w:val="22"/>
        </w:rPr>
        <w:tab/>
        <w:t>Mark Emerson, Town of Mentz</w:t>
      </w:r>
      <w:r w:rsidRPr="007C3CD9">
        <w:rPr>
          <w:rFonts w:ascii="Arial" w:hAnsi="Arial" w:cs="Arial"/>
          <w:sz w:val="22"/>
        </w:rPr>
        <w:tab/>
      </w:r>
    </w:p>
    <w:p w14:paraId="02CEC6E2" w14:textId="74AC4DD1" w:rsidR="00DD0A59" w:rsidRPr="007C3CD9" w:rsidRDefault="0087237F" w:rsidP="002A655C">
      <w:pPr>
        <w:tabs>
          <w:tab w:val="left" w:pos="3780"/>
          <w:tab w:val="left" w:pos="3960"/>
          <w:tab w:val="left" w:pos="4050"/>
          <w:tab w:val="left" w:pos="4140"/>
          <w:tab w:val="left" w:pos="4500"/>
          <w:tab w:val="left" w:pos="4680"/>
        </w:tabs>
        <w:ind w:left="90" w:right="-990" w:hanging="540"/>
        <w:rPr>
          <w:rFonts w:ascii="Arial" w:hAnsi="Arial" w:cs="Arial"/>
          <w:sz w:val="22"/>
        </w:rPr>
      </w:pPr>
      <w:r w:rsidRPr="007C3CD9">
        <w:rPr>
          <w:rFonts w:ascii="Arial" w:hAnsi="Arial" w:cs="Arial"/>
          <w:sz w:val="22"/>
        </w:rPr>
        <w:t>Dave Hertel, Town of Dix</w:t>
      </w:r>
      <w:r w:rsidRPr="007C3CD9">
        <w:rPr>
          <w:rFonts w:ascii="Arial" w:hAnsi="Arial" w:cs="Arial"/>
          <w:sz w:val="22"/>
        </w:rPr>
        <w:tab/>
      </w:r>
      <w:r w:rsidR="00652590" w:rsidRPr="007C3CD9">
        <w:rPr>
          <w:rFonts w:ascii="Arial" w:hAnsi="Arial" w:cs="Arial"/>
          <w:sz w:val="22"/>
        </w:rPr>
        <w:tab/>
      </w:r>
      <w:r w:rsidR="00652590" w:rsidRPr="007C3CD9">
        <w:rPr>
          <w:rFonts w:ascii="Arial" w:hAnsi="Arial" w:cs="Arial"/>
          <w:sz w:val="22"/>
        </w:rPr>
        <w:tab/>
      </w:r>
      <w:r w:rsidR="00652590" w:rsidRPr="007C3CD9">
        <w:rPr>
          <w:rFonts w:ascii="Arial" w:hAnsi="Arial" w:cs="Arial"/>
          <w:sz w:val="22"/>
        </w:rPr>
        <w:tab/>
      </w:r>
      <w:r w:rsidR="0040719D" w:rsidRPr="007C3CD9">
        <w:rPr>
          <w:rFonts w:ascii="Arial" w:hAnsi="Arial" w:cs="Arial"/>
          <w:sz w:val="22"/>
        </w:rPr>
        <w:t xml:space="preserve">Dave </w:t>
      </w:r>
      <w:proofErr w:type="spellStart"/>
      <w:r w:rsidR="0040719D" w:rsidRPr="007C3CD9">
        <w:rPr>
          <w:rFonts w:ascii="Arial" w:hAnsi="Arial" w:cs="Arial"/>
          <w:sz w:val="22"/>
        </w:rPr>
        <w:t>Scheneck</w:t>
      </w:r>
      <w:proofErr w:type="spellEnd"/>
      <w:r w:rsidR="0040719D" w:rsidRPr="007C3CD9">
        <w:rPr>
          <w:rFonts w:ascii="Arial" w:hAnsi="Arial" w:cs="Arial"/>
          <w:sz w:val="22"/>
        </w:rPr>
        <w:t>, Town of Springport</w:t>
      </w:r>
      <w:r w:rsidR="00AA7D6A" w:rsidRPr="007C3CD9">
        <w:rPr>
          <w:rFonts w:ascii="Arial" w:hAnsi="Arial" w:cs="Arial"/>
          <w:sz w:val="22"/>
        </w:rPr>
        <w:t>*</w:t>
      </w:r>
    </w:p>
    <w:p w14:paraId="3745151D" w14:textId="51B072B0" w:rsidR="00652590" w:rsidRPr="007C3CD9" w:rsidRDefault="00DD0A59" w:rsidP="002A655C">
      <w:pPr>
        <w:tabs>
          <w:tab w:val="left" w:pos="3780"/>
          <w:tab w:val="left" w:pos="3960"/>
          <w:tab w:val="left" w:pos="4050"/>
          <w:tab w:val="left" w:pos="4140"/>
          <w:tab w:val="left" w:pos="4500"/>
          <w:tab w:val="left" w:pos="4680"/>
        </w:tabs>
        <w:ind w:left="90" w:right="-990" w:hanging="540"/>
        <w:rPr>
          <w:rFonts w:ascii="Arial" w:hAnsi="Arial" w:cs="Arial"/>
          <w:sz w:val="22"/>
        </w:rPr>
      </w:pPr>
      <w:r w:rsidRPr="007C3CD9">
        <w:rPr>
          <w:rFonts w:ascii="Arial" w:hAnsi="Arial" w:cs="Arial"/>
          <w:bCs/>
          <w:iCs/>
          <w:snapToGrid w:val="0"/>
          <w:sz w:val="22"/>
        </w:rPr>
        <w:t>Tom Brown, Town of Truxton</w:t>
      </w:r>
      <w:r w:rsidR="00652590" w:rsidRPr="007C3CD9">
        <w:rPr>
          <w:rFonts w:ascii="Arial" w:hAnsi="Arial" w:cs="Arial"/>
          <w:sz w:val="22"/>
        </w:rPr>
        <w:tab/>
      </w:r>
    </w:p>
    <w:p w14:paraId="31575070" w14:textId="752EE1ED" w:rsidR="006B1DBF" w:rsidRPr="007C3CD9" w:rsidRDefault="00434CC4" w:rsidP="002A655C">
      <w:pPr>
        <w:tabs>
          <w:tab w:val="left" w:pos="3780"/>
          <w:tab w:val="left" w:pos="3960"/>
          <w:tab w:val="left" w:pos="4050"/>
          <w:tab w:val="left" w:pos="4500"/>
          <w:tab w:val="left" w:pos="4680"/>
        </w:tabs>
        <w:ind w:left="90" w:right="-990" w:hanging="540"/>
        <w:rPr>
          <w:rFonts w:ascii="Arial" w:hAnsi="Arial" w:cs="Arial"/>
          <w:sz w:val="22"/>
        </w:rPr>
      </w:pPr>
      <w:r w:rsidRPr="007C3CD9">
        <w:rPr>
          <w:rFonts w:ascii="Arial" w:hAnsi="Arial" w:cs="Arial"/>
          <w:sz w:val="22"/>
        </w:rPr>
        <w:tab/>
      </w:r>
      <w:r w:rsidRPr="007C3CD9">
        <w:rPr>
          <w:rFonts w:ascii="Arial" w:hAnsi="Arial" w:cs="Arial"/>
          <w:sz w:val="22"/>
        </w:rPr>
        <w:tab/>
      </w:r>
      <w:r w:rsidRPr="007C3CD9">
        <w:rPr>
          <w:rFonts w:ascii="Arial" w:hAnsi="Arial" w:cs="Arial"/>
          <w:sz w:val="22"/>
        </w:rPr>
        <w:tab/>
      </w:r>
    </w:p>
    <w:p w14:paraId="2724795D" w14:textId="45564E3A" w:rsidR="00602EC7" w:rsidRPr="007C3CD9" w:rsidRDefault="000E2C33" w:rsidP="00A47FDE">
      <w:pPr>
        <w:ind w:left="-450"/>
        <w:rPr>
          <w:rFonts w:ascii="Arial" w:hAnsi="Arial" w:cs="Arial"/>
          <w:b/>
          <w:i/>
          <w:snapToGrid w:val="0"/>
          <w:sz w:val="22"/>
        </w:rPr>
        <w:sectPr w:rsidR="00602EC7" w:rsidRPr="007C3CD9" w:rsidSect="00456BCA">
          <w:type w:val="continuous"/>
          <w:pgSz w:w="12240" w:h="15840"/>
          <w:pgMar w:top="1080" w:right="1440" w:bottom="630" w:left="1440" w:header="450" w:footer="0" w:gutter="0"/>
          <w:cols w:space="720"/>
          <w:titlePg/>
          <w:docGrid w:linePitch="360"/>
        </w:sectPr>
      </w:pPr>
      <w:r w:rsidRPr="007C3CD9">
        <w:rPr>
          <w:rFonts w:ascii="Arial" w:hAnsi="Arial" w:cs="Arial"/>
          <w:b/>
          <w:i/>
          <w:snapToGrid w:val="0"/>
          <w:sz w:val="22"/>
        </w:rPr>
        <w:t xml:space="preserve">Labor Representatives: </w:t>
      </w:r>
      <w:r w:rsidR="00D30CFD" w:rsidRPr="007C3CD9">
        <w:rPr>
          <w:rFonts w:ascii="Arial" w:hAnsi="Arial" w:cs="Arial"/>
          <w:b/>
          <w:i/>
          <w:snapToGrid w:val="0"/>
          <w:sz w:val="22"/>
        </w:rPr>
        <w:t>4</w:t>
      </w:r>
    </w:p>
    <w:p w14:paraId="6BA59F4D" w14:textId="08ACFDDD" w:rsidR="009D60F0" w:rsidRPr="007C3CD9" w:rsidRDefault="006B1DBF" w:rsidP="006B1DBF">
      <w:pPr>
        <w:tabs>
          <w:tab w:val="left" w:pos="4140"/>
          <w:tab w:val="left" w:pos="4500"/>
        </w:tabs>
        <w:ind w:left="-450"/>
        <w:rPr>
          <w:rFonts w:ascii="Arial" w:hAnsi="Arial" w:cs="Arial"/>
          <w:sz w:val="22"/>
        </w:rPr>
      </w:pPr>
      <w:r w:rsidRPr="007C3CD9">
        <w:rPr>
          <w:rFonts w:ascii="Arial" w:hAnsi="Arial" w:cs="Arial"/>
          <w:sz w:val="22"/>
        </w:rPr>
        <w:t>Ian Tompkins</w:t>
      </w:r>
      <w:r w:rsidR="009076DE" w:rsidRPr="007C3CD9">
        <w:rPr>
          <w:rFonts w:ascii="Arial" w:hAnsi="Arial" w:cs="Arial"/>
          <w:sz w:val="22"/>
        </w:rPr>
        <w:t>, 5</w:t>
      </w:r>
      <w:r w:rsidR="009076DE" w:rsidRPr="007C3CD9">
        <w:rPr>
          <w:rFonts w:ascii="Arial" w:hAnsi="Arial" w:cs="Arial"/>
          <w:sz w:val="22"/>
          <w:vertAlign w:val="superscript"/>
        </w:rPr>
        <w:t>th</w:t>
      </w:r>
      <w:r w:rsidR="009076DE" w:rsidRPr="007C3CD9">
        <w:rPr>
          <w:rFonts w:ascii="Arial" w:hAnsi="Arial" w:cs="Arial"/>
          <w:sz w:val="22"/>
        </w:rPr>
        <w:t xml:space="preserve"> Labor Representative</w:t>
      </w:r>
      <w:r w:rsidR="004D6CF2" w:rsidRPr="007C3CD9">
        <w:rPr>
          <w:rFonts w:ascii="Arial" w:hAnsi="Arial" w:cs="Arial"/>
          <w:sz w:val="22"/>
        </w:rPr>
        <w:t xml:space="preserve"> </w:t>
      </w:r>
      <w:r w:rsidR="009D60F0" w:rsidRPr="007C3CD9">
        <w:rPr>
          <w:rFonts w:ascii="Arial" w:hAnsi="Arial" w:cs="Arial"/>
          <w:sz w:val="22"/>
        </w:rPr>
        <w:t xml:space="preserve"> </w:t>
      </w:r>
      <w:r w:rsidR="004C1E3C" w:rsidRPr="007C3CD9">
        <w:rPr>
          <w:rFonts w:ascii="Arial" w:hAnsi="Arial" w:cs="Arial"/>
          <w:sz w:val="22"/>
        </w:rPr>
        <w:tab/>
        <w:t>Jeanne Grace, 8</w:t>
      </w:r>
      <w:r w:rsidR="004C1E3C" w:rsidRPr="007C3CD9">
        <w:rPr>
          <w:rFonts w:ascii="Arial" w:hAnsi="Arial" w:cs="Arial"/>
          <w:sz w:val="22"/>
          <w:vertAlign w:val="superscript"/>
        </w:rPr>
        <w:t>th</w:t>
      </w:r>
      <w:r w:rsidR="004C1E3C" w:rsidRPr="007C3CD9">
        <w:rPr>
          <w:rFonts w:ascii="Arial" w:hAnsi="Arial" w:cs="Arial"/>
          <w:sz w:val="22"/>
        </w:rPr>
        <w:t xml:space="preserve"> Labor Representative</w:t>
      </w:r>
    </w:p>
    <w:p w14:paraId="6E753631" w14:textId="5C27182D" w:rsidR="00652590" w:rsidRPr="007C3CD9" w:rsidRDefault="006B1DBF" w:rsidP="006B1DBF">
      <w:pPr>
        <w:tabs>
          <w:tab w:val="left" w:pos="4140"/>
        </w:tabs>
        <w:ind w:left="-450"/>
        <w:rPr>
          <w:rFonts w:ascii="Arial" w:hAnsi="Arial" w:cs="Arial"/>
          <w:sz w:val="22"/>
        </w:rPr>
      </w:pPr>
      <w:r w:rsidRPr="007C3CD9">
        <w:rPr>
          <w:rFonts w:ascii="Arial" w:hAnsi="Arial" w:cs="Arial"/>
          <w:sz w:val="22"/>
        </w:rPr>
        <w:t>Kate DeVoe, 7</w:t>
      </w:r>
      <w:r w:rsidRPr="007C3CD9">
        <w:rPr>
          <w:rFonts w:ascii="Arial" w:hAnsi="Arial" w:cs="Arial"/>
          <w:sz w:val="22"/>
          <w:vertAlign w:val="superscript"/>
        </w:rPr>
        <w:t>th</w:t>
      </w:r>
      <w:r w:rsidRPr="007C3CD9">
        <w:rPr>
          <w:rFonts w:ascii="Arial" w:hAnsi="Arial" w:cs="Arial"/>
          <w:sz w:val="22"/>
        </w:rPr>
        <w:t xml:space="preserve"> Labor Representative</w:t>
      </w:r>
      <w:r w:rsidR="004C1E3C" w:rsidRPr="007C3CD9">
        <w:rPr>
          <w:rFonts w:ascii="Arial" w:hAnsi="Arial" w:cs="Arial"/>
          <w:sz w:val="22"/>
        </w:rPr>
        <w:tab/>
      </w:r>
      <w:r w:rsidR="00652590" w:rsidRPr="007C3CD9">
        <w:rPr>
          <w:rFonts w:ascii="Arial" w:hAnsi="Arial" w:cs="Arial"/>
          <w:sz w:val="22"/>
        </w:rPr>
        <w:t>Carolyn Sosnowski, 6</w:t>
      </w:r>
      <w:r w:rsidR="00652590" w:rsidRPr="007C3CD9">
        <w:rPr>
          <w:rFonts w:ascii="Arial" w:hAnsi="Arial" w:cs="Arial"/>
          <w:sz w:val="22"/>
          <w:vertAlign w:val="superscript"/>
        </w:rPr>
        <w:t>th</w:t>
      </w:r>
      <w:r w:rsidR="00652590" w:rsidRPr="007C3CD9">
        <w:rPr>
          <w:rFonts w:ascii="Arial" w:hAnsi="Arial" w:cs="Arial"/>
          <w:sz w:val="22"/>
        </w:rPr>
        <w:t xml:space="preserve"> Labor Representative</w:t>
      </w:r>
      <w:r w:rsidR="00AA7D6A" w:rsidRPr="007C3CD9">
        <w:rPr>
          <w:rFonts w:ascii="Arial" w:hAnsi="Arial" w:cs="Arial"/>
          <w:sz w:val="22"/>
        </w:rPr>
        <w:t>*</w:t>
      </w:r>
      <w:r w:rsidR="00434CC4" w:rsidRPr="007C3CD9">
        <w:rPr>
          <w:rFonts w:ascii="Arial" w:hAnsi="Arial" w:cs="Arial"/>
          <w:sz w:val="22"/>
        </w:rPr>
        <w:tab/>
      </w:r>
    </w:p>
    <w:p w14:paraId="0F25ACD8" w14:textId="77777777" w:rsidR="00982577" w:rsidRPr="007C3CD9" w:rsidRDefault="00982577" w:rsidP="00A47FDE">
      <w:pPr>
        <w:ind w:right="-450"/>
        <w:rPr>
          <w:rFonts w:ascii="Arial" w:hAnsi="Arial" w:cs="Arial"/>
          <w:snapToGrid w:val="0"/>
          <w:sz w:val="22"/>
        </w:rPr>
      </w:pPr>
    </w:p>
    <w:p w14:paraId="33648A46" w14:textId="0C1C1A6F" w:rsidR="00602EC7" w:rsidRPr="007C3CD9" w:rsidRDefault="00602EC7" w:rsidP="00A47FDE">
      <w:pPr>
        <w:ind w:left="-810" w:right="-270" w:firstLine="360"/>
        <w:rPr>
          <w:rFonts w:ascii="Arial" w:hAnsi="Arial" w:cs="Arial"/>
          <w:b/>
          <w:i/>
          <w:snapToGrid w:val="0"/>
          <w:sz w:val="22"/>
        </w:rPr>
        <w:sectPr w:rsidR="00602EC7" w:rsidRPr="007C3CD9" w:rsidSect="004E6168">
          <w:type w:val="continuous"/>
          <w:pgSz w:w="12240" w:h="15840"/>
          <w:pgMar w:top="1080" w:right="1440" w:bottom="630" w:left="1440" w:header="450" w:footer="0" w:gutter="0"/>
          <w:cols w:space="720"/>
          <w:titlePg/>
          <w:docGrid w:linePitch="360"/>
        </w:sectPr>
      </w:pPr>
      <w:r w:rsidRPr="007C3CD9">
        <w:rPr>
          <w:rFonts w:ascii="Arial" w:hAnsi="Arial" w:cs="Arial"/>
          <w:b/>
          <w:i/>
          <w:snapToGrid w:val="0"/>
          <w:sz w:val="22"/>
        </w:rPr>
        <w:t xml:space="preserve">Excused: </w:t>
      </w:r>
      <w:r w:rsidR="002A655C" w:rsidRPr="007C3CD9">
        <w:rPr>
          <w:rFonts w:ascii="Arial" w:hAnsi="Arial" w:cs="Arial"/>
          <w:b/>
          <w:i/>
          <w:snapToGrid w:val="0"/>
          <w:sz w:val="22"/>
        </w:rPr>
        <w:t>2</w:t>
      </w:r>
      <w:r w:rsidR="005D6D46" w:rsidRPr="007C3CD9">
        <w:rPr>
          <w:rFonts w:ascii="Arial" w:hAnsi="Arial" w:cs="Arial"/>
          <w:b/>
          <w:i/>
          <w:snapToGrid w:val="0"/>
          <w:sz w:val="22"/>
        </w:rPr>
        <w:t>2</w:t>
      </w:r>
    </w:p>
    <w:p w14:paraId="406EF42D" w14:textId="15707B03" w:rsidR="00767ADB" w:rsidRPr="007C3CD9" w:rsidRDefault="00CF2AC4" w:rsidP="002A655C">
      <w:pPr>
        <w:tabs>
          <w:tab w:val="left" w:pos="4050"/>
          <w:tab w:val="left" w:pos="4500"/>
          <w:tab w:val="left" w:pos="5400"/>
        </w:tabs>
        <w:ind w:left="-450" w:right="-990"/>
        <w:rPr>
          <w:rFonts w:ascii="Arial" w:hAnsi="Arial" w:cs="Arial"/>
          <w:sz w:val="22"/>
        </w:rPr>
      </w:pPr>
      <w:r w:rsidRPr="007C3CD9">
        <w:rPr>
          <w:rFonts w:ascii="Arial" w:hAnsi="Arial" w:cs="Arial"/>
          <w:sz w:val="22"/>
        </w:rPr>
        <w:t>Laura Granger, County of Seneca</w:t>
      </w:r>
      <w:r w:rsidR="00397551" w:rsidRPr="007C3CD9">
        <w:rPr>
          <w:rFonts w:ascii="Arial" w:hAnsi="Arial" w:cs="Arial"/>
          <w:sz w:val="22"/>
        </w:rPr>
        <w:tab/>
      </w:r>
      <w:r w:rsidRPr="007C3CD9">
        <w:rPr>
          <w:rFonts w:ascii="Arial" w:hAnsi="Arial" w:cs="Arial"/>
          <w:sz w:val="22"/>
        </w:rPr>
        <w:t xml:space="preserve">Lisa Holmes, Tompkins County </w:t>
      </w:r>
    </w:p>
    <w:p w14:paraId="60E9CBE6" w14:textId="4CC00FCB" w:rsidR="00CF2AC4" w:rsidRPr="007C3CD9" w:rsidRDefault="00CF2AC4" w:rsidP="002A655C">
      <w:pPr>
        <w:tabs>
          <w:tab w:val="left" w:pos="4050"/>
          <w:tab w:val="left" w:pos="4140"/>
          <w:tab w:val="left" w:pos="4500"/>
          <w:tab w:val="left" w:pos="5400"/>
        </w:tabs>
        <w:ind w:left="-450" w:right="-990"/>
        <w:rPr>
          <w:rFonts w:ascii="Arial" w:hAnsi="Arial" w:cs="Arial"/>
          <w:sz w:val="22"/>
        </w:rPr>
      </w:pPr>
      <w:r w:rsidRPr="007C3CD9">
        <w:rPr>
          <w:rFonts w:ascii="Arial" w:hAnsi="Arial" w:cs="Arial"/>
          <w:sz w:val="22"/>
        </w:rPr>
        <w:t>Chad Hayden, Town of Aurelius</w:t>
      </w:r>
      <w:r w:rsidRPr="007C3CD9">
        <w:rPr>
          <w:rFonts w:ascii="Arial" w:hAnsi="Arial" w:cs="Arial"/>
          <w:sz w:val="22"/>
        </w:rPr>
        <w:tab/>
        <w:t>Richard Lewis, Town of Catherine</w:t>
      </w:r>
    </w:p>
    <w:p w14:paraId="7F2ABAAE" w14:textId="00946F6C" w:rsidR="00CF2AC4" w:rsidRPr="007C3CD9" w:rsidRDefault="00CF2AC4" w:rsidP="002A655C">
      <w:pPr>
        <w:tabs>
          <w:tab w:val="left" w:pos="4050"/>
          <w:tab w:val="left" w:pos="4500"/>
          <w:tab w:val="left" w:pos="5400"/>
        </w:tabs>
        <w:ind w:left="-450" w:right="-990"/>
        <w:rPr>
          <w:rFonts w:ascii="Arial" w:hAnsi="Arial" w:cs="Arial"/>
          <w:sz w:val="22"/>
        </w:rPr>
      </w:pPr>
      <w:r w:rsidRPr="007C3CD9">
        <w:rPr>
          <w:rFonts w:ascii="Arial" w:hAnsi="Arial" w:cs="Arial"/>
          <w:sz w:val="22"/>
        </w:rPr>
        <w:t>Lu Ann King, Town of Cincinnatus</w:t>
      </w:r>
      <w:r w:rsidRPr="007C3CD9">
        <w:rPr>
          <w:rFonts w:ascii="Arial" w:hAnsi="Arial" w:cs="Arial"/>
          <w:sz w:val="22"/>
        </w:rPr>
        <w:tab/>
        <w:t>Lou Anne Randall, Town of Cuyler</w:t>
      </w:r>
    </w:p>
    <w:p w14:paraId="2BDF28C5" w14:textId="77777777" w:rsidR="006B1DBF" w:rsidRPr="007C3CD9" w:rsidRDefault="00CF2AC4" w:rsidP="002A655C">
      <w:pPr>
        <w:tabs>
          <w:tab w:val="left" w:pos="4050"/>
        </w:tabs>
        <w:ind w:left="-450"/>
        <w:jc w:val="both"/>
        <w:rPr>
          <w:rFonts w:ascii="Arial" w:hAnsi="Arial" w:cs="Arial"/>
          <w:sz w:val="22"/>
        </w:rPr>
      </w:pPr>
      <w:r w:rsidRPr="007C3CD9">
        <w:rPr>
          <w:rFonts w:ascii="Arial" w:hAnsi="Arial" w:cs="Arial"/>
          <w:sz w:val="22"/>
        </w:rPr>
        <w:t>Timothy Elliott, Town of Marathon</w:t>
      </w:r>
      <w:r w:rsidRPr="007C3CD9">
        <w:rPr>
          <w:rFonts w:ascii="Arial" w:hAnsi="Arial" w:cs="Arial"/>
          <w:sz w:val="22"/>
        </w:rPr>
        <w:tab/>
        <w:t xml:space="preserve">Terrance Baxter, Town of Moravia </w:t>
      </w:r>
    </w:p>
    <w:p w14:paraId="662F62E1" w14:textId="18E88912" w:rsidR="00CF2AC4" w:rsidRPr="007C3CD9" w:rsidRDefault="00CF2AC4" w:rsidP="00CF2AC4">
      <w:pPr>
        <w:tabs>
          <w:tab w:val="left" w:pos="4140"/>
        </w:tabs>
        <w:ind w:left="-450"/>
        <w:jc w:val="both"/>
        <w:rPr>
          <w:rFonts w:ascii="Arial" w:hAnsi="Arial" w:cs="Arial"/>
          <w:b/>
          <w:i/>
          <w:snapToGrid w:val="0"/>
          <w:sz w:val="22"/>
        </w:rPr>
        <w:sectPr w:rsidR="00CF2AC4" w:rsidRPr="007C3CD9" w:rsidSect="00397551">
          <w:type w:val="continuous"/>
          <w:pgSz w:w="12240" w:h="15840"/>
          <w:pgMar w:top="1080" w:right="1440" w:bottom="630" w:left="1440" w:header="450" w:footer="0" w:gutter="0"/>
          <w:cols w:space="1800"/>
          <w:titlePg/>
          <w:docGrid w:linePitch="360"/>
        </w:sectPr>
      </w:pPr>
    </w:p>
    <w:p w14:paraId="4541B532" w14:textId="7BFCAE3F" w:rsidR="00CF2AC4" w:rsidRPr="007C3CD9" w:rsidRDefault="00CF2AC4" w:rsidP="00CF2AC4">
      <w:pPr>
        <w:tabs>
          <w:tab w:val="left" w:pos="4050"/>
        </w:tabs>
        <w:ind w:left="-450"/>
        <w:rPr>
          <w:rFonts w:ascii="Arial" w:hAnsi="Arial" w:cs="Arial"/>
          <w:bCs/>
          <w:iCs/>
          <w:snapToGrid w:val="0"/>
          <w:sz w:val="22"/>
        </w:rPr>
      </w:pPr>
      <w:r w:rsidRPr="007C3CD9">
        <w:rPr>
          <w:rFonts w:ascii="Arial" w:hAnsi="Arial" w:cs="Arial"/>
          <w:bCs/>
          <w:iCs/>
          <w:snapToGrid w:val="0"/>
          <w:sz w:val="22"/>
        </w:rPr>
        <w:t>Joan Jayne, Town of Niles</w:t>
      </w:r>
      <w:r w:rsidRPr="007C3CD9">
        <w:rPr>
          <w:rFonts w:ascii="Arial" w:hAnsi="Arial" w:cs="Arial"/>
          <w:bCs/>
          <w:iCs/>
          <w:snapToGrid w:val="0"/>
          <w:sz w:val="22"/>
        </w:rPr>
        <w:tab/>
        <w:t>Jim Doring, Town of Preble</w:t>
      </w:r>
    </w:p>
    <w:p w14:paraId="27B59E06" w14:textId="09C78592" w:rsidR="00B46535" w:rsidRPr="007C3CD9" w:rsidRDefault="00B46535" w:rsidP="00CF2AC4">
      <w:pPr>
        <w:tabs>
          <w:tab w:val="left" w:pos="4050"/>
        </w:tabs>
        <w:ind w:left="-450"/>
        <w:rPr>
          <w:rFonts w:ascii="Arial" w:hAnsi="Arial" w:cs="Arial"/>
          <w:bCs/>
          <w:iCs/>
          <w:snapToGrid w:val="0"/>
          <w:sz w:val="22"/>
        </w:rPr>
      </w:pPr>
      <w:r w:rsidRPr="007C3CD9">
        <w:rPr>
          <w:rFonts w:ascii="Arial" w:hAnsi="Arial" w:cs="Arial"/>
          <w:bCs/>
          <w:iCs/>
          <w:snapToGrid w:val="0"/>
          <w:sz w:val="22"/>
        </w:rPr>
        <w:t>Tom Blair, Town of Sennett</w:t>
      </w:r>
      <w:r w:rsidRPr="007C3CD9">
        <w:rPr>
          <w:rFonts w:ascii="Arial" w:hAnsi="Arial" w:cs="Arial"/>
          <w:bCs/>
          <w:iCs/>
          <w:snapToGrid w:val="0"/>
          <w:sz w:val="22"/>
        </w:rPr>
        <w:tab/>
        <w:t>Eric Ridley, Town of Troop</w:t>
      </w:r>
    </w:p>
    <w:p w14:paraId="465BED28" w14:textId="068CE96B" w:rsidR="00B46535" w:rsidRPr="007C3CD9" w:rsidRDefault="00DD0A59" w:rsidP="00CF2AC4">
      <w:pPr>
        <w:tabs>
          <w:tab w:val="left" w:pos="4050"/>
        </w:tabs>
        <w:ind w:left="-450"/>
        <w:rPr>
          <w:rFonts w:ascii="Arial" w:hAnsi="Arial" w:cs="Arial"/>
          <w:bCs/>
          <w:iCs/>
          <w:snapToGrid w:val="0"/>
          <w:sz w:val="22"/>
        </w:rPr>
      </w:pPr>
      <w:r w:rsidRPr="007C3CD9">
        <w:rPr>
          <w:rFonts w:ascii="Arial" w:hAnsi="Arial" w:cs="Arial"/>
          <w:snapToGrid w:val="0"/>
          <w:sz w:val="22"/>
        </w:rPr>
        <w:t>Zack Nelson, 3</w:t>
      </w:r>
      <w:r w:rsidRPr="007C3CD9">
        <w:rPr>
          <w:rFonts w:ascii="Arial" w:hAnsi="Arial" w:cs="Arial"/>
          <w:snapToGrid w:val="0"/>
          <w:sz w:val="22"/>
          <w:vertAlign w:val="superscript"/>
        </w:rPr>
        <w:t>rd</w:t>
      </w:r>
      <w:r w:rsidRPr="007C3CD9">
        <w:rPr>
          <w:rFonts w:ascii="Arial" w:hAnsi="Arial" w:cs="Arial"/>
          <w:snapToGrid w:val="0"/>
          <w:sz w:val="22"/>
        </w:rPr>
        <w:t xml:space="preserve"> Labor Representative</w:t>
      </w:r>
      <w:r w:rsidR="00B46535" w:rsidRPr="007C3CD9">
        <w:rPr>
          <w:rFonts w:ascii="Arial" w:hAnsi="Arial" w:cs="Arial"/>
          <w:bCs/>
          <w:iCs/>
          <w:snapToGrid w:val="0"/>
          <w:sz w:val="22"/>
        </w:rPr>
        <w:tab/>
        <w:t>Alvin Doty, Town of Willet</w:t>
      </w:r>
    </w:p>
    <w:p w14:paraId="610F2E56" w14:textId="0EB95AA0" w:rsidR="00B46535" w:rsidRPr="007C3CD9" w:rsidRDefault="00B46535" w:rsidP="00CF2AC4">
      <w:pPr>
        <w:tabs>
          <w:tab w:val="left" w:pos="4050"/>
        </w:tabs>
        <w:ind w:left="-450"/>
        <w:rPr>
          <w:rFonts w:ascii="Arial" w:hAnsi="Arial" w:cs="Arial"/>
          <w:bCs/>
          <w:iCs/>
          <w:snapToGrid w:val="0"/>
          <w:sz w:val="22"/>
        </w:rPr>
      </w:pPr>
      <w:r w:rsidRPr="007C3CD9">
        <w:rPr>
          <w:rFonts w:ascii="Arial" w:hAnsi="Arial" w:cs="Arial"/>
          <w:bCs/>
          <w:iCs/>
          <w:snapToGrid w:val="0"/>
          <w:sz w:val="22"/>
        </w:rPr>
        <w:t>Lorie Corsette, Village of Fayetteville</w:t>
      </w:r>
      <w:r w:rsidRPr="007C3CD9">
        <w:rPr>
          <w:rFonts w:ascii="Arial" w:hAnsi="Arial" w:cs="Arial"/>
          <w:bCs/>
          <w:iCs/>
          <w:snapToGrid w:val="0"/>
          <w:sz w:val="22"/>
        </w:rPr>
        <w:tab/>
        <w:t>Miles McCarthy, Village of Freeville</w:t>
      </w:r>
    </w:p>
    <w:p w14:paraId="77D657BB" w14:textId="35BE13FB" w:rsidR="00B46535" w:rsidRPr="007C3CD9" w:rsidRDefault="00B46535" w:rsidP="00CF2AC4">
      <w:pPr>
        <w:tabs>
          <w:tab w:val="left" w:pos="4050"/>
        </w:tabs>
        <w:ind w:left="-450"/>
        <w:rPr>
          <w:rFonts w:ascii="Arial" w:hAnsi="Arial" w:cs="Arial"/>
          <w:bCs/>
          <w:iCs/>
          <w:snapToGrid w:val="0"/>
          <w:sz w:val="22"/>
        </w:rPr>
      </w:pPr>
      <w:r w:rsidRPr="007C3CD9">
        <w:rPr>
          <w:rFonts w:ascii="Arial" w:hAnsi="Arial" w:cs="Arial"/>
          <w:bCs/>
          <w:iCs/>
          <w:snapToGrid w:val="0"/>
          <w:sz w:val="22"/>
        </w:rPr>
        <w:t>Donna Dawson, Village of Horseheads</w:t>
      </w:r>
      <w:r w:rsidRPr="007C3CD9">
        <w:rPr>
          <w:rFonts w:ascii="Arial" w:hAnsi="Arial" w:cs="Arial"/>
          <w:bCs/>
          <w:iCs/>
          <w:snapToGrid w:val="0"/>
          <w:sz w:val="22"/>
        </w:rPr>
        <w:tab/>
        <w:t>Lisa DeVona, Village of Minoa</w:t>
      </w:r>
    </w:p>
    <w:p w14:paraId="581163B7" w14:textId="717865AB" w:rsidR="00B46535" w:rsidRPr="007C3CD9" w:rsidRDefault="00B46535" w:rsidP="00CF2AC4">
      <w:pPr>
        <w:tabs>
          <w:tab w:val="left" w:pos="4050"/>
        </w:tabs>
        <w:ind w:left="-450"/>
        <w:rPr>
          <w:rFonts w:ascii="Arial" w:hAnsi="Arial" w:cs="Arial"/>
          <w:bCs/>
          <w:iCs/>
          <w:snapToGrid w:val="0"/>
          <w:sz w:val="22"/>
        </w:rPr>
      </w:pPr>
      <w:r w:rsidRPr="007C3CD9">
        <w:rPr>
          <w:rFonts w:ascii="Arial" w:hAnsi="Arial" w:cs="Arial"/>
          <w:bCs/>
          <w:iCs/>
          <w:snapToGrid w:val="0"/>
          <w:sz w:val="22"/>
        </w:rPr>
        <w:t>Mike Baratta, Village of Owego</w:t>
      </w:r>
      <w:r w:rsidRPr="007C3CD9">
        <w:rPr>
          <w:rFonts w:ascii="Arial" w:hAnsi="Arial" w:cs="Arial"/>
          <w:bCs/>
          <w:iCs/>
          <w:snapToGrid w:val="0"/>
          <w:sz w:val="22"/>
        </w:rPr>
        <w:tab/>
      </w:r>
      <w:r w:rsidR="00C371A4" w:rsidRPr="007C3CD9">
        <w:rPr>
          <w:rFonts w:ascii="Arial" w:hAnsi="Arial" w:cs="Arial"/>
          <w:bCs/>
          <w:iCs/>
          <w:snapToGrid w:val="0"/>
          <w:sz w:val="22"/>
        </w:rPr>
        <w:t>Bud Shattuck, Village of Union Springs</w:t>
      </w:r>
    </w:p>
    <w:p w14:paraId="32E13EF8" w14:textId="61C9132F" w:rsidR="005D6D46" w:rsidRPr="007C3CD9" w:rsidRDefault="005D6D46" w:rsidP="00CF2AC4">
      <w:pPr>
        <w:tabs>
          <w:tab w:val="left" w:pos="4050"/>
        </w:tabs>
        <w:ind w:left="-450"/>
        <w:rPr>
          <w:rFonts w:ascii="Arial" w:hAnsi="Arial" w:cs="Arial"/>
          <w:bCs/>
          <w:iCs/>
          <w:snapToGrid w:val="0"/>
          <w:sz w:val="22"/>
        </w:rPr>
      </w:pPr>
      <w:r w:rsidRPr="007C3CD9">
        <w:rPr>
          <w:rFonts w:ascii="Arial" w:hAnsi="Arial" w:cs="Arial"/>
          <w:bCs/>
          <w:iCs/>
          <w:snapToGrid w:val="0"/>
          <w:sz w:val="22"/>
        </w:rPr>
        <w:t xml:space="preserve">Ed Fairbrother, </w:t>
      </w:r>
      <w:r w:rsidR="000D6769" w:rsidRPr="007C3CD9">
        <w:rPr>
          <w:rFonts w:ascii="Arial" w:hAnsi="Arial" w:cs="Arial"/>
          <w:bCs/>
          <w:iCs/>
          <w:snapToGrid w:val="0"/>
          <w:sz w:val="22"/>
        </w:rPr>
        <w:t>Town of Big Flats</w:t>
      </w:r>
      <w:r w:rsidRPr="007C3CD9">
        <w:rPr>
          <w:rFonts w:ascii="Arial" w:hAnsi="Arial" w:cs="Arial"/>
          <w:bCs/>
          <w:iCs/>
          <w:snapToGrid w:val="0"/>
          <w:sz w:val="22"/>
        </w:rPr>
        <w:t xml:space="preserve"> </w:t>
      </w:r>
    </w:p>
    <w:p w14:paraId="26E87987" w14:textId="77777777" w:rsidR="002A655C" w:rsidRPr="007C3CD9" w:rsidRDefault="002A655C" w:rsidP="002A655C">
      <w:pPr>
        <w:ind w:left="-450"/>
        <w:rPr>
          <w:rFonts w:ascii="Arial" w:hAnsi="Arial" w:cs="Arial"/>
          <w:snapToGrid w:val="0"/>
          <w:sz w:val="22"/>
        </w:rPr>
      </w:pPr>
      <w:r w:rsidRPr="007C3CD9">
        <w:rPr>
          <w:rFonts w:ascii="Arial" w:hAnsi="Arial" w:cs="Arial"/>
          <w:snapToGrid w:val="0"/>
          <w:sz w:val="22"/>
        </w:rPr>
        <w:t>Jim Bower, 2</w:t>
      </w:r>
      <w:r w:rsidRPr="007C3CD9">
        <w:rPr>
          <w:rFonts w:ascii="Arial" w:hAnsi="Arial" w:cs="Arial"/>
          <w:snapToGrid w:val="0"/>
          <w:sz w:val="22"/>
          <w:vertAlign w:val="superscript"/>
        </w:rPr>
        <w:t>nd</w:t>
      </w:r>
      <w:r w:rsidRPr="007C3CD9">
        <w:rPr>
          <w:rFonts w:ascii="Arial" w:hAnsi="Arial" w:cs="Arial"/>
          <w:snapToGrid w:val="0"/>
          <w:sz w:val="22"/>
        </w:rPr>
        <w:t xml:space="preserve"> Labor Representative</w:t>
      </w:r>
      <w:r w:rsidRPr="007C3CD9">
        <w:rPr>
          <w:rFonts w:ascii="Arial" w:hAnsi="Arial" w:cs="Arial"/>
          <w:sz w:val="22"/>
        </w:rPr>
        <w:t xml:space="preserve"> and Joint Comm. on Plan Structure &amp; Design Chair </w:t>
      </w:r>
    </w:p>
    <w:p w14:paraId="21BB7826" w14:textId="01199BDF" w:rsidR="002A655C" w:rsidRPr="007C3CD9" w:rsidRDefault="00CF2AC4" w:rsidP="00B2559B">
      <w:pPr>
        <w:tabs>
          <w:tab w:val="left" w:pos="4050"/>
        </w:tabs>
        <w:ind w:left="-450"/>
        <w:rPr>
          <w:rFonts w:ascii="Arial" w:hAnsi="Arial" w:cs="Arial"/>
          <w:bCs/>
          <w:iCs/>
          <w:snapToGrid w:val="0"/>
          <w:sz w:val="22"/>
        </w:rPr>
      </w:pPr>
      <w:r w:rsidRPr="007C3CD9">
        <w:rPr>
          <w:rFonts w:ascii="Arial" w:hAnsi="Arial" w:cs="Arial"/>
          <w:bCs/>
          <w:iCs/>
          <w:snapToGrid w:val="0"/>
          <w:sz w:val="22"/>
        </w:rPr>
        <w:lastRenderedPageBreak/>
        <w:tab/>
      </w:r>
      <w:r w:rsidRPr="007C3CD9">
        <w:rPr>
          <w:rFonts w:ascii="Arial" w:hAnsi="Arial" w:cs="Arial"/>
          <w:bCs/>
          <w:iCs/>
          <w:snapToGrid w:val="0"/>
          <w:sz w:val="22"/>
        </w:rPr>
        <w:tab/>
      </w:r>
      <w:r w:rsidRPr="007C3CD9">
        <w:rPr>
          <w:rFonts w:ascii="Arial" w:hAnsi="Arial" w:cs="Arial"/>
          <w:bCs/>
          <w:iCs/>
          <w:snapToGrid w:val="0"/>
          <w:sz w:val="22"/>
        </w:rPr>
        <w:tab/>
      </w:r>
      <w:r w:rsidRPr="007C3CD9">
        <w:rPr>
          <w:rFonts w:ascii="Arial" w:hAnsi="Arial" w:cs="Arial"/>
          <w:bCs/>
          <w:iCs/>
          <w:snapToGrid w:val="0"/>
          <w:sz w:val="22"/>
        </w:rPr>
        <w:tab/>
      </w:r>
      <w:r w:rsidRPr="007C3CD9">
        <w:rPr>
          <w:rFonts w:ascii="Arial" w:hAnsi="Arial" w:cs="Arial"/>
          <w:bCs/>
          <w:iCs/>
          <w:snapToGrid w:val="0"/>
          <w:sz w:val="22"/>
        </w:rPr>
        <w:tab/>
      </w:r>
    </w:p>
    <w:p w14:paraId="1C5BCD7B" w14:textId="77777777" w:rsidR="002A655C" w:rsidRPr="007C3CD9" w:rsidRDefault="002A655C" w:rsidP="00A47FDE">
      <w:pPr>
        <w:ind w:left="-450"/>
        <w:rPr>
          <w:rFonts w:ascii="Arial" w:hAnsi="Arial" w:cs="Arial"/>
          <w:b/>
          <w:i/>
          <w:snapToGrid w:val="0"/>
          <w:sz w:val="22"/>
        </w:rPr>
      </w:pPr>
    </w:p>
    <w:p w14:paraId="08BFAF96" w14:textId="2FFD1D5A" w:rsidR="001A318A" w:rsidRPr="007C3CD9" w:rsidRDefault="00122808" w:rsidP="00A47FDE">
      <w:pPr>
        <w:ind w:left="-450"/>
        <w:rPr>
          <w:rFonts w:ascii="Arial" w:hAnsi="Arial" w:cs="Arial"/>
          <w:b/>
          <w:i/>
          <w:snapToGrid w:val="0"/>
          <w:sz w:val="22"/>
        </w:rPr>
        <w:sectPr w:rsidR="001A318A" w:rsidRPr="007C3CD9" w:rsidSect="00397551">
          <w:type w:val="continuous"/>
          <w:pgSz w:w="12240" w:h="15840"/>
          <w:pgMar w:top="1080" w:right="1440" w:bottom="630" w:left="1440" w:header="450" w:footer="0" w:gutter="0"/>
          <w:cols w:space="720"/>
          <w:titlePg/>
          <w:docGrid w:linePitch="360"/>
        </w:sectPr>
      </w:pPr>
      <w:r w:rsidRPr="007C3CD9">
        <w:rPr>
          <w:rFonts w:ascii="Arial" w:hAnsi="Arial" w:cs="Arial"/>
          <w:b/>
          <w:i/>
          <w:snapToGrid w:val="0"/>
          <w:sz w:val="22"/>
        </w:rPr>
        <w:t xml:space="preserve">Absent: </w:t>
      </w:r>
      <w:r w:rsidR="00725BDD" w:rsidRPr="007C3CD9">
        <w:rPr>
          <w:rFonts w:ascii="Arial" w:hAnsi="Arial" w:cs="Arial"/>
          <w:b/>
          <w:i/>
          <w:snapToGrid w:val="0"/>
          <w:sz w:val="22"/>
        </w:rPr>
        <w:t xml:space="preserve"> </w:t>
      </w:r>
      <w:r w:rsidR="002A655C" w:rsidRPr="007C3CD9">
        <w:rPr>
          <w:rFonts w:ascii="Arial" w:hAnsi="Arial" w:cs="Arial"/>
          <w:b/>
          <w:i/>
          <w:snapToGrid w:val="0"/>
          <w:sz w:val="22"/>
        </w:rPr>
        <w:t>5</w:t>
      </w:r>
    </w:p>
    <w:p w14:paraId="79813AD4" w14:textId="16FB6969" w:rsidR="008F701E" w:rsidRPr="007C3CD9" w:rsidRDefault="00CF2AC4" w:rsidP="00460003">
      <w:pPr>
        <w:tabs>
          <w:tab w:val="left" w:pos="4050"/>
          <w:tab w:val="left" w:pos="4500"/>
        </w:tabs>
        <w:ind w:left="-450" w:right="-1800"/>
        <w:rPr>
          <w:rFonts w:ascii="Arial" w:hAnsi="Arial" w:cs="Arial"/>
          <w:sz w:val="22"/>
        </w:rPr>
      </w:pPr>
      <w:r w:rsidRPr="007C3CD9">
        <w:rPr>
          <w:rFonts w:ascii="Arial" w:hAnsi="Arial" w:cs="Arial"/>
          <w:sz w:val="22"/>
        </w:rPr>
        <w:t xml:space="preserve">Steve Scott, City of Cortland </w:t>
      </w:r>
      <w:r w:rsidRPr="007C3CD9">
        <w:rPr>
          <w:rFonts w:ascii="Arial" w:hAnsi="Arial" w:cs="Arial"/>
          <w:sz w:val="22"/>
        </w:rPr>
        <w:tab/>
      </w:r>
      <w:r w:rsidR="00DD0A59" w:rsidRPr="007C3CD9">
        <w:rPr>
          <w:rFonts w:ascii="Arial" w:hAnsi="Arial" w:cs="Arial"/>
          <w:sz w:val="22"/>
        </w:rPr>
        <w:tab/>
      </w:r>
      <w:r w:rsidRPr="007C3CD9">
        <w:rPr>
          <w:rFonts w:ascii="Arial" w:hAnsi="Arial" w:cs="Arial"/>
          <w:sz w:val="22"/>
        </w:rPr>
        <w:t>Mary Ellen Albrecht, Town of Lansing</w:t>
      </w:r>
    </w:p>
    <w:p w14:paraId="36971FDF" w14:textId="4607A2B5" w:rsidR="00CF2AC4" w:rsidRPr="007C3CD9" w:rsidRDefault="00CF2AC4" w:rsidP="00460003">
      <w:pPr>
        <w:tabs>
          <w:tab w:val="left" w:pos="4050"/>
          <w:tab w:val="left" w:pos="4500"/>
        </w:tabs>
        <w:ind w:left="-450" w:right="-1800"/>
        <w:rPr>
          <w:rFonts w:ascii="Arial" w:hAnsi="Arial" w:cs="Arial"/>
          <w:sz w:val="22"/>
        </w:rPr>
      </w:pPr>
      <w:r w:rsidRPr="007C3CD9">
        <w:rPr>
          <w:rFonts w:ascii="Arial" w:hAnsi="Arial" w:cs="Arial"/>
          <w:sz w:val="22"/>
        </w:rPr>
        <w:t>Edward Wagner, Town of Owasco</w:t>
      </w:r>
      <w:r w:rsidRPr="007C3CD9">
        <w:rPr>
          <w:rFonts w:ascii="Arial" w:hAnsi="Arial" w:cs="Arial"/>
          <w:sz w:val="22"/>
        </w:rPr>
        <w:tab/>
      </w:r>
      <w:r w:rsidR="00DD0A59" w:rsidRPr="007C3CD9">
        <w:rPr>
          <w:rFonts w:ascii="Arial" w:hAnsi="Arial" w:cs="Arial"/>
          <w:sz w:val="22"/>
        </w:rPr>
        <w:tab/>
      </w:r>
      <w:r w:rsidR="00C371A4" w:rsidRPr="007C3CD9">
        <w:rPr>
          <w:rFonts w:ascii="Arial" w:hAnsi="Arial" w:cs="Arial"/>
          <w:sz w:val="22"/>
        </w:rPr>
        <w:t>Fred Warrick, Village of Watkins Glen</w:t>
      </w:r>
    </w:p>
    <w:p w14:paraId="6A5E18DF" w14:textId="36ED1667" w:rsidR="00C371A4" w:rsidRPr="007C3CD9" w:rsidRDefault="00C371A4" w:rsidP="00460003">
      <w:pPr>
        <w:tabs>
          <w:tab w:val="left" w:pos="4050"/>
          <w:tab w:val="left" w:pos="4500"/>
        </w:tabs>
        <w:ind w:left="-450" w:right="-1800"/>
        <w:rPr>
          <w:rFonts w:ascii="Arial" w:hAnsi="Arial" w:cs="Arial"/>
          <w:sz w:val="22"/>
        </w:rPr>
      </w:pPr>
      <w:r w:rsidRPr="007C3CD9">
        <w:rPr>
          <w:rFonts w:ascii="Arial" w:hAnsi="Arial" w:cs="Arial"/>
          <w:sz w:val="22"/>
        </w:rPr>
        <w:t>Nancy Webster, 1</w:t>
      </w:r>
      <w:r w:rsidRPr="007C3CD9">
        <w:rPr>
          <w:rFonts w:ascii="Arial" w:hAnsi="Arial" w:cs="Arial"/>
          <w:sz w:val="22"/>
          <w:vertAlign w:val="superscript"/>
        </w:rPr>
        <w:t>st</w:t>
      </w:r>
      <w:r w:rsidRPr="007C3CD9">
        <w:rPr>
          <w:rFonts w:ascii="Arial" w:hAnsi="Arial" w:cs="Arial"/>
          <w:sz w:val="22"/>
        </w:rPr>
        <w:t xml:space="preserve"> Labor Representative</w:t>
      </w:r>
      <w:r w:rsidRPr="007C3CD9">
        <w:rPr>
          <w:rFonts w:ascii="Arial" w:hAnsi="Arial" w:cs="Arial"/>
          <w:sz w:val="22"/>
        </w:rPr>
        <w:tab/>
      </w:r>
    </w:p>
    <w:p w14:paraId="0E5E99CC" w14:textId="77777777" w:rsidR="001A318A" w:rsidRPr="007C3CD9" w:rsidRDefault="001A318A" w:rsidP="00A47FDE">
      <w:pPr>
        <w:tabs>
          <w:tab w:val="left" w:pos="4770"/>
        </w:tabs>
        <w:ind w:left="-450"/>
        <w:jc w:val="both"/>
        <w:rPr>
          <w:rFonts w:ascii="Arial" w:hAnsi="Arial" w:cs="Arial"/>
          <w:b/>
          <w:i/>
          <w:snapToGrid w:val="0"/>
          <w:sz w:val="22"/>
        </w:rPr>
        <w:sectPr w:rsidR="001A318A" w:rsidRPr="007C3CD9" w:rsidSect="00397551">
          <w:type w:val="continuous"/>
          <w:pgSz w:w="12240" w:h="15840"/>
          <w:pgMar w:top="1080" w:right="1440" w:bottom="630" w:left="1440" w:header="450" w:footer="0" w:gutter="0"/>
          <w:cols w:space="720"/>
          <w:titlePg/>
          <w:docGrid w:linePitch="360"/>
        </w:sectPr>
      </w:pPr>
    </w:p>
    <w:p w14:paraId="0A243C99" w14:textId="77777777" w:rsidR="00576606" w:rsidRPr="007C3CD9" w:rsidRDefault="00576606" w:rsidP="009D60F0">
      <w:pPr>
        <w:tabs>
          <w:tab w:val="left" w:pos="4770"/>
        </w:tabs>
        <w:ind w:left="-450"/>
        <w:jc w:val="both"/>
        <w:rPr>
          <w:rFonts w:ascii="Arial" w:hAnsi="Arial" w:cs="Arial"/>
          <w:b/>
          <w:i/>
          <w:snapToGrid w:val="0"/>
          <w:sz w:val="22"/>
        </w:rPr>
      </w:pPr>
    </w:p>
    <w:p w14:paraId="7E1B51B3" w14:textId="62E1C3DF" w:rsidR="00460003" w:rsidRPr="007C3CD9" w:rsidRDefault="00460003" w:rsidP="009D60F0">
      <w:pPr>
        <w:tabs>
          <w:tab w:val="left" w:pos="4770"/>
        </w:tabs>
        <w:ind w:left="-450"/>
        <w:jc w:val="both"/>
        <w:rPr>
          <w:rFonts w:ascii="Arial" w:hAnsi="Arial" w:cs="Arial"/>
          <w:b/>
          <w:i/>
          <w:snapToGrid w:val="0"/>
          <w:sz w:val="22"/>
        </w:rPr>
      </w:pPr>
      <w:r w:rsidRPr="007C3CD9">
        <w:rPr>
          <w:rFonts w:ascii="Arial" w:hAnsi="Arial" w:cs="Arial"/>
          <w:b/>
          <w:i/>
          <w:snapToGrid w:val="0"/>
          <w:sz w:val="22"/>
        </w:rPr>
        <w:t xml:space="preserve">Vacancy – Labor:  1 </w:t>
      </w:r>
    </w:p>
    <w:p w14:paraId="00A2F7CD" w14:textId="77777777" w:rsidR="00460003" w:rsidRPr="007C3CD9" w:rsidRDefault="00460003" w:rsidP="009D60F0">
      <w:pPr>
        <w:tabs>
          <w:tab w:val="left" w:pos="4770"/>
        </w:tabs>
        <w:ind w:left="-450"/>
        <w:jc w:val="both"/>
        <w:rPr>
          <w:rFonts w:ascii="Arial" w:hAnsi="Arial" w:cs="Arial"/>
          <w:b/>
          <w:i/>
          <w:snapToGrid w:val="0"/>
          <w:sz w:val="22"/>
        </w:rPr>
      </w:pPr>
    </w:p>
    <w:p w14:paraId="4E685986" w14:textId="791A4A58" w:rsidR="00182848" w:rsidRPr="007C3CD9" w:rsidRDefault="00182848" w:rsidP="009D60F0">
      <w:pPr>
        <w:tabs>
          <w:tab w:val="left" w:pos="4770"/>
        </w:tabs>
        <w:ind w:left="-450"/>
        <w:jc w:val="both"/>
        <w:rPr>
          <w:rFonts w:ascii="Arial" w:hAnsi="Arial" w:cs="Arial"/>
          <w:b/>
          <w:i/>
          <w:snapToGrid w:val="0"/>
          <w:sz w:val="22"/>
        </w:rPr>
      </w:pPr>
      <w:r w:rsidRPr="007C3CD9">
        <w:rPr>
          <w:rFonts w:ascii="Arial" w:hAnsi="Arial" w:cs="Arial"/>
          <w:b/>
          <w:i/>
          <w:snapToGrid w:val="0"/>
          <w:sz w:val="22"/>
        </w:rPr>
        <w:t>Others in attendance:</w:t>
      </w:r>
    </w:p>
    <w:p w14:paraId="143F3AE8" w14:textId="77777777" w:rsidR="008968D9" w:rsidRPr="007C3CD9" w:rsidRDefault="008968D9" w:rsidP="005A71BB">
      <w:pPr>
        <w:ind w:left="-450"/>
        <w:jc w:val="both"/>
        <w:rPr>
          <w:rFonts w:ascii="Arial" w:hAnsi="Arial" w:cs="Arial"/>
          <w:snapToGrid w:val="0"/>
          <w:sz w:val="22"/>
        </w:rPr>
        <w:sectPr w:rsidR="008968D9" w:rsidRPr="007C3CD9" w:rsidSect="004E6168">
          <w:type w:val="continuous"/>
          <w:pgSz w:w="12240" w:h="15840"/>
          <w:pgMar w:top="1080" w:right="1440" w:bottom="630" w:left="1440" w:header="450" w:footer="0" w:gutter="0"/>
          <w:cols w:space="720"/>
          <w:titlePg/>
          <w:docGrid w:linePitch="360"/>
        </w:sectPr>
      </w:pPr>
    </w:p>
    <w:p w14:paraId="53D14454" w14:textId="3F64C52D" w:rsidR="00725BDD" w:rsidRPr="007C3CD9" w:rsidRDefault="005A71BB" w:rsidP="00063F90">
      <w:pPr>
        <w:tabs>
          <w:tab w:val="left" w:pos="4500"/>
          <w:tab w:val="left" w:pos="4860"/>
        </w:tabs>
        <w:ind w:left="-180" w:firstLine="90"/>
        <w:jc w:val="both"/>
        <w:rPr>
          <w:rFonts w:ascii="Arial" w:hAnsi="Arial" w:cs="Arial"/>
          <w:snapToGrid w:val="0"/>
          <w:sz w:val="22"/>
          <w:szCs w:val="22"/>
        </w:rPr>
      </w:pPr>
      <w:r w:rsidRPr="007C3CD9">
        <w:rPr>
          <w:rFonts w:ascii="Arial" w:hAnsi="Arial" w:cs="Arial"/>
          <w:snapToGrid w:val="0"/>
          <w:sz w:val="22"/>
        </w:rPr>
        <w:t>Elin Dowd</w:t>
      </w:r>
      <w:r w:rsidR="000519E2" w:rsidRPr="007C3CD9">
        <w:rPr>
          <w:rFonts w:ascii="Arial" w:hAnsi="Arial" w:cs="Arial"/>
          <w:snapToGrid w:val="0"/>
          <w:sz w:val="22"/>
        </w:rPr>
        <w:t>, Executive Director</w:t>
      </w:r>
      <w:r w:rsidR="007D1603" w:rsidRPr="007C3CD9">
        <w:rPr>
          <w:rStyle w:val="Strong"/>
          <w:rFonts w:ascii="Arial" w:hAnsi="Arial" w:cs="Arial"/>
          <w:b w:val="0"/>
          <w:sz w:val="22"/>
          <w:szCs w:val="22"/>
          <w:shd w:val="clear" w:color="auto" w:fill="FFFFFF"/>
        </w:rPr>
        <w:t xml:space="preserve"> </w:t>
      </w:r>
      <w:r w:rsidR="00725BDD" w:rsidRPr="007C3CD9">
        <w:rPr>
          <w:rStyle w:val="Strong"/>
          <w:rFonts w:ascii="Arial" w:hAnsi="Arial" w:cs="Arial"/>
          <w:b w:val="0"/>
          <w:sz w:val="22"/>
          <w:szCs w:val="22"/>
          <w:shd w:val="clear" w:color="auto" w:fill="FFFFFF"/>
        </w:rPr>
        <w:tab/>
      </w:r>
      <w:r w:rsidR="00641CBB" w:rsidRPr="007C3CD9">
        <w:rPr>
          <w:rStyle w:val="Strong"/>
          <w:rFonts w:ascii="Arial" w:hAnsi="Arial" w:cs="Arial"/>
          <w:b w:val="0"/>
          <w:sz w:val="22"/>
          <w:szCs w:val="22"/>
          <w:shd w:val="clear" w:color="auto" w:fill="FFFFFF"/>
        </w:rPr>
        <w:tab/>
      </w:r>
      <w:r w:rsidR="00015D8B" w:rsidRPr="007C3CD9">
        <w:rPr>
          <w:rFonts w:ascii="Arial" w:hAnsi="Arial" w:cs="Arial"/>
          <w:snapToGrid w:val="0"/>
          <w:sz w:val="22"/>
          <w:szCs w:val="22"/>
        </w:rPr>
        <w:t>Lynne Sheldon</w:t>
      </w:r>
      <w:r w:rsidR="00725BDD" w:rsidRPr="007C3CD9">
        <w:rPr>
          <w:rFonts w:ascii="Arial" w:hAnsi="Arial" w:cs="Arial"/>
          <w:snapToGrid w:val="0"/>
          <w:sz w:val="22"/>
          <w:szCs w:val="22"/>
        </w:rPr>
        <w:t>, Clerk of the Board</w:t>
      </w:r>
    </w:p>
    <w:p w14:paraId="5FF32FDF" w14:textId="0CEC9358" w:rsidR="00460003" w:rsidRPr="007C3CD9" w:rsidRDefault="00460003" w:rsidP="00063F90">
      <w:pPr>
        <w:tabs>
          <w:tab w:val="left" w:pos="4500"/>
          <w:tab w:val="left" w:pos="4860"/>
        </w:tabs>
        <w:ind w:left="-180" w:firstLine="90"/>
        <w:jc w:val="both"/>
        <w:rPr>
          <w:rFonts w:ascii="Arial" w:hAnsi="Arial" w:cs="Arial"/>
          <w:bCs/>
          <w:sz w:val="22"/>
          <w:szCs w:val="22"/>
          <w:shd w:val="clear" w:color="auto" w:fill="FFFFFF"/>
        </w:rPr>
        <w:sectPr w:rsidR="00460003" w:rsidRPr="007C3CD9" w:rsidSect="00641CBB">
          <w:type w:val="continuous"/>
          <w:pgSz w:w="12240" w:h="15840"/>
          <w:pgMar w:top="1080" w:right="1170" w:bottom="450" w:left="1080" w:header="450" w:footer="534" w:gutter="0"/>
          <w:cols w:space="720"/>
          <w:titlePg/>
          <w:docGrid w:linePitch="360"/>
        </w:sectPr>
      </w:pPr>
      <w:r w:rsidRPr="007C3CD9">
        <w:rPr>
          <w:rFonts w:ascii="Arial" w:hAnsi="Arial" w:cs="Arial"/>
          <w:snapToGrid w:val="0"/>
          <w:sz w:val="22"/>
          <w:szCs w:val="22"/>
        </w:rPr>
        <w:t>Kylie Rodrigues, Benefits Specialist</w:t>
      </w:r>
      <w:r w:rsidRPr="007C3CD9">
        <w:rPr>
          <w:rFonts w:ascii="Arial" w:hAnsi="Arial" w:cs="Arial"/>
          <w:snapToGrid w:val="0"/>
          <w:sz w:val="22"/>
          <w:szCs w:val="22"/>
        </w:rPr>
        <w:tab/>
      </w:r>
      <w:r w:rsidRPr="007C3CD9">
        <w:rPr>
          <w:rFonts w:ascii="Arial" w:hAnsi="Arial" w:cs="Arial"/>
          <w:snapToGrid w:val="0"/>
          <w:sz w:val="22"/>
          <w:szCs w:val="22"/>
        </w:rPr>
        <w:tab/>
        <w:t>Teri Apalovich, Finance Manage</w:t>
      </w:r>
      <w:r w:rsidR="00015D8B" w:rsidRPr="007C3CD9">
        <w:rPr>
          <w:rFonts w:ascii="Arial" w:hAnsi="Arial" w:cs="Arial"/>
          <w:snapToGrid w:val="0"/>
          <w:sz w:val="22"/>
          <w:szCs w:val="22"/>
        </w:rPr>
        <w:t>r</w:t>
      </w:r>
    </w:p>
    <w:p w14:paraId="551C47F2" w14:textId="45C9BA63" w:rsidR="008E418A" w:rsidRPr="007C3CD9" w:rsidRDefault="001A318A" w:rsidP="00063F90">
      <w:pPr>
        <w:tabs>
          <w:tab w:val="left" w:pos="4500"/>
          <w:tab w:val="left" w:pos="5310"/>
        </w:tabs>
        <w:ind w:left="-180" w:firstLine="540"/>
        <w:jc w:val="both"/>
        <w:rPr>
          <w:rFonts w:ascii="Arial" w:hAnsi="Arial" w:cs="Arial"/>
          <w:snapToGrid w:val="0"/>
          <w:sz w:val="22"/>
          <w:szCs w:val="22"/>
        </w:rPr>
      </w:pPr>
      <w:r w:rsidRPr="007C3CD9">
        <w:rPr>
          <w:rFonts w:ascii="Arial" w:hAnsi="Arial" w:cs="Arial"/>
          <w:snapToGrid w:val="0"/>
          <w:sz w:val="22"/>
          <w:szCs w:val="22"/>
        </w:rPr>
        <w:t>Sunday Earle, TC3</w:t>
      </w:r>
      <w:r w:rsidR="00243B19" w:rsidRPr="007C3CD9">
        <w:rPr>
          <w:rFonts w:ascii="Arial" w:hAnsi="Arial" w:cs="Arial"/>
          <w:snapToGrid w:val="0"/>
          <w:sz w:val="22"/>
          <w:szCs w:val="22"/>
        </w:rPr>
        <w:tab/>
      </w:r>
      <w:r w:rsidR="003629A5" w:rsidRPr="007C3CD9">
        <w:rPr>
          <w:rFonts w:ascii="Arial" w:hAnsi="Arial" w:cs="Arial"/>
          <w:snapToGrid w:val="0"/>
          <w:sz w:val="22"/>
          <w:szCs w:val="22"/>
        </w:rPr>
        <w:tab/>
      </w:r>
      <w:r w:rsidR="00243B19" w:rsidRPr="007C3CD9">
        <w:rPr>
          <w:rFonts w:ascii="Arial" w:hAnsi="Arial" w:cs="Arial"/>
          <w:snapToGrid w:val="0"/>
          <w:sz w:val="22"/>
          <w:szCs w:val="22"/>
        </w:rPr>
        <w:t>Brandon Holt, ProAct</w:t>
      </w:r>
    </w:p>
    <w:p w14:paraId="582023AA" w14:textId="330B349B" w:rsidR="00A5107B" w:rsidRPr="007C3CD9" w:rsidRDefault="00A5107B"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Brandon Holt</w:t>
      </w:r>
      <w:r w:rsidR="00E35333" w:rsidRPr="007C3CD9">
        <w:rPr>
          <w:rFonts w:ascii="Arial" w:hAnsi="Arial" w:cs="Arial"/>
          <w:snapToGrid w:val="0"/>
          <w:sz w:val="22"/>
          <w:szCs w:val="22"/>
        </w:rPr>
        <w:t>, Excellus</w:t>
      </w:r>
      <w:r w:rsidR="00A47FDE" w:rsidRPr="007C3CD9">
        <w:rPr>
          <w:rFonts w:ascii="Arial" w:hAnsi="Arial" w:cs="Arial"/>
          <w:snapToGrid w:val="0"/>
          <w:sz w:val="22"/>
          <w:szCs w:val="22"/>
        </w:rPr>
        <w:tab/>
      </w:r>
      <w:r w:rsidR="003629A5" w:rsidRPr="007C3CD9">
        <w:rPr>
          <w:rFonts w:ascii="Arial" w:hAnsi="Arial" w:cs="Arial"/>
          <w:snapToGrid w:val="0"/>
          <w:sz w:val="22"/>
          <w:szCs w:val="22"/>
        </w:rPr>
        <w:tab/>
      </w:r>
      <w:r w:rsidR="003629A5" w:rsidRPr="007C3CD9">
        <w:rPr>
          <w:rFonts w:ascii="Arial" w:hAnsi="Arial" w:cs="Arial"/>
          <w:snapToGrid w:val="0"/>
          <w:sz w:val="22"/>
          <w:szCs w:val="22"/>
        </w:rPr>
        <w:tab/>
        <w:t xml:space="preserve">    </w:t>
      </w:r>
      <w:r w:rsidR="00460003" w:rsidRPr="007C3CD9">
        <w:rPr>
          <w:rFonts w:ascii="Arial" w:hAnsi="Arial" w:cs="Arial"/>
          <w:snapToGrid w:val="0"/>
          <w:sz w:val="22"/>
          <w:szCs w:val="22"/>
        </w:rPr>
        <w:t>Corey Prashaw, ProAct</w:t>
      </w:r>
      <w:r w:rsidR="00A47FDE" w:rsidRPr="007C3CD9">
        <w:rPr>
          <w:rFonts w:ascii="Arial" w:hAnsi="Arial" w:cs="Arial"/>
          <w:snapToGrid w:val="0"/>
          <w:sz w:val="22"/>
          <w:szCs w:val="22"/>
        </w:rPr>
        <w:tab/>
      </w:r>
    </w:p>
    <w:p w14:paraId="06D1389C" w14:textId="4E13865F" w:rsidR="00A47FDE" w:rsidRPr="007C3CD9" w:rsidRDefault="00434CC4" w:rsidP="00063F90">
      <w:pPr>
        <w:tabs>
          <w:tab w:val="left" w:pos="4500"/>
          <w:tab w:val="left" w:pos="4950"/>
        </w:tabs>
        <w:ind w:left="-180" w:firstLine="540"/>
        <w:jc w:val="both"/>
        <w:rPr>
          <w:rFonts w:ascii="Arial" w:hAnsi="Arial" w:cs="Arial"/>
          <w:snapToGrid w:val="0"/>
          <w:sz w:val="22"/>
          <w:szCs w:val="22"/>
        </w:rPr>
      </w:pPr>
      <w:r w:rsidRPr="007C3CD9">
        <w:rPr>
          <w:rFonts w:ascii="Arial" w:hAnsi="Arial" w:cs="Arial"/>
          <w:snapToGrid w:val="0"/>
          <w:sz w:val="22"/>
          <w:szCs w:val="22"/>
        </w:rPr>
        <w:t xml:space="preserve">Rick Snyder, Tompkins County Finance </w:t>
      </w:r>
      <w:r w:rsidR="00A5107B" w:rsidRPr="007C3CD9">
        <w:rPr>
          <w:rFonts w:ascii="Arial" w:hAnsi="Arial" w:cs="Arial"/>
          <w:snapToGrid w:val="0"/>
          <w:sz w:val="22"/>
          <w:szCs w:val="22"/>
        </w:rPr>
        <w:tab/>
      </w:r>
      <w:r w:rsidR="003629A5" w:rsidRPr="007C3CD9">
        <w:rPr>
          <w:rFonts w:ascii="Arial" w:hAnsi="Arial" w:cs="Arial"/>
          <w:snapToGrid w:val="0"/>
          <w:sz w:val="22"/>
          <w:szCs w:val="22"/>
        </w:rPr>
        <w:tab/>
        <w:t xml:space="preserve"> </w:t>
      </w:r>
      <w:r w:rsidR="003629A5" w:rsidRPr="007C3CD9">
        <w:rPr>
          <w:rFonts w:ascii="Arial" w:hAnsi="Arial" w:cs="Arial"/>
          <w:snapToGrid w:val="0"/>
          <w:sz w:val="22"/>
          <w:szCs w:val="22"/>
        </w:rPr>
        <w:tab/>
        <w:t xml:space="preserve">    </w:t>
      </w:r>
      <w:r w:rsidR="00A5107B" w:rsidRPr="007C3CD9">
        <w:rPr>
          <w:rFonts w:ascii="Arial" w:hAnsi="Arial" w:cs="Arial"/>
          <w:snapToGrid w:val="0"/>
          <w:sz w:val="22"/>
          <w:szCs w:val="22"/>
        </w:rPr>
        <w:t>Kerri Fusco, Town of Dewitt/Dewitt Fire Department</w:t>
      </w:r>
    </w:p>
    <w:p w14:paraId="39A22E21" w14:textId="1C15035A" w:rsidR="00902C66" w:rsidRPr="007C3CD9" w:rsidRDefault="00902C66"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Tony Bush, Town of Hastings</w:t>
      </w:r>
      <w:r w:rsidRPr="007C3CD9">
        <w:rPr>
          <w:rFonts w:ascii="Arial" w:hAnsi="Arial" w:cs="Arial"/>
          <w:snapToGrid w:val="0"/>
          <w:sz w:val="22"/>
          <w:szCs w:val="22"/>
        </w:rPr>
        <w:tab/>
      </w:r>
      <w:r w:rsidR="003629A5" w:rsidRPr="007C3CD9">
        <w:rPr>
          <w:rFonts w:ascii="Arial" w:hAnsi="Arial" w:cs="Arial"/>
          <w:snapToGrid w:val="0"/>
          <w:sz w:val="22"/>
          <w:szCs w:val="22"/>
        </w:rPr>
        <w:tab/>
      </w:r>
      <w:r w:rsidR="003629A5" w:rsidRPr="007C3CD9">
        <w:rPr>
          <w:rFonts w:ascii="Arial" w:hAnsi="Arial" w:cs="Arial"/>
          <w:snapToGrid w:val="0"/>
          <w:sz w:val="22"/>
          <w:szCs w:val="22"/>
        </w:rPr>
        <w:tab/>
        <w:t xml:space="preserve">    </w:t>
      </w:r>
      <w:r w:rsidRPr="007C3CD9">
        <w:rPr>
          <w:rFonts w:ascii="Arial" w:hAnsi="Arial" w:cs="Arial"/>
          <w:snapToGrid w:val="0"/>
          <w:sz w:val="22"/>
          <w:szCs w:val="22"/>
        </w:rPr>
        <w:t xml:space="preserve">Jason Green, Dewitt Fire Department </w:t>
      </w:r>
    </w:p>
    <w:p w14:paraId="4D4DB3C3" w14:textId="4A5BD5E9" w:rsidR="00902C66" w:rsidRPr="007C3CD9" w:rsidRDefault="00902C66"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 xml:space="preserve">John </w:t>
      </w:r>
      <w:proofErr w:type="spellStart"/>
      <w:r w:rsidRPr="007C3CD9">
        <w:rPr>
          <w:rFonts w:ascii="Arial" w:hAnsi="Arial" w:cs="Arial"/>
          <w:snapToGrid w:val="0"/>
          <w:sz w:val="22"/>
          <w:szCs w:val="22"/>
        </w:rPr>
        <w:t>Fatcheric</w:t>
      </w:r>
      <w:proofErr w:type="spellEnd"/>
      <w:r w:rsidRPr="007C3CD9">
        <w:rPr>
          <w:rFonts w:ascii="Arial" w:hAnsi="Arial" w:cs="Arial"/>
          <w:snapToGrid w:val="0"/>
          <w:sz w:val="22"/>
          <w:szCs w:val="22"/>
        </w:rPr>
        <w:t>, Town of Camillus</w:t>
      </w:r>
      <w:r w:rsidRPr="007C3CD9">
        <w:rPr>
          <w:rFonts w:ascii="Arial" w:hAnsi="Arial" w:cs="Arial"/>
          <w:snapToGrid w:val="0"/>
          <w:sz w:val="22"/>
          <w:szCs w:val="22"/>
        </w:rPr>
        <w:tab/>
      </w:r>
      <w:r w:rsidR="003629A5" w:rsidRPr="007C3CD9">
        <w:rPr>
          <w:rFonts w:ascii="Arial" w:hAnsi="Arial" w:cs="Arial"/>
          <w:snapToGrid w:val="0"/>
          <w:sz w:val="22"/>
          <w:szCs w:val="22"/>
        </w:rPr>
        <w:tab/>
      </w:r>
      <w:r w:rsidR="003629A5" w:rsidRPr="007C3CD9">
        <w:rPr>
          <w:rFonts w:ascii="Arial" w:hAnsi="Arial" w:cs="Arial"/>
          <w:snapToGrid w:val="0"/>
          <w:sz w:val="22"/>
          <w:szCs w:val="22"/>
        </w:rPr>
        <w:tab/>
        <w:t xml:space="preserve">    </w:t>
      </w:r>
      <w:r w:rsidRPr="007C3CD9">
        <w:rPr>
          <w:rFonts w:ascii="Arial" w:hAnsi="Arial" w:cs="Arial"/>
          <w:snapToGrid w:val="0"/>
          <w:sz w:val="22"/>
          <w:szCs w:val="22"/>
        </w:rPr>
        <w:t>Kimberly Burt, Town of Onondaga</w:t>
      </w:r>
    </w:p>
    <w:p w14:paraId="53C29C90" w14:textId="26F365A0" w:rsidR="00460003" w:rsidRPr="007C3CD9" w:rsidRDefault="00902C66"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Laurie Walter, Village of Skaneateles</w:t>
      </w:r>
      <w:r w:rsidRPr="007C3CD9">
        <w:rPr>
          <w:rFonts w:ascii="Arial" w:hAnsi="Arial" w:cs="Arial"/>
          <w:snapToGrid w:val="0"/>
          <w:sz w:val="22"/>
          <w:szCs w:val="22"/>
        </w:rPr>
        <w:tab/>
      </w:r>
      <w:r w:rsidR="003629A5" w:rsidRPr="007C3CD9">
        <w:rPr>
          <w:rFonts w:ascii="Arial" w:hAnsi="Arial" w:cs="Arial"/>
          <w:snapToGrid w:val="0"/>
          <w:sz w:val="22"/>
          <w:szCs w:val="22"/>
        </w:rPr>
        <w:tab/>
      </w:r>
      <w:r w:rsidR="003629A5" w:rsidRPr="007C3CD9">
        <w:rPr>
          <w:rFonts w:ascii="Arial" w:hAnsi="Arial" w:cs="Arial"/>
          <w:snapToGrid w:val="0"/>
          <w:sz w:val="22"/>
          <w:szCs w:val="22"/>
        </w:rPr>
        <w:tab/>
        <w:t xml:space="preserve">    </w:t>
      </w:r>
      <w:r w:rsidRPr="007C3CD9">
        <w:rPr>
          <w:rFonts w:ascii="Arial" w:hAnsi="Arial" w:cs="Arial"/>
          <w:snapToGrid w:val="0"/>
          <w:sz w:val="22"/>
          <w:szCs w:val="22"/>
        </w:rPr>
        <w:t xml:space="preserve">Dick Waterman, Village of Camillus </w:t>
      </w:r>
      <w:r w:rsidRPr="007C3CD9">
        <w:rPr>
          <w:rFonts w:ascii="Arial" w:hAnsi="Arial" w:cs="Arial"/>
          <w:snapToGrid w:val="0"/>
          <w:sz w:val="22"/>
          <w:szCs w:val="22"/>
        </w:rPr>
        <w:tab/>
      </w:r>
    </w:p>
    <w:p w14:paraId="16A63297" w14:textId="225D27CF" w:rsidR="008A0BF1" w:rsidRDefault="00434D75"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Kerry Mannion, Town of Dewitt</w:t>
      </w:r>
      <w:r w:rsidRPr="007C3CD9">
        <w:rPr>
          <w:rFonts w:ascii="Arial" w:hAnsi="Arial" w:cs="Arial"/>
          <w:snapToGrid w:val="0"/>
          <w:sz w:val="22"/>
          <w:szCs w:val="22"/>
        </w:rPr>
        <w:tab/>
      </w:r>
      <w:r w:rsidR="006455AB">
        <w:rPr>
          <w:rFonts w:ascii="Arial" w:hAnsi="Arial" w:cs="Arial"/>
          <w:snapToGrid w:val="0"/>
          <w:sz w:val="22"/>
          <w:szCs w:val="22"/>
        </w:rPr>
        <w:tab/>
      </w:r>
      <w:r w:rsidR="006455AB">
        <w:rPr>
          <w:rFonts w:ascii="Arial" w:hAnsi="Arial" w:cs="Arial"/>
          <w:snapToGrid w:val="0"/>
          <w:sz w:val="22"/>
          <w:szCs w:val="22"/>
        </w:rPr>
        <w:tab/>
        <w:t xml:space="preserve">    Rex </w:t>
      </w:r>
      <w:proofErr w:type="spellStart"/>
      <w:r w:rsidR="006455AB">
        <w:rPr>
          <w:rFonts w:ascii="Arial" w:hAnsi="Arial" w:cs="Arial"/>
          <w:snapToGrid w:val="0"/>
          <w:sz w:val="22"/>
          <w:szCs w:val="22"/>
        </w:rPr>
        <w:t>Vosburg</w:t>
      </w:r>
      <w:proofErr w:type="spellEnd"/>
      <w:r w:rsidR="006455AB">
        <w:rPr>
          <w:rFonts w:ascii="Arial" w:hAnsi="Arial" w:cs="Arial"/>
          <w:snapToGrid w:val="0"/>
          <w:sz w:val="22"/>
          <w:szCs w:val="22"/>
        </w:rPr>
        <w:t>, Town of DeRuyter</w:t>
      </w:r>
    </w:p>
    <w:p w14:paraId="6ACCF295" w14:textId="33F47B0A" w:rsidR="003A3CB5" w:rsidRPr="007C3CD9" w:rsidRDefault="003A3CB5" w:rsidP="00063F90">
      <w:pPr>
        <w:tabs>
          <w:tab w:val="left" w:pos="4500"/>
          <w:tab w:val="left" w:pos="4860"/>
        </w:tabs>
        <w:ind w:left="-180" w:firstLine="540"/>
        <w:jc w:val="both"/>
        <w:rPr>
          <w:rFonts w:ascii="Arial" w:hAnsi="Arial" w:cs="Arial"/>
          <w:snapToGrid w:val="0"/>
          <w:sz w:val="22"/>
          <w:szCs w:val="22"/>
        </w:rPr>
      </w:pPr>
      <w:r>
        <w:rPr>
          <w:rFonts w:ascii="Arial" w:hAnsi="Arial" w:cs="Arial"/>
          <w:snapToGrid w:val="0"/>
          <w:sz w:val="22"/>
          <w:szCs w:val="22"/>
        </w:rPr>
        <w:t>Andy Miller, Town of Dewitt</w:t>
      </w:r>
      <w:r w:rsidR="00DE0AD2">
        <w:rPr>
          <w:rFonts w:ascii="Arial" w:hAnsi="Arial" w:cs="Arial"/>
          <w:snapToGrid w:val="0"/>
          <w:sz w:val="22"/>
          <w:szCs w:val="22"/>
        </w:rPr>
        <w:t>/KBM Management</w:t>
      </w:r>
    </w:p>
    <w:p w14:paraId="115A8C72" w14:textId="5548BF5A" w:rsidR="00434D75" w:rsidRPr="007C3CD9" w:rsidRDefault="00A5107B" w:rsidP="00063F90">
      <w:pPr>
        <w:tabs>
          <w:tab w:val="left" w:pos="4500"/>
          <w:tab w:val="left" w:pos="4860"/>
        </w:tabs>
        <w:ind w:left="-180" w:firstLine="540"/>
        <w:jc w:val="both"/>
        <w:rPr>
          <w:rFonts w:ascii="Arial" w:hAnsi="Arial" w:cs="Arial"/>
          <w:snapToGrid w:val="0"/>
          <w:sz w:val="22"/>
          <w:szCs w:val="22"/>
        </w:rPr>
      </w:pPr>
      <w:r w:rsidRPr="007C3CD9">
        <w:rPr>
          <w:rFonts w:ascii="Arial" w:hAnsi="Arial" w:cs="Arial"/>
          <w:snapToGrid w:val="0"/>
          <w:sz w:val="22"/>
          <w:szCs w:val="22"/>
        </w:rPr>
        <w:t>Paul Pelton, Robert Spenard, Steve Locey, Locey &amp; Cahill</w:t>
      </w:r>
      <w:r w:rsidR="005561E9" w:rsidRPr="007C3CD9">
        <w:rPr>
          <w:rFonts w:ascii="Arial" w:hAnsi="Arial" w:cs="Arial"/>
          <w:snapToGrid w:val="0"/>
          <w:sz w:val="22"/>
          <w:szCs w:val="22"/>
        </w:rPr>
        <w:tab/>
      </w:r>
    </w:p>
    <w:p w14:paraId="297AD9D3" w14:textId="690345FF" w:rsidR="00A5107B" w:rsidRPr="007C3CD9" w:rsidRDefault="00A5107B" w:rsidP="00063F90">
      <w:pPr>
        <w:tabs>
          <w:tab w:val="left" w:pos="4500"/>
          <w:tab w:val="left" w:pos="4860"/>
        </w:tabs>
        <w:ind w:left="-180" w:firstLine="540"/>
        <w:jc w:val="both"/>
        <w:rPr>
          <w:rFonts w:ascii="Arial" w:hAnsi="Arial" w:cs="Arial"/>
          <w:snapToGrid w:val="0"/>
          <w:sz w:val="22"/>
          <w:szCs w:val="22"/>
        </w:rPr>
      </w:pPr>
    </w:p>
    <w:p w14:paraId="3DA13961" w14:textId="3A79E1A1" w:rsidR="00A5107B" w:rsidRPr="007C3CD9" w:rsidRDefault="00BC41D4" w:rsidP="000E6A7B">
      <w:pPr>
        <w:tabs>
          <w:tab w:val="left" w:pos="4500"/>
          <w:tab w:val="left" w:pos="4860"/>
        </w:tabs>
        <w:jc w:val="both"/>
        <w:rPr>
          <w:rFonts w:ascii="Arial" w:hAnsi="Arial" w:cs="Arial"/>
          <w:snapToGrid w:val="0"/>
          <w:sz w:val="22"/>
          <w:szCs w:val="22"/>
        </w:rPr>
      </w:pPr>
      <w:r w:rsidRPr="007C3CD9">
        <w:rPr>
          <w:rFonts w:ascii="Arial" w:hAnsi="Arial" w:cs="Arial"/>
          <w:snapToGrid w:val="0"/>
          <w:sz w:val="22"/>
          <w:szCs w:val="22"/>
        </w:rPr>
        <w:t>* Via remote</w:t>
      </w:r>
      <w:r w:rsidRPr="007C3CD9">
        <w:rPr>
          <w:rFonts w:ascii="Arial" w:hAnsi="Arial" w:cs="Arial"/>
          <w:sz w:val="22"/>
          <w:szCs w:val="22"/>
        </w:rPr>
        <w:t xml:space="preserve"> location due to extraordinary circumstances, sickness, etc.</w:t>
      </w:r>
    </w:p>
    <w:p w14:paraId="021C789D" w14:textId="77777777" w:rsidR="00BC41D4" w:rsidRPr="007C3CD9" w:rsidRDefault="00BC41D4" w:rsidP="00182848">
      <w:pPr>
        <w:jc w:val="both"/>
        <w:rPr>
          <w:rFonts w:ascii="Arial" w:hAnsi="Arial" w:cs="Arial"/>
          <w:b/>
          <w:sz w:val="22"/>
          <w:u w:val="single"/>
        </w:rPr>
      </w:pPr>
    </w:p>
    <w:p w14:paraId="2D4E3852" w14:textId="70337BAC" w:rsidR="00182848" w:rsidRPr="007C3CD9" w:rsidRDefault="00182848" w:rsidP="00182848">
      <w:pPr>
        <w:jc w:val="both"/>
        <w:rPr>
          <w:rFonts w:ascii="Arial" w:hAnsi="Arial" w:cs="Arial"/>
          <w:b/>
          <w:sz w:val="22"/>
          <w:u w:val="single"/>
        </w:rPr>
      </w:pPr>
      <w:r w:rsidRPr="007C3CD9">
        <w:rPr>
          <w:rFonts w:ascii="Arial" w:hAnsi="Arial" w:cs="Arial"/>
          <w:b/>
          <w:sz w:val="22"/>
          <w:u w:val="single"/>
        </w:rPr>
        <w:t>Call to Order</w:t>
      </w:r>
    </w:p>
    <w:p w14:paraId="2CD369F2" w14:textId="41108F88" w:rsidR="00182848" w:rsidRPr="007C3CD9" w:rsidRDefault="00182DBB" w:rsidP="00182848">
      <w:pPr>
        <w:rPr>
          <w:rFonts w:ascii="Arial" w:hAnsi="Arial" w:cs="Arial"/>
          <w:b/>
          <w:sz w:val="22"/>
          <w:u w:val="single"/>
        </w:rPr>
      </w:pPr>
      <w:r w:rsidRPr="007C3CD9">
        <w:rPr>
          <w:rFonts w:ascii="Arial" w:hAnsi="Arial" w:cs="Arial"/>
          <w:b/>
          <w:sz w:val="22"/>
          <w:u w:val="single"/>
        </w:rPr>
        <w:t xml:space="preserve"> </w:t>
      </w:r>
      <w:r w:rsidR="00DE10F0" w:rsidRPr="007C3CD9">
        <w:rPr>
          <w:rFonts w:ascii="Arial" w:hAnsi="Arial" w:cs="Arial"/>
          <w:b/>
          <w:sz w:val="22"/>
          <w:u w:val="single"/>
        </w:rPr>
        <w:t xml:space="preserve">            </w:t>
      </w:r>
    </w:p>
    <w:p w14:paraId="45943FAE" w14:textId="3CC3FB61" w:rsidR="00084C8E" w:rsidRPr="007C3CD9" w:rsidRDefault="00182848" w:rsidP="00182848">
      <w:pPr>
        <w:jc w:val="both"/>
        <w:rPr>
          <w:rFonts w:ascii="Arial" w:hAnsi="Arial" w:cs="Arial"/>
          <w:sz w:val="22"/>
        </w:rPr>
      </w:pPr>
      <w:r w:rsidRPr="007C3CD9">
        <w:rPr>
          <w:rFonts w:ascii="Arial" w:hAnsi="Arial" w:cs="Arial"/>
          <w:sz w:val="22"/>
        </w:rPr>
        <w:tab/>
        <w:t>Ms. Drake, Chair, called the</w:t>
      </w:r>
      <w:r w:rsidR="00536BFB" w:rsidRPr="007C3CD9">
        <w:rPr>
          <w:rFonts w:ascii="Arial" w:hAnsi="Arial" w:cs="Arial"/>
          <w:sz w:val="22"/>
        </w:rPr>
        <w:t xml:space="preserve"> </w:t>
      </w:r>
      <w:r w:rsidR="00182DBB" w:rsidRPr="007C3CD9">
        <w:rPr>
          <w:rFonts w:ascii="Arial" w:hAnsi="Arial" w:cs="Arial"/>
          <w:sz w:val="22"/>
        </w:rPr>
        <w:t>m</w:t>
      </w:r>
      <w:r w:rsidRPr="007C3CD9">
        <w:rPr>
          <w:rFonts w:ascii="Arial" w:hAnsi="Arial" w:cs="Arial"/>
          <w:sz w:val="22"/>
        </w:rPr>
        <w:t>eeting to order at</w:t>
      </w:r>
      <w:r w:rsidR="004A7D20" w:rsidRPr="007C3CD9">
        <w:rPr>
          <w:rFonts w:ascii="Arial" w:hAnsi="Arial" w:cs="Arial"/>
          <w:sz w:val="22"/>
        </w:rPr>
        <w:t xml:space="preserve"> </w:t>
      </w:r>
      <w:r w:rsidR="008A0BF1" w:rsidRPr="007C3CD9">
        <w:rPr>
          <w:rFonts w:ascii="Arial" w:hAnsi="Arial" w:cs="Arial"/>
          <w:sz w:val="22"/>
        </w:rPr>
        <w:t>5</w:t>
      </w:r>
      <w:r w:rsidR="004A7D20" w:rsidRPr="007C3CD9">
        <w:rPr>
          <w:rFonts w:ascii="Arial" w:hAnsi="Arial" w:cs="Arial"/>
          <w:sz w:val="22"/>
        </w:rPr>
        <w:t>:</w:t>
      </w:r>
      <w:r w:rsidR="000B51D1" w:rsidRPr="007C3CD9">
        <w:rPr>
          <w:rFonts w:ascii="Arial" w:hAnsi="Arial" w:cs="Arial"/>
          <w:sz w:val="22"/>
        </w:rPr>
        <w:t>19</w:t>
      </w:r>
      <w:r w:rsidR="004A7D20" w:rsidRPr="007C3CD9">
        <w:rPr>
          <w:rFonts w:ascii="Arial" w:hAnsi="Arial" w:cs="Arial"/>
          <w:sz w:val="22"/>
        </w:rPr>
        <w:t>p.m.</w:t>
      </w:r>
      <w:r w:rsidR="00071424" w:rsidRPr="007C3CD9">
        <w:rPr>
          <w:rFonts w:ascii="Arial" w:hAnsi="Arial" w:cs="Arial"/>
          <w:sz w:val="22"/>
        </w:rPr>
        <w:t xml:space="preserve"> </w:t>
      </w:r>
      <w:r w:rsidR="00084C8E" w:rsidRPr="007C3CD9">
        <w:rPr>
          <w:rFonts w:ascii="Arial" w:hAnsi="Arial" w:cs="Arial"/>
          <w:sz w:val="22"/>
        </w:rPr>
        <w:t xml:space="preserve"> </w:t>
      </w:r>
    </w:p>
    <w:p w14:paraId="458F91DA" w14:textId="2FDB3B54" w:rsidR="000B51D1" w:rsidRPr="007C3CD9" w:rsidRDefault="000B51D1" w:rsidP="00182848">
      <w:pPr>
        <w:jc w:val="both"/>
        <w:rPr>
          <w:rFonts w:ascii="Arial" w:hAnsi="Arial" w:cs="Arial"/>
          <w:sz w:val="22"/>
        </w:rPr>
      </w:pPr>
    </w:p>
    <w:p w14:paraId="28B1C562" w14:textId="77777777" w:rsidR="000B51D1" w:rsidRPr="007C3CD9" w:rsidRDefault="000B51D1" w:rsidP="000B51D1">
      <w:pPr>
        <w:rPr>
          <w:rFonts w:ascii="Arial" w:hAnsi="Arial" w:cs="Arial"/>
          <w:b/>
          <w:sz w:val="22"/>
          <w:szCs w:val="22"/>
          <w:u w:val="single"/>
        </w:rPr>
      </w:pPr>
      <w:r w:rsidRPr="007C3CD9">
        <w:rPr>
          <w:rFonts w:ascii="Arial" w:hAnsi="Arial" w:cs="Arial"/>
          <w:b/>
          <w:sz w:val="22"/>
          <w:szCs w:val="22"/>
          <w:u w:val="single"/>
        </w:rPr>
        <w:t>Changes to the Agenda</w:t>
      </w:r>
    </w:p>
    <w:p w14:paraId="46EE16EB" w14:textId="77777777" w:rsidR="000B51D1" w:rsidRPr="007C3CD9" w:rsidRDefault="000B51D1" w:rsidP="000B51D1">
      <w:pPr>
        <w:rPr>
          <w:rFonts w:ascii="Arial" w:hAnsi="Arial" w:cs="Arial"/>
          <w:b/>
          <w:sz w:val="22"/>
          <w:szCs w:val="22"/>
          <w:u w:val="single"/>
        </w:rPr>
      </w:pPr>
    </w:p>
    <w:p w14:paraId="36F218CD" w14:textId="38C3C5DC" w:rsidR="000B51D1" w:rsidRPr="007C3CD9" w:rsidRDefault="000B51D1" w:rsidP="000B51D1">
      <w:pPr>
        <w:jc w:val="both"/>
        <w:rPr>
          <w:rFonts w:ascii="Arial" w:hAnsi="Arial" w:cs="Arial"/>
          <w:bCs/>
          <w:sz w:val="22"/>
          <w:szCs w:val="22"/>
        </w:rPr>
      </w:pPr>
      <w:r w:rsidRPr="007C3CD9">
        <w:rPr>
          <w:rFonts w:ascii="Arial" w:hAnsi="Arial" w:cs="Arial"/>
          <w:bCs/>
          <w:sz w:val="22"/>
          <w:szCs w:val="22"/>
        </w:rPr>
        <w:tab/>
        <w:t>The agenda was revised to include modification</w:t>
      </w:r>
      <w:r w:rsidR="004B6ECE">
        <w:rPr>
          <w:rFonts w:ascii="Arial" w:hAnsi="Arial" w:cs="Arial"/>
          <w:bCs/>
          <w:sz w:val="22"/>
          <w:szCs w:val="22"/>
        </w:rPr>
        <w:t>s</w:t>
      </w:r>
      <w:r w:rsidRPr="007C3CD9">
        <w:rPr>
          <w:rFonts w:ascii="Arial" w:hAnsi="Arial" w:cs="Arial"/>
          <w:bCs/>
          <w:sz w:val="22"/>
          <w:szCs w:val="22"/>
        </w:rPr>
        <w:t xml:space="preserve"> </w:t>
      </w:r>
      <w:r w:rsidR="003C21FC" w:rsidRPr="007C3CD9">
        <w:rPr>
          <w:rFonts w:ascii="Arial" w:hAnsi="Arial" w:cs="Arial"/>
          <w:bCs/>
          <w:sz w:val="22"/>
          <w:szCs w:val="22"/>
        </w:rPr>
        <w:t>of</w:t>
      </w:r>
      <w:r w:rsidRPr="007C3CD9">
        <w:rPr>
          <w:rFonts w:ascii="Arial" w:hAnsi="Arial" w:cs="Arial"/>
          <w:bCs/>
          <w:sz w:val="22"/>
          <w:szCs w:val="22"/>
        </w:rPr>
        <w:t xml:space="preserve"> </w:t>
      </w:r>
      <w:r w:rsidR="006A3596">
        <w:rPr>
          <w:rFonts w:ascii="Arial" w:hAnsi="Arial" w:cs="Arial"/>
          <w:bCs/>
          <w:sz w:val="22"/>
          <w:szCs w:val="22"/>
        </w:rPr>
        <w:t xml:space="preserve">the </w:t>
      </w:r>
      <w:r w:rsidR="00833745">
        <w:rPr>
          <w:rFonts w:ascii="Arial" w:hAnsi="Arial" w:cs="Arial"/>
          <w:bCs/>
          <w:sz w:val="22"/>
          <w:szCs w:val="22"/>
        </w:rPr>
        <w:t xml:space="preserve">meeting </w:t>
      </w:r>
      <w:r w:rsidRPr="007C3CD9">
        <w:rPr>
          <w:rFonts w:ascii="Arial" w:hAnsi="Arial" w:cs="Arial"/>
          <w:bCs/>
          <w:sz w:val="22"/>
          <w:szCs w:val="22"/>
        </w:rPr>
        <w:t xml:space="preserve">order due to </w:t>
      </w:r>
      <w:r w:rsidR="00024A16" w:rsidRPr="007C3CD9">
        <w:rPr>
          <w:rFonts w:ascii="Arial" w:hAnsi="Arial" w:cs="Arial"/>
          <w:bCs/>
          <w:sz w:val="22"/>
          <w:szCs w:val="22"/>
        </w:rPr>
        <w:t>resolutions of appreciation</w:t>
      </w:r>
      <w:r w:rsidR="004B6ECE">
        <w:rPr>
          <w:rFonts w:ascii="Arial" w:hAnsi="Arial" w:cs="Arial"/>
          <w:bCs/>
          <w:sz w:val="22"/>
          <w:szCs w:val="22"/>
        </w:rPr>
        <w:t>s</w:t>
      </w:r>
      <w:r w:rsidR="00024A16" w:rsidRPr="007C3CD9">
        <w:rPr>
          <w:rFonts w:ascii="Arial" w:hAnsi="Arial" w:cs="Arial"/>
          <w:bCs/>
          <w:sz w:val="22"/>
          <w:szCs w:val="22"/>
        </w:rPr>
        <w:t xml:space="preserve"> presented </w:t>
      </w:r>
      <w:r w:rsidR="004B6ECE" w:rsidRPr="007C3CD9">
        <w:rPr>
          <w:rFonts w:ascii="Arial" w:hAnsi="Arial" w:cs="Arial"/>
          <w:bCs/>
          <w:sz w:val="22"/>
          <w:szCs w:val="22"/>
        </w:rPr>
        <w:t>and</w:t>
      </w:r>
      <w:r w:rsidR="004B6ECE">
        <w:rPr>
          <w:rFonts w:ascii="Arial" w:hAnsi="Arial" w:cs="Arial"/>
          <w:bCs/>
          <w:sz w:val="22"/>
          <w:szCs w:val="22"/>
        </w:rPr>
        <w:t xml:space="preserve"> </w:t>
      </w:r>
      <w:r w:rsidR="00024A16" w:rsidRPr="007C3CD9">
        <w:rPr>
          <w:rFonts w:ascii="Arial" w:hAnsi="Arial" w:cs="Arial"/>
          <w:bCs/>
          <w:sz w:val="22"/>
          <w:szCs w:val="22"/>
        </w:rPr>
        <w:t>obtaining</w:t>
      </w:r>
      <w:r w:rsidRPr="007C3CD9">
        <w:rPr>
          <w:rFonts w:ascii="Arial" w:hAnsi="Arial" w:cs="Arial"/>
          <w:bCs/>
          <w:sz w:val="22"/>
          <w:szCs w:val="22"/>
        </w:rPr>
        <w:t xml:space="preserve"> a quorum for voting privilege</w:t>
      </w:r>
      <w:r w:rsidR="00024A16" w:rsidRPr="007C3CD9">
        <w:rPr>
          <w:rFonts w:ascii="Arial" w:hAnsi="Arial" w:cs="Arial"/>
          <w:bCs/>
          <w:sz w:val="22"/>
          <w:szCs w:val="22"/>
        </w:rPr>
        <w:t xml:space="preserve">s. </w:t>
      </w:r>
      <w:r w:rsidRPr="007C3CD9">
        <w:rPr>
          <w:rFonts w:ascii="Arial" w:hAnsi="Arial" w:cs="Arial"/>
          <w:bCs/>
          <w:sz w:val="22"/>
          <w:szCs w:val="22"/>
        </w:rPr>
        <w:t xml:space="preserve"> </w:t>
      </w:r>
      <w:r w:rsidR="006A3596">
        <w:rPr>
          <w:rFonts w:ascii="Arial" w:hAnsi="Arial" w:cs="Arial"/>
          <w:bCs/>
          <w:sz w:val="22"/>
          <w:szCs w:val="22"/>
        </w:rPr>
        <w:t>A q</w:t>
      </w:r>
      <w:r w:rsidRPr="007C3CD9">
        <w:rPr>
          <w:rFonts w:ascii="Arial" w:hAnsi="Arial" w:cs="Arial"/>
          <w:bCs/>
          <w:sz w:val="22"/>
          <w:szCs w:val="22"/>
        </w:rPr>
        <w:t>uorum was obtained at 5:49pm</w:t>
      </w:r>
      <w:r w:rsidR="00024A16" w:rsidRPr="007C3CD9">
        <w:rPr>
          <w:rFonts w:ascii="Arial" w:hAnsi="Arial" w:cs="Arial"/>
          <w:bCs/>
          <w:sz w:val="22"/>
          <w:szCs w:val="22"/>
        </w:rPr>
        <w:t xml:space="preserve">.  </w:t>
      </w:r>
      <w:r w:rsidR="004B6ECE">
        <w:rPr>
          <w:rFonts w:ascii="Arial" w:hAnsi="Arial" w:cs="Arial"/>
          <w:bCs/>
          <w:sz w:val="22"/>
          <w:szCs w:val="22"/>
        </w:rPr>
        <w:t>A</w:t>
      </w:r>
      <w:r w:rsidR="00796240">
        <w:rPr>
          <w:rFonts w:ascii="Arial" w:hAnsi="Arial" w:cs="Arial"/>
          <w:bCs/>
          <w:sz w:val="22"/>
          <w:szCs w:val="22"/>
        </w:rPr>
        <w:t xml:space="preserve"> revision</w:t>
      </w:r>
      <w:r w:rsidR="004B6ECE">
        <w:rPr>
          <w:rFonts w:ascii="Arial" w:hAnsi="Arial" w:cs="Arial"/>
          <w:bCs/>
          <w:sz w:val="22"/>
          <w:szCs w:val="22"/>
        </w:rPr>
        <w:t xml:space="preserve"> was also needed on </w:t>
      </w:r>
      <w:r w:rsidR="00664EE6" w:rsidRPr="007C3CD9">
        <w:rPr>
          <w:rFonts w:ascii="Arial" w:hAnsi="Arial" w:cs="Arial"/>
          <w:bCs/>
          <w:sz w:val="22"/>
          <w:szCs w:val="22"/>
        </w:rPr>
        <w:t>Resolution</w:t>
      </w:r>
      <w:r w:rsidR="003C21FC" w:rsidRPr="007C3CD9">
        <w:rPr>
          <w:rFonts w:ascii="Arial" w:hAnsi="Arial" w:cs="Arial"/>
          <w:bCs/>
          <w:sz w:val="22"/>
          <w:szCs w:val="22"/>
        </w:rPr>
        <w:t xml:space="preserve">:  </w:t>
      </w:r>
      <w:r w:rsidR="00664EE6" w:rsidRPr="007C3CD9">
        <w:rPr>
          <w:rFonts w:ascii="Arial" w:hAnsi="Arial" w:cs="Arial"/>
          <w:bCs/>
          <w:sz w:val="22"/>
          <w:szCs w:val="22"/>
          <w:u w:val="single"/>
        </w:rPr>
        <w:t>Approval of Amended 2023 Municipal Cooperative Agreement to Include New Participants</w:t>
      </w:r>
      <w:r w:rsidR="004B6ECE">
        <w:rPr>
          <w:rFonts w:ascii="Arial" w:hAnsi="Arial" w:cs="Arial"/>
          <w:bCs/>
          <w:sz w:val="22"/>
          <w:szCs w:val="22"/>
        </w:rPr>
        <w:t xml:space="preserve"> to amend </w:t>
      </w:r>
      <w:r w:rsidR="00A36832" w:rsidRPr="007C3CD9">
        <w:rPr>
          <w:rFonts w:ascii="Arial" w:hAnsi="Arial" w:cs="Arial"/>
          <w:bCs/>
          <w:sz w:val="22"/>
          <w:szCs w:val="22"/>
        </w:rPr>
        <w:t>“Madison” to “Monroe” County.</w:t>
      </w:r>
      <w:r w:rsidR="00664EE6" w:rsidRPr="007C3CD9">
        <w:rPr>
          <w:rFonts w:ascii="Arial" w:hAnsi="Arial" w:cs="Arial"/>
          <w:bCs/>
          <w:sz w:val="22"/>
          <w:szCs w:val="22"/>
        </w:rPr>
        <w:t xml:space="preserve"> </w:t>
      </w:r>
    </w:p>
    <w:p w14:paraId="53DE552B" w14:textId="137642FA" w:rsidR="000B51D1" w:rsidRPr="007C3CD9" w:rsidRDefault="000B51D1" w:rsidP="000B51D1">
      <w:pPr>
        <w:jc w:val="both"/>
        <w:rPr>
          <w:rFonts w:ascii="Arial" w:hAnsi="Arial" w:cs="Arial"/>
          <w:bCs/>
          <w:sz w:val="22"/>
          <w:szCs w:val="22"/>
        </w:rPr>
      </w:pPr>
    </w:p>
    <w:p w14:paraId="3AF42EB6" w14:textId="44B0D74E" w:rsidR="000B51D1" w:rsidRPr="007C3CD9" w:rsidRDefault="000B51D1" w:rsidP="000B51D1">
      <w:pPr>
        <w:jc w:val="both"/>
        <w:rPr>
          <w:rFonts w:ascii="Arial" w:hAnsi="Arial" w:cs="Arial"/>
          <w:bCs/>
          <w:sz w:val="22"/>
          <w:szCs w:val="22"/>
        </w:rPr>
      </w:pPr>
    </w:p>
    <w:p w14:paraId="7E60DD44" w14:textId="59EC4DC8" w:rsidR="000B51D1" w:rsidRPr="007C3CD9" w:rsidRDefault="001B2BB0" w:rsidP="000B51D1">
      <w:pPr>
        <w:rPr>
          <w:rFonts w:ascii="Arial" w:hAnsi="Arial" w:cs="Arial"/>
          <w:b/>
          <w:sz w:val="22"/>
          <w:szCs w:val="22"/>
          <w:u w:val="single"/>
        </w:rPr>
      </w:pPr>
      <w:r w:rsidRPr="007C3CD9">
        <w:rPr>
          <w:rFonts w:ascii="Arial" w:hAnsi="Arial" w:cs="Arial"/>
          <w:b/>
          <w:sz w:val="22"/>
          <w:szCs w:val="22"/>
          <w:u w:val="single"/>
        </w:rPr>
        <w:t xml:space="preserve">Board </w:t>
      </w:r>
      <w:r w:rsidR="000B51D1" w:rsidRPr="007C3CD9">
        <w:rPr>
          <w:rFonts w:ascii="Arial" w:hAnsi="Arial" w:cs="Arial"/>
          <w:b/>
          <w:sz w:val="22"/>
          <w:szCs w:val="22"/>
          <w:u w:val="single"/>
        </w:rPr>
        <w:t xml:space="preserve">Chair and Executive Committee Report </w:t>
      </w:r>
    </w:p>
    <w:p w14:paraId="65157508" w14:textId="77777777" w:rsidR="000B51D1" w:rsidRPr="007C3CD9" w:rsidRDefault="000B51D1" w:rsidP="000B51D1">
      <w:pPr>
        <w:rPr>
          <w:rFonts w:ascii="Arial" w:hAnsi="Arial" w:cs="Arial"/>
          <w:b/>
          <w:sz w:val="22"/>
          <w:szCs w:val="22"/>
        </w:rPr>
      </w:pPr>
    </w:p>
    <w:p w14:paraId="68AED2EB" w14:textId="340197AC" w:rsidR="004B6ECE" w:rsidRDefault="000B51D1" w:rsidP="000B51D1">
      <w:pPr>
        <w:jc w:val="both"/>
        <w:rPr>
          <w:rFonts w:ascii="Arial" w:hAnsi="Arial" w:cs="Arial"/>
          <w:sz w:val="22"/>
          <w:szCs w:val="22"/>
        </w:rPr>
      </w:pPr>
      <w:r w:rsidRPr="007C3CD9">
        <w:rPr>
          <w:rFonts w:ascii="Arial" w:hAnsi="Arial" w:cs="Arial"/>
          <w:b/>
          <w:sz w:val="22"/>
          <w:szCs w:val="22"/>
        </w:rPr>
        <w:tab/>
      </w:r>
      <w:r w:rsidRPr="007C3CD9">
        <w:rPr>
          <w:rFonts w:ascii="Arial" w:hAnsi="Arial" w:cs="Arial"/>
          <w:sz w:val="22"/>
          <w:szCs w:val="22"/>
        </w:rPr>
        <w:t>Ms. Drake reported efforts are underway on long-term planning for the Consortium.  The Executive Committee meets e</w:t>
      </w:r>
      <w:r w:rsidR="003902F7" w:rsidRPr="007C3CD9">
        <w:rPr>
          <w:rFonts w:ascii="Arial" w:hAnsi="Arial" w:cs="Arial"/>
          <w:sz w:val="22"/>
          <w:szCs w:val="22"/>
        </w:rPr>
        <w:t>very other month, and the smaller Long-Term Planning group meets on the opposite month</w:t>
      </w:r>
      <w:r w:rsidR="001B2BB0" w:rsidRPr="007C3CD9">
        <w:rPr>
          <w:rFonts w:ascii="Arial" w:hAnsi="Arial" w:cs="Arial"/>
          <w:sz w:val="22"/>
          <w:szCs w:val="22"/>
        </w:rPr>
        <w:t>s</w:t>
      </w:r>
      <w:r w:rsidR="003902F7" w:rsidRPr="007C3CD9">
        <w:rPr>
          <w:rFonts w:ascii="Arial" w:hAnsi="Arial" w:cs="Arial"/>
          <w:sz w:val="22"/>
          <w:szCs w:val="22"/>
        </w:rPr>
        <w:t>.  She reported the Consortium is working on the advantages and disadvantages of a Medicare Advantage Program</w:t>
      </w:r>
      <w:r w:rsidR="0060218B" w:rsidRPr="007C3CD9">
        <w:rPr>
          <w:rFonts w:ascii="Arial" w:hAnsi="Arial" w:cs="Arial"/>
          <w:sz w:val="22"/>
          <w:szCs w:val="22"/>
        </w:rPr>
        <w:t xml:space="preserve"> for retirees</w:t>
      </w:r>
      <w:r w:rsidR="003902F7" w:rsidRPr="007C3CD9">
        <w:rPr>
          <w:rFonts w:ascii="Arial" w:hAnsi="Arial" w:cs="Arial"/>
          <w:sz w:val="22"/>
          <w:szCs w:val="22"/>
        </w:rPr>
        <w:t xml:space="preserve"> and there is currently a Request for Proposal (RFP) in process.  The Consortium </w:t>
      </w:r>
      <w:r w:rsidR="00582183" w:rsidRPr="007C3CD9">
        <w:rPr>
          <w:rFonts w:ascii="Arial" w:hAnsi="Arial" w:cs="Arial"/>
          <w:sz w:val="22"/>
          <w:szCs w:val="22"/>
        </w:rPr>
        <w:t>has approved a premium equivalent rate audit and</w:t>
      </w:r>
      <w:r w:rsidR="001B2BB0" w:rsidRPr="007C3CD9">
        <w:rPr>
          <w:rFonts w:ascii="Arial" w:hAnsi="Arial" w:cs="Arial"/>
          <w:sz w:val="22"/>
          <w:szCs w:val="22"/>
        </w:rPr>
        <w:t xml:space="preserve"> will be</w:t>
      </w:r>
      <w:r w:rsidR="00582183" w:rsidRPr="007C3CD9">
        <w:rPr>
          <w:rFonts w:ascii="Arial" w:hAnsi="Arial" w:cs="Arial"/>
          <w:sz w:val="22"/>
          <w:szCs w:val="22"/>
        </w:rPr>
        <w:t xml:space="preserve"> contract</w:t>
      </w:r>
      <w:r w:rsidR="001B2BB0" w:rsidRPr="007C3CD9">
        <w:rPr>
          <w:rFonts w:ascii="Arial" w:hAnsi="Arial" w:cs="Arial"/>
          <w:sz w:val="22"/>
          <w:szCs w:val="22"/>
        </w:rPr>
        <w:t xml:space="preserve">ing </w:t>
      </w:r>
      <w:r w:rsidR="00582183" w:rsidRPr="007C3CD9">
        <w:rPr>
          <w:rFonts w:ascii="Arial" w:hAnsi="Arial" w:cs="Arial"/>
          <w:sz w:val="22"/>
          <w:szCs w:val="22"/>
        </w:rPr>
        <w:t xml:space="preserve">with another company to have an outside look at premiums to </w:t>
      </w:r>
      <w:r w:rsidR="004B6ECE">
        <w:rPr>
          <w:rFonts w:ascii="Arial" w:hAnsi="Arial" w:cs="Arial"/>
          <w:sz w:val="22"/>
          <w:szCs w:val="22"/>
        </w:rPr>
        <w:t>ensure</w:t>
      </w:r>
      <w:r w:rsidR="00582183" w:rsidRPr="007C3CD9">
        <w:rPr>
          <w:rFonts w:ascii="Arial" w:hAnsi="Arial" w:cs="Arial"/>
          <w:sz w:val="22"/>
          <w:szCs w:val="22"/>
        </w:rPr>
        <w:t xml:space="preserve"> the Consortium is in good standing.  Risk</w:t>
      </w:r>
      <w:r w:rsidR="001B2BB0" w:rsidRPr="007C3CD9">
        <w:rPr>
          <w:rFonts w:ascii="Arial" w:hAnsi="Arial" w:cs="Arial"/>
          <w:sz w:val="22"/>
          <w:szCs w:val="22"/>
        </w:rPr>
        <w:t xml:space="preserve"> </w:t>
      </w:r>
      <w:r w:rsidR="004B6ECE">
        <w:rPr>
          <w:rFonts w:ascii="Arial" w:hAnsi="Arial" w:cs="Arial"/>
          <w:sz w:val="22"/>
          <w:szCs w:val="22"/>
        </w:rPr>
        <w:t>and the direction the Consortium would like to expand are both</w:t>
      </w:r>
      <w:r w:rsidR="00582183" w:rsidRPr="007C3CD9">
        <w:rPr>
          <w:rFonts w:ascii="Arial" w:hAnsi="Arial" w:cs="Arial"/>
          <w:sz w:val="22"/>
          <w:szCs w:val="22"/>
        </w:rPr>
        <w:t xml:space="preserve"> </w:t>
      </w:r>
      <w:r w:rsidR="004B6ECE" w:rsidRPr="007C3CD9">
        <w:rPr>
          <w:rFonts w:ascii="Arial" w:hAnsi="Arial" w:cs="Arial"/>
          <w:sz w:val="22"/>
          <w:szCs w:val="22"/>
        </w:rPr>
        <w:t>popular topic</w:t>
      </w:r>
      <w:r w:rsidR="004B6ECE">
        <w:rPr>
          <w:rFonts w:ascii="Arial" w:hAnsi="Arial" w:cs="Arial"/>
          <w:sz w:val="22"/>
          <w:szCs w:val="22"/>
        </w:rPr>
        <w:t>s</w:t>
      </w:r>
      <w:r w:rsidR="00582183" w:rsidRPr="007C3CD9">
        <w:rPr>
          <w:rFonts w:ascii="Arial" w:hAnsi="Arial" w:cs="Arial"/>
          <w:sz w:val="22"/>
          <w:szCs w:val="22"/>
        </w:rPr>
        <w:t xml:space="preserve"> </w:t>
      </w:r>
      <w:r w:rsidR="001B2BB0" w:rsidRPr="007C3CD9">
        <w:rPr>
          <w:rFonts w:ascii="Arial" w:hAnsi="Arial" w:cs="Arial"/>
          <w:sz w:val="22"/>
          <w:szCs w:val="22"/>
        </w:rPr>
        <w:t>this year</w:t>
      </w:r>
      <w:r w:rsidR="004B6ECE">
        <w:rPr>
          <w:rFonts w:ascii="Arial" w:hAnsi="Arial" w:cs="Arial"/>
          <w:sz w:val="22"/>
          <w:szCs w:val="22"/>
        </w:rPr>
        <w:t xml:space="preserve">. </w:t>
      </w:r>
      <w:r w:rsidR="00582183" w:rsidRPr="007C3CD9">
        <w:rPr>
          <w:rFonts w:ascii="Arial" w:hAnsi="Arial" w:cs="Arial"/>
          <w:sz w:val="22"/>
          <w:szCs w:val="22"/>
        </w:rPr>
        <w:t xml:space="preserve">The Committee has focused on a slow, steady growth of members this past year.  </w:t>
      </w:r>
    </w:p>
    <w:p w14:paraId="1400F75F" w14:textId="77777777" w:rsidR="004B6ECE" w:rsidRDefault="004B6ECE" w:rsidP="000B51D1">
      <w:pPr>
        <w:jc w:val="both"/>
        <w:rPr>
          <w:rFonts w:ascii="Arial" w:hAnsi="Arial" w:cs="Arial"/>
          <w:sz w:val="22"/>
          <w:szCs w:val="22"/>
        </w:rPr>
      </w:pPr>
    </w:p>
    <w:p w14:paraId="7DEEB8AC" w14:textId="041EAD64" w:rsidR="003902F7" w:rsidRDefault="004B6ECE" w:rsidP="000B51D1">
      <w:pPr>
        <w:jc w:val="both"/>
        <w:rPr>
          <w:rFonts w:ascii="Arial" w:hAnsi="Arial" w:cs="Arial"/>
          <w:sz w:val="22"/>
          <w:szCs w:val="22"/>
        </w:rPr>
      </w:pPr>
      <w:r>
        <w:rPr>
          <w:rFonts w:ascii="Arial" w:hAnsi="Arial" w:cs="Arial"/>
          <w:sz w:val="22"/>
          <w:szCs w:val="22"/>
        </w:rPr>
        <w:tab/>
      </w:r>
      <w:r w:rsidR="00582183" w:rsidRPr="007C3CD9">
        <w:rPr>
          <w:rFonts w:ascii="Arial" w:hAnsi="Arial" w:cs="Arial"/>
          <w:sz w:val="22"/>
          <w:szCs w:val="22"/>
        </w:rPr>
        <w:t xml:space="preserve">Ms. Drake </w:t>
      </w:r>
      <w:r w:rsidR="001B2BB0" w:rsidRPr="007C3CD9">
        <w:rPr>
          <w:rFonts w:ascii="Arial" w:hAnsi="Arial" w:cs="Arial"/>
          <w:sz w:val="22"/>
          <w:szCs w:val="22"/>
        </w:rPr>
        <w:t xml:space="preserve">also </w:t>
      </w:r>
      <w:r w:rsidR="00582183" w:rsidRPr="007C3CD9">
        <w:rPr>
          <w:rFonts w:ascii="Arial" w:hAnsi="Arial" w:cs="Arial"/>
          <w:sz w:val="22"/>
          <w:szCs w:val="22"/>
        </w:rPr>
        <w:t xml:space="preserve">added the Consortium has some vacancies on committees and looking for individuals to serve. </w:t>
      </w:r>
      <w:r w:rsidR="00E12826">
        <w:rPr>
          <w:rFonts w:ascii="Arial" w:hAnsi="Arial" w:cs="Arial"/>
          <w:sz w:val="22"/>
          <w:szCs w:val="22"/>
        </w:rPr>
        <w:t xml:space="preserve"> </w:t>
      </w:r>
    </w:p>
    <w:p w14:paraId="289C1473" w14:textId="06C942B1" w:rsidR="00E12826" w:rsidRDefault="00E12826" w:rsidP="000B51D1">
      <w:pPr>
        <w:jc w:val="both"/>
        <w:rPr>
          <w:rFonts w:ascii="Arial" w:hAnsi="Arial" w:cs="Arial"/>
          <w:sz w:val="22"/>
          <w:szCs w:val="22"/>
        </w:rPr>
      </w:pPr>
    </w:p>
    <w:p w14:paraId="72103BA4" w14:textId="66584EF2" w:rsidR="00E12826" w:rsidRPr="007C3CD9" w:rsidRDefault="00E12826" w:rsidP="000B51D1">
      <w:pPr>
        <w:jc w:val="both"/>
        <w:rPr>
          <w:rFonts w:ascii="Arial" w:hAnsi="Arial" w:cs="Arial"/>
          <w:sz w:val="22"/>
          <w:szCs w:val="22"/>
        </w:rPr>
      </w:pPr>
      <w:r>
        <w:rPr>
          <w:rFonts w:ascii="Arial" w:hAnsi="Arial" w:cs="Arial"/>
          <w:sz w:val="22"/>
          <w:szCs w:val="22"/>
        </w:rPr>
        <w:tab/>
        <w:t xml:space="preserve">Ms. Drake announced the </w:t>
      </w:r>
      <w:hyperlink r:id="rId11" w:history="1">
        <w:r w:rsidRPr="00E12826">
          <w:rPr>
            <w:rStyle w:val="Hyperlink"/>
            <w:rFonts w:ascii="Arial" w:hAnsi="Arial" w:cs="Arial"/>
            <w:sz w:val="22"/>
            <w:szCs w:val="22"/>
          </w:rPr>
          <w:t>2023 Meeting Schedule</w:t>
        </w:r>
      </w:hyperlink>
      <w:r>
        <w:rPr>
          <w:rFonts w:ascii="Arial" w:hAnsi="Arial" w:cs="Arial"/>
          <w:sz w:val="22"/>
          <w:szCs w:val="22"/>
        </w:rPr>
        <w:t xml:space="preserve"> has been completed and can be found on the Consortium’s website. </w:t>
      </w:r>
    </w:p>
    <w:p w14:paraId="364ABDE9" w14:textId="77777777" w:rsidR="00095F64" w:rsidRPr="007C3CD9" w:rsidRDefault="00095F64" w:rsidP="001B2BB0">
      <w:pPr>
        <w:rPr>
          <w:rFonts w:ascii="Arial" w:hAnsi="Arial" w:cs="Arial"/>
          <w:b/>
          <w:sz w:val="22"/>
          <w:szCs w:val="22"/>
          <w:u w:val="single"/>
        </w:rPr>
      </w:pPr>
    </w:p>
    <w:p w14:paraId="4BE0D29F" w14:textId="77777777" w:rsidR="006E448E" w:rsidRDefault="006E448E" w:rsidP="001B2BB0"/>
    <w:p w14:paraId="278B0B69" w14:textId="77777777" w:rsidR="006E448E" w:rsidRDefault="006E448E" w:rsidP="001B2BB0"/>
    <w:p w14:paraId="175FC2DD" w14:textId="77777777" w:rsidR="006E448E" w:rsidRDefault="006E448E" w:rsidP="001B2BB0"/>
    <w:p w14:paraId="1591233C" w14:textId="77777777" w:rsidR="006E448E" w:rsidRDefault="006E448E" w:rsidP="001B2BB0"/>
    <w:p w14:paraId="431FCC24" w14:textId="4FC361F0" w:rsidR="001B2BB0" w:rsidRPr="007C3CD9" w:rsidRDefault="003B7551" w:rsidP="001B2BB0">
      <w:pPr>
        <w:rPr>
          <w:rFonts w:ascii="Arial" w:hAnsi="Arial" w:cs="Arial"/>
          <w:b/>
          <w:sz w:val="22"/>
          <w:szCs w:val="22"/>
          <w:u w:val="single"/>
        </w:rPr>
      </w:pPr>
      <w:hyperlink r:id="rId12" w:history="1">
        <w:r w:rsidR="001B2BB0" w:rsidRPr="007C3CD9">
          <w:rPr>
            <w:rStyle w:val="Hyperlink"/>
            <w:rFonts w:ascii="Arial" w:hAnsi="Arial" w:cs="Arial"/>
            <w:b/>
            <w:sz w:val="22"/>
            <w:szCs w:val="22"/>
          </w:rPr>
          <w:t>Executive Director’s Report</w:t>
        </w:r>
      </w:hyperlink>
      <w:r w:rsidR="001B2BB0" w:rsidRPr="007C3CD9">
        <w:rPr>
          <w:rFonts w:ascii="Arial" w:hAnsi="Arial" w:cs="Arial"/>
          <w:b/>
          <w:sz w:val="22"/>
          <w:szCs w:val="22"/>
          <w:u w:val="single"/>
        </w:rPr>
        <w:t xml:space="preserve"> </w:t>
      </w:r>
    </w:p>
    <w:p w14:paraId="4A452C33" w14:textId="5ABD6D8E" w:rsidR="001B2BB0" w:rsidRPr="007C3CD9" w:rsidRDefault="001B2BB0" w:rsidP="001B2BB0">
      <w:pPr>
        <w:rPr>
          <w:rFonts w:ascii="Arial" w:hAnsi="Arial" w:cs="Arial"/>
          <w:b/>
          <w:sz w:val="22"/>
          <w:szCs w:val="22"/>
          <w:u w:val="single"/>
        </w:rPr>
      </w:pPr>
    </w:p>
    <w:p w14:paraId="18E3D120" w14:textId="6CB0A32D" w:rsidR="00ED029F" w:rsidRPr="007C3CD9" w:rsidRDefault="001B2BB0" w:rsidP="00CB2414">
      <w:pPr>
        <w:rPr>
          <w:rFonts w:ascii="Arial" w:hAnsi="Arial" w:cs="Arial"/>
          <w:bCs/>
          <w:sz w:val="22"/>
          <w:szCs w:val="22"/>
        </w:rPr>
      </w:pPr>
      <w:r w:rsidRPr="007C3CD9">
        <w:rPr>
          <w:rFonts w:ascii="Arial" w:hAnsi="Arial" w:cs="Arial"/>
          <w:b/>
          <w:sz w:val="22"/>
          <w:szCs w:val="22"/>
        </w:rPr>
        <w:tab/>
      </w:r>
      <w:r w:rsidR="00A04255" w:rsidRPr="007C3CD9">
        <w:rPr>
          <w:rFonts w:ascii="Arial" w:eastAsia="Calibri" w:hAnsi="Arial" w:cs="Arial"/>
          <w:sz w:val="22"/>
          <w:szCs w:val="22"/>
        </w:rPr>
        <w:t xml:space="preserve">In addition to a written report included in the agenda packet, </w:t>
      </w:r>
      <w:r w:rsidRPr="007C3CD9">
        <w:rPr>
          <w:rFonts w:ascii="Arial" w:hAnsi="Arial" w:cs="Arial"/>
          <w:bCs/>
          <w:sz w:val="22"/>
          <w:szCs w:val="22"/>
        </w:rPr>
        <w:t>Ms. Dowd introduced the</w:t>
      </w:r>
      <w:r w:rsidR="00CB2414" w:rsidRPr="007C3CD9">
        <w:rPr>
          <w:rFonts w:ascii="Arial" w:hAnsi="Arial" w:cs="Arial"/>
          <w:bCs/>
          <w:sz w:val="22"/>
          <w:szCs w:val="22"/>
        </w:rPr>
        <w:t xml:space="preserve"> new</w:t>
      </w:r>
      <w:r w:rsidRPr="007C3CD9">
        <w:rPr>
          <w:rFonts w:ascii="Arial" w:hAnsi="Arial" w:cs="Arial"/>
          <w:bCs/>
          <w:sz w:val="22"/>
          <w:szCs w:val="22"/>
        </w:rPr>
        <w:t xml:space="preserve"> Consortium staff and thanked everyone for attending.  </w:t>
      </w:r>
      <w:r w:rsidR="00CD13E3">
        <w:rPr>
          <w:rFonts w:ascii="Arial" w:hAnsi="Arial" w:cs="Arial"/>
          <w:bCs/>
          <w:sz w:val="22"/>
          <w:szCs w:val="22"/>
        </w:rPr>
        <w:t xml:space="preserve">Even with the increase in staffing and costs related to a four person staff, the proposed budget will only show that as a percentage of overall expenses the costs only increase from 1.13% in </w:t>
      </w:r>
      <w:r w:rsidR="009E06B0">
        <w:rPr>
          <w:rFonts w:ascii="Arial" w:hAnsi="Arial" w:cs="Arial"/>
          <w:bCs/>
          <w:sz w:val="22"/>
          <w:szCs w:val="22"/>
        </w:rPr>
        <w:t xml:space="preserve">2022 </w:t>
      </w:r>
      <w:r w:rsidR="00CB2414" w:rsidRPr="007C3CD9">
        <w:rPr>
          <w:rFonts w:ascii="Arial" w:hAnsi="Arial" w:cs="Arial"/>
          <w:bCs/>
          <w:sz w:val="22"/>
          <w:szCs w:val="22"/>
        </w:rPr>
        <w:t xml:space="preserve">to </w:t>
      </w:r>
      <w:r w:rsidR="009E06B0">
        <w:rPr>
          <w:rFonts w:ascii="Arial" w:hAnsi="Arial" w:cs="Arial"/>
          <w:bCs/>
          <w:sz w:val="22"/>
          <w:szCs w:val="22"/>
        </w:rPr>
        <w:t>1</w:t>
      </w:r>
      <w:r w:rsidR="00CB2414" w:rsidRPr="007C3CD9">
        <w:rPr>
          <w:rFonts w:ascii="Arial" w:hAnsi="Arial" w:cs="Arial"/>
          <w:bCs/>
          <w:sz w:val="22"/>
          <w:szCs w:val="22"/>
        </w:rPr>
        <w:t>.33%</w:t>
      </w:r>
      <w:r w:rsidR="00CD13E3">
        <w:rPr>
          <w:rFonts w:ascii="Arial" w:hAnsi="Arial" w:cs="Arial"/>
          <w:bCs/>
          <w:sz w:val="22"/>
          <w:szCs w:val="22"/>
        </w:rPr>
        <w:t xml:space="preserve"> in 2023.  T</w:t>
      </w:r>
      <w:r w:rsidR="00861EB0" w:rsidRPr="007C3CD9">
        <w:rPr>
          <w:rFonts w:ascii="Arial" w:hAnsi="Arial" w:cs="Arial"/>
          <w:bCs/>
          <w:sz w:val="22"/>
          <w:szCs w:val="22"/>
        </w:rPr>
        <w:t>he Consortium’s t</w:t>
      </w:r>
      <w:r w:rsidR="00CB2414" w:rsidRPr="007C3CD9">
        <w:rPr>
          <w:rFonts w:ascii="Arial" w:hAnsi="Arial" w:cs="Arial"/>
          <w:bCs/>
          <w:sz w:val="22"/>
          <w:szCs w:val="22"/>
        </w:rPr>
        <w:t xml:space="preserve">arget is to stay below 2 </w:t>
      </w:r>
      <w:r w:rsidR="009E06B0">
        <w:rPr>
          <w:rFonts w:ascii="Arial" w:hAnsi="Arial" w:cs="Arial"/>
          <w:bCs/>
          <w:sz w:val="22"/>
          <w:szCs w:val="22"/>
        </w:rPr>
        <w:t xml:space="preserve">%. </w:t>
      </w:r>
      <w:r w:rsidR="00CD13E3">
        <w:rPr>
          <w:rFonts w:ascii="Arial" w:hAnsi="Arial" w:cs="Arial"/>
          <w:bCs/>
          <w:sz w:val="22"/>
          <w:szCs w:val="22"/>
        </w:rPr>
        <w:t>Ms</w:t>
      </w:r>
      <w:r w:rsidR="003E7014">
        <w:rPr>
          <w:rFonts w:ascii="Arial" w:hAnsi="Arial" w:cs="Arial"/>
          <w:bCs/>
          <w:sz w:val="22"/>
          <w:szCs w:val="22"/>
        </w:rPr>
        <w:t xml:space="preserve">. </w:t>
      </w:r>
      <w:r w:rsidR="00CD13E3">
        <w:rPr>
          <w:rFonts w:ascii="Arial" w:hAnsi="Arial" w:cs="Arial"/>
          <w:bCs/>
          <w:sz w:val="22"/>
          <w:szCs w:val="22"/>
        </w:rPr>
        <w:t xml:space="preserve">Dowd added that when reviewing the budget recommendation please note that </w:t>
      </w:r>
      <w:r w:rsidR="0035731B" w:rsidRPr="007C3CD9">
        <w:rPr>
          <w:rFonts w:ascii="Arial" w:eastAsiaTheme="minorHAnsi" w:hAnsi="Arial" w:cs="Arial"/>
          <w:sz w:val="22"/>
          <w:szCs w:val="22"/>
        </w:rPr>
        <w:t xml:space="preserve">Excellus </w:t>
      </w:r>
      <w:r w:rsidR="00CD13E3">
        <w:rPr>
          <w:rFonts w:ascii="Arial" w:eastAsiaTheme="minorHAnsi" w:hAnsi="Arial" w:cs="Arial"/>
          <w:sz w:val="22"/>
          <w:szCs w:val="22"/>
        </w:rPr>
        <w:t xml:space="preserve">had a 9.4% premium increase rate approved for 2023 pricing for </w:t>
      </w:r>
      <w:r w:rsidR="0035731B" w:rsidRPr="007C3CD9">
        <w:rPr>
          <w:rFonts w:ascii="Arial" w:eastAsiaTheme="minorHAnsi" w:hAnsi="Arial" w:cs="Arial"/>
          <w:sz w:val="22"/>
          <w:szCs w:val="22"/>
        </w:rPr>
        <w:t>their small group market</w:t>
      </w:r>
      <w:r w:rsidR="00CD13E3">
        <w:rPr>
          <w:rFonts w:ascii="Arial" w:eastAsiaTheme="minorHAnsi" w:hAnsi="Arial" w:cs="Arial"/>
          <w:sz w:val="22"/>
          <w:szCs w:val="22"/>
        </w:rPr>
        <w:t xml:space="preserve">.  </w:t>
      </w:r>
    </w:p>
    <w:p w14:paraId="51AA18BE" w14:textId="77777777" w:rsidR="0060218B" w:rsidRPr="007C3CD9" w:rsidRDefault="0060218B" w:rsidP="00CB2414">
      <w:pPr>
        <w:rPr>
          <w:rFonts w:ascii="Arial" w:hAnsi="Arial" w:cs="Arial"/>
          <w:bCs/>
          <w:sz w:val="22"/>
          <w:szCs w:val="22"/>
        </w:rPr>
      </w:pPr>
    </w:p>
    <w:p w14:paraId="49F055D9" w14:textId="332D272D" w:rsidR="0060218B" w:rsidRPr="007C3CD9" w:rsidRDefault="0060218B" w:rsidP="00CB2414">
      <w:pPr>
        <w:rPr>
          <w:rFonts w:ascii="Arial" w:hAnsi="Arial" w:cs="Arial"/>
          <w:bCs/>
          <w:sz w:val="22"/>
          <w:szCs w:val="22"/>
        </w:rPr>
      </w:pPr>
      <w:r w:rsidRPr="007C3CD9">
        <w:rPr>
          <w:rFonts w:ascii="Arial" w:hAnsi="Arial" w:cs="Arial"/>
          <w:bCs/>
          <w:sz w:val="22"/>
          <w:szCs w:val="22"/>
        </w:rPr>
        <w:tab/>
        <w:t xml:space="preserve">Ms. Dowd announced special recognition of Michelle </w:t>
      </w:r>
      <w:proofErr w:type="spellStart"/>
      <w:r w:rsidRPr="007C3CD9">
        <w:rPr>
          <w:rFonts w:ascii="Arial" w:hAnsi="Arial" w:cs="Arial"/>
          <w:bCs/>
          <w:sz w:val="22"/>
          <w:szCs w:val="22"/>
        </w:rPr>
        <w:t>Cocco’s</w:t>
      </w:r>
      <w:proofErr w:type="spellEnd"/>
      <w:r w:rsidRPr="007C3CD9">
        <w:rPr>
          <w:rFonts w:ascii="Arial" w:hAnsi="Arial" w:cs="Arial"/>
          <w:bCs/>
          <w:sz w:val="22"/>
          <w:szCs w:val="22"/>
        </w:rPr>
        <w:t xml:space="preserve"> retirement and a copy of the resolution of appreciation </w:t>
      </w:r>
      <w:hyperlink r:id="rId13" w:history="1">
        <w:r w:rsidRPr="007C3CD9">
          <w:rPr>
            <w:rStyle w:val="Hyperlink"/>
            <w:rFonts w:ascii="Arial" w:hAnsi="Arial" w:cs="Arial"/>
            <w:bCs/>
            <w:sz w:val="22"/>
            <w:szCs w:val="22"/>
          </w:rPr>
          <w:t xml:space="preserve">(Resolution </w:t>
        </w:r>
        <w:r w:rsidR="00E87887" w:rsidRPr="007C3CD9">
          <w:rPr>
            <w:rStyle w:val="Hyperlink"/>
            <w:rFonts w:ascii="Arial" w:hAnsi="Arial" w:cs="Arial"/>
            <w:bCs/>
            <w:sz w:val="22"/>
            <w:szCs w:val="22"/>
          </w:rPr>
          <w:t>006-2022</w:t>
        </w:r>
      </w:hyperlink>
      <w:r w:rsidR="00E87887" w:rsidRPr="007C3CD9">
        <w:rPr>
          <w:rFonts w:ascii="Arial" w:hAnsi="Arial" w:cs="Arial"/>
          <w:bCs/>
          <w:sz w:val="22"/>
          <w:szCs w:val="22"/>
        </w:rPr>
        <w:t xml:space="preserve">) </w:t>
      </w:r>
      <w:r w:rsidRPr="007C3CD9">
        <w:rPr>
          <w:rFonts w:ascii="Arial" w:hAnsi="Arial" w:cs="Arial"/>
          <w:bCs/>
          <w:sz w:val="22"/>
          <w:szCs w:val="22"/>
        </w:rPr>
        <w:t>was provided to the members.  Ms. Drake</w:t>
      </w:r>
      <w:r w:rsidR="001516FB" w:rsidRPr="007C3CD9">
        <w:rPr>
          <w:rFonts w:ascii="Arial" w:hAnsi="Arial" w:cs="Arial"/>
          <w:bCs/>
          <w:sz w:val="22"/>
          <w:szCs w:val="22"/>
        </w:rPr>
        <w:t xml:space="preserve">, </w:t>
      </w:r>
      <w:r w:rsidRPr="007C3CD9">
        <w:rPr>
          <w:rFonts w:ascii="Arial" w:hAnsi="Arial" w:cs="Arial"/>
          <w:bCs/>
          <w:sz w:val="22"/>
          <w:szCs w:val="22"/>
        </w:rPr>
        <w:t>announced Richard Snyder’s retirement and</w:t>
      </w:r>
      <w:r w:rsidR="001516FB" w:rsidRPr="007C3CD9">
        <w:rPr>
          <w:rFonts w:ascii="Arial" w:hAnsi="Arial" w:cs="Arial"/>
          <w:bCs/>
          <w:sz w:val="22"/>
          <w:szCs w:val="22"/>
        </w:rPr>
        <w:t xml:space="preserve"> on behalf of the Board of Directors and Consortium staff, read the following resolution of appreciation</w:t>
      </w:r>
      <w:r w:rsidRPr="007C3CD9">
        <w:rPr>
          <w:rFonts w:ascii="Arial" w:hAnsi="Arial" w:cs="Arial"/>
          <w:bCs/>
          <w:sz w:val="22"/>
          <w:szCs w:val="22"/>
        </w:rPr>
        <w:t xml:space="preserve"> </w:t>
      </w:r>
      <w:r w:rsidR="00ED029F" w:rsidRPr="007C3CD9">
        <w:rPr>
          <w:rFonts w:ascii="Arial" w:hAnsi="Arial" w:cs="Arial"/>
          <w:bCs/>
          <w:sz w:val="22"/>
          <w:szCs w:val="22"/>
        </w:rPr>
        <w:t>for Mr. Snyder</w:t>
      </w:r>
      <w:r w:rsidR="00356144" w:rsidRPr="007C3CD9">
        <w:rPr>
          <w:rFonts w:ascii="Arial" w:hAnsi="Arial" w:cs="Arial"/>
          <w:bCs/>
          <w:sz w:val="22"/>
          <w:szCs w:val="22"/>
        </w:rPr>
        <w:t xml:space="preserve">.  </w:t>
      </w:r>
    </w:p>
    <w:p w14:paraId="278C177A" w14:textId="77777777" w:rsidR="001516FB" w:rsidRPr="007C3CD9" w:rsidRDefault="001516FB" w:rsidP="001516FB">
      <w:pPr>
        <w:rPr>
          <w:rFonts w:ascii="Arial" w:hAnsi="Arial" w:cs="Arial"/>
          <w:b/>
          <w:bCs/>
          <w:i/>
          <w:iCs/>
          <w:sz w:val="22"/>
          <w:szCs w:val="22"/>
        </w:rPr>
      </w:pPr>
    </w:p>
    <w:p w14:paraId="345C629D" w14:textId="021F3D07" w:rsidR="001516FB" w:rsidRPr="007C3CD9" w:rsidRDefault="001516FB" w:rsidP="0027229A">
      <w:pPr>
        <w:pStyle w:val="Heading1"/>
        <w:tabs>
          <w:tab w:val="left" w:pos="1800"/>
          <w:tab w:val="left" w:pos="2340"/>
        </w:tabs>
        <w:ind w:left="1440" w:hanging="2520"/>
        <w:jc w:val="center"/>
        <w:rPr>
          <w:rFonts w:ascii="Arial" w:hAnsi="Arial" w:cs="Arial"/>
          <w:b/>
          <w:bCs/>
          <w:color w:val="auto"/>
          <w:sz w:val="22"/>
          <w:szCs w:val="22"/>
        </w:rPr>
      </w:pPr>
      <w:r w:rsidRPr="007C3CD9">
        <w:rPr>
          <w:rFonts w:ascii="Arial" w:hAnsi="Arial" w:cs="Arial"/>
          <w:b/>
          <w:bCs/>
          <w:color w:val="auto"/>
          <w:sz w:val="22"/>
          <w:szCs w:val="22"/>
        </w:rPr>
        <w:t xml:space="preserve">RESOLUTION NO. 020 - 2022 - RESOLUTION OF APPRECIATION OF RICHARD C. SNYDER’S </w:t>
      </w:r>
      <w:r w:rsidR="0027229A" w:rsidRPr="007C3CD9">
        <w:rPr>
          <w:rFonts w:ascii="Arial" w:hAnsi="Arial" w:cs="Arial"/>
          <w:b/>
          <w:bCs/>
          <w:color w:val="auto"/>
          <w:sz w:val="22"/>
          <w:szCs w:val="22"/>
        </w:rPr>
        <w:t xml:space="preserve">            </w:t>
      </w:r>
      <w:r w:rsidRPr="007C3CD9">
        <w:rPr>
          <w:rFonts w:ascii="Arial" w:hAnsi="Arial" w:cs="Arial"/>
          <w:b/>
          <w:bCs/>
          <w:color w:val="auto"/>
          <w:sz w:val="22"/>
          <w:szCs w:val="22"/>
        </w:rPr>
        <w:t xml:space="preserve">                             DEDICATED YEARS OF SERVICE TO THE CONSORTIUM</w:t>
      </w:r>
    </w:p>
    <w:p w14:paraId="573FFEB2" w14:textId="690011B2" w:rsidR="001516FB" w:rsidRPr="007C3CD9" w:rsidRDefault="00BC41D4" w:rsidP="0027229A">
      <w:pPr>
        <w:pStyle w:val="Heading1"/>
        <w:rPr>
          <w:rFonts w:ascii="Arial" w:hAnsi="Arial" w:cs="Arial"/>
          <w:color w:val="auto"/>
          <w:sz w:val="22"/>
          <w:szCs w:val="22"/>
        </w:rPr>
      </w:pPr>
      <w:r w:rsidRPr="007C3CD9">
        <w:rPr>
          <w:rFonts w:ascii="Arial" w:eastAsia="PMingLiU" w:hAnsi="Arial" w:cs="Arial"/>
          <w:color w:val="auto"/>
          <w:sz w:val="22"/>
          <w:szCs w:val="22"/>
        </w:rPr>
        <w:tab/>
        <w:t>MOVED by Ms. Drake, seconded by Mr. Salton.  The resolution was unanimously adopted by voice vote by members present</w:t>
      </w:r>
      <w:r w:rsidR="00AA7D6A" w:rsidRPr="007C3CD9">
        <w:rPr>
          <w:rFonts w:ascii="Arial" w:eastAsia="PMingLiU" w:hAnsi="Arial" w:cs="Arial"/>
          <w:color w:val="auto"/>
          <w:sz w:val="22"/>
          <w:szCs w:val="22"/>
        </w:rPr>
        <w:t xml:space="preserve">, visibly seen members via </w:t>
      </w:r>
      <w:r w:rsidRPr="007C3CD9">
        <w:rPr>
          <w:rFonts w:ascii="Arial" w:eastAsia="PMingLiU" w:hAnsi="Arial" w:cs="Arial"/>
          <w:color w:val="auto"/>
          <w:sz w:val="22"/>
          <w:szCs w:val="22"/>
        </w:rPr>
        <w:t>remote Satellite approved locations</w:t>
      </w:r>
      <w:r w:rsidR="00AA7D6A" w:rsidRPr="007C3CD9">
        <w:rPr>
          <w:rFonts w:ascii="Arial" w:eastAsia="PMingLiU" w:hAnsi="Arial" w:cs="Arial"/>
          <w:color w:val="auto"/>
          <w:sz w:val="22"/>
          <w:szCs w:val="22"/>
        </w:rPr>
        <w:t xml:space="preserve"> and locations due to extraordinary circumstances</w:t>
      </w:r>
      <w:r w:rsidRPr="007C3CD9">
        <w:rPr>
          <w:rFonts w:ascii="Arial" w:eastAsia="PMingLiU" w:hAnsi="Arial" w:cs="Arial"/>
          <w:color w:val="auto"/>
          <w:sz w:val="22"/>
          <w:szCs w:val="22"/>
        </w:rPr>
        <w:t xml:space="preserve">.  </w:t>
      </w:r>
    </w:p>
    <w:p w14:paraId="4D1ACE73" w14:textId="77777777" w:rsidR="001516FB" w:rsidRPr="007C3CD9" w:rsidRDefault="001516FB" w:rsidP="001516FB">
      <w:pPr>
        <w:autoSpaceDE w:val="0"/>
        <w:autoSpaceDN w:val="0"/>
        <w:adjustRightInd w:val="0"/>
        <w:jc w:val="both"/>
        <w:rPr>
          <w:rFonts w:ascii="Arial" w:hAnsi="Arial" w:cs="Arial"/>
          <w:sz w:val="22"/>
          <w:szCs w:val="22"/>
        </w:rPr>
      </w:pPr>
    </w:p>
    <w:p w14:paraId="186EFF2D" w14:textId="77777777" w:rsidR="001516FB" w:rsidRPr="007C3CD9" w:rsidRDefault="001516FB" w:rsidP="001516FB">
      <w:pPr>
        <w:rPr>
          <w:rFonts w:ascii="Arial" w:hAnsi="Arial" w:cs="Arial"/>
          <w:sz w:val="22"/>
          <w:szCs w:val="22"/>
        </w:rPr>
      </w:pPr>
      <w:r w:rsidRPr="007C3CD9">
        <w:rPr>
          <w:rFonts w:ascii="Arial" w:hAnsi="Arial" w:cs="Arial"/>
          <w:sz w:val="22"/>
          <w:szCs w:val="22"/>
        </w:rPr>
        <w:tab/>
        <w:t xml:space="preserve">WHEREAS, when Tompkins County hired Richard C. Snyder (Rick Snyder) in 2013 the Greater Tompkins County Municipal Health Insurance Consortium was fortunate enough to have already contracted with Tompkins County for Finance and Accounting Services.    </w:t>
      </w:r>
    </w:p>
    <w:p w14:paraId="75401C50" w14:textId="77777777" w:rsidR="001516FB" w:rsidRPr="007C3CD9" w:rsidRDefault="001516FB" w:rsidP="001516FB">
      <w:pPr>
        <w:autoSpaceDE w:val="0"/>
        <w:autoSpaceDN w:val="0"/>
        <w:adjustRightInd w:val="0"/>
        <w:jc w:val="both"/>
        <w:rPr>
          <w:rFonts w:ascii="Arial" w:hAnsi="Arial" w:cs="Arial"/>
          <w:sz w:val="22"/>
          <w:szCs w:val="22"/>
        </w:rPr>
      </w:pPr>
    </w:p>
    <w:p w14:paraId="378B2764"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Rick, in addition to his full-time Director of Finance position with Tompkins County, was “volunteered” to be the Consortium’s Treasurer and ended up “volunteering” with the Consortium as not just the Treasurer but also ran accounting services for the Consortium for nine years, and </w:t>
      </w:r>
    </w:p>
    <w:p w14:paraId="70730AC1" w14:textId="77777777" w:rsidR="001516FB" w:rsidRPr="007C3CD9" w:rsidRDefault="001516FB" w:rsidP="001516FB">
      <w:pPr>
        <w:autoSpaceDE w:val="0"/>
        <w:autoSpaceDN w:val="0"/>
        <w:adjustRightInd w:val="0"/>
        <w:jc w:val="both"/>
        <w:rPr>
          <w:rFonts w:ascii="Arial" w:hAnsi="Arial" w:cs="Arial"/>
          <w:sz w:val="22"/>
          <w:szCs w:val="22"/>
        </w:rPr>
      </w:pPr>
    </w:p>
    <w:p w14:paraId="08708FBE"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in addition to his full-time job at Tompkins County, Rick has been known to attend many evening meetings and work odd hours in support of the Consortium,  </w:t>
      </w:r>
    </w:p>
    <w:p w14:paraId="614728CA" w14:textId="77777777" w:rsidR="001516FB" w:rsidRPr="007C3CD9" w:rsidRDefault="001516FB" w:rsidP="001516FB">
      <w:pPr>
        <w:autoSpaceDE w:val="0"/>
        <w:autoSpaceDN w:val="0"/>
        <w:adjustRightInd w:val="0"/>
        <w:jc w:val="both"/>
        <w:rPr>
          <w:rFonts w:ascii="Arial" w:hAnsi="Arial" w:cs="Arial"/>
          <w:sz w:val="22"/>
          <w:szCs w:val="22"/>
        </w:rPr>
      </w:pPr>
    </w:p>
    <w:p w14:paraId="01F4B324"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the Consortium has been able to secure many services and expert support by taking advantage of Rick’s Tompkins County relationships, and  </w:t>
      </w:r>
    </w:p>
    <w:p w14:paraId="238912D1" w14:textId="77777777" w:rsidR="001516FB" w:rsidRPr="007C3CD9" w:rsidRDefault="001516FB" w:rsidP="001516FB">
      <w:pPr>
        <w:autoSpaceDE w:val="0"/>
        <w:autoSpaceDN w:val="0"/>
        <w:adjustRightInd w:val="0"/>
        <w:jc w:val="both"/>
        <w:rPr>
          <w:rFonts w:ascii="Arial" w:hAnsi="Arial" w:cs="Arial"/>
          <w:sz w:val="22"/>
          <w:szCs w:val="22"/>
        </w:rPr>
      </w:pPr>
    </w:p>
    <w:p w14:paraId="5CA3B23E"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WHEREAS, for many years Rick has learned the challenges associated with quarterly and annual financial reports and has dutifully responded to the myriad of questions that follows any interaction with the NYS Department of Financial Services, and</w:t>
      </w:r>
    </w:p>
    <w:p w14:paraId="0EF9EEF6" w14:textId="77777777" w:rsidR="001516FB" w:rsidRPr="007C3CD9" w:rsidRDefault="001516FB" w:rsidP="001516FB">
      <w:pPr>
        <w:autoSpaceDE w:val="0"/>
        <w:autoSpaceDN w:val="0"/>
        <w:adjustRightInd w:val="0"/>
        <w:jc w:val="both"/>
        <w:rPr>
          <w:rFonts w:ascii="Arial" w:hAnsi="Arial" w:cs="Arial"/>
          <w:sz w:val="22"/>
          <w:szCs w:val="22"/>
        </w:rPr>
      </w:pPr>
    </w:p>
    <w:p w14:paraId="2550FF34" w14:textId="1B588442"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Rick has an amazing archive of emails and memos regarding the Consortium’s business interactions that he is able to pull-up at a </w:t>
      </w:r>
      <w:r w:rsidR="00A04255" w:rsidRPr="007C3CD9">
        <w:rPr>
          <w:rFonts w:ascii="Arial" w:hAnsi="Arial" w:cs="Arial"/>
          <w:sz w:val="22"/>
          <w:szCs w:val="22"/>
        </w:rPr>
        <w:t>moment’s</w:t>
      </w:r>
      <w:r w:rsidRPr="007C3CD9">
        <w:rPr>
          <w:rFonts w:ascii="Arial" w:hAnsi="Arial" w:cs="Arial"/>
          <w:sz w:val="22"/>
          <w:szCs w:val="22"/>
        </w:rPr>
        <w:t xml:space="preserve"> notice, and   </w:t>
      </w:r>
    </w:p>
    <w:p w14:paraId="2F5B2B55" w14:textId="77777777" w:rsidR="001516FB" w:rsidRPr="007C3CD9" w:rsidRDefault="001516FB" w:rsidP="001516FB">
      <w:pPr>
        <w:autoSpaceDE w:val="0"/>
        <w:autoSpaceDN w:val="0"/>
        <w:adjustRightInd w:val="0"/>
        <w:jc w:val="both"/>
        <w:rPr>
          <w:rFonts w:ascii="Arial" w:hAnsi="Arial" w:cs="Arial"/>
          <w:sz w:val="22"/>
          <w:szCs w:val="22"/>
        </w:rPr>
      </w:pPr>
    </w:p>
    <w:p w14:paraId="579A339E"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Rick’s role has changed over the years as the needs of a growing organization transformed, but his commitment to accurate reporting and accounting practices have always remained steadfast, and </w:t>
      </w:r>
    </w:p>
    <w:p w14:paraId="51BB2923" w14:textId="77777777" w:rsidR="001516FB" w:rsidRPr="007C3CD9" w:rsidRDefault="001516FB" w:rsidP="001516FB">
      <w:pPr>
        <w:autoSpaceDE w:val="0"/>
        <w:autoSpaceDN w:val="0"/>
        <w:adjustRightInd w:val="0"/>
        <w:jc w:val="both"/>
        <w:rPr>
          <w:rFonts w:ascii="Arial" w:hAnsi="Arial" w:cs="Arial"/>
          <w:sz w:val="22"/>
          <w:szCs w:val="22"/>
        </w:rPr>
      </w:pPr>
    </w:p>
    <w:p w14:paraId="1425FD68"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WHEREAS, Rick is now at a stage in life where he can celebrate retirement both from Tompkins County as well as the Consortium, and</w:t>
      </w:r>
    </w:p>
    <w:p w14:paraId="10774285" w14:textId="77777777" w:rsidR="001516FB" w:rsidRPr="007C3CD9" w:rsidRDefault="001516FB" w:rsidP="001516FB">
      <w:pPr>
        <w:autoSpaceDE w:val="0"/>
        <w:autoSpaceDN w:val="0"/>
        <w:adjustRightInd w:val="0"/>
        <w:jc w:val="both"/>
        <w:rPr>
          <w:rFonts w:ascii="Arial" w:hAnsi="Arial" w:cs="Arial"/>
          <w:sz w:val="22"/>
          <w:szCs w:val="22"/>
        </w:rPr>
      </w:pPr>
    </w:p>
    <w:p w14:paraId="4A3FA396"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 Rick is wished much happiness as he steps down and finds time to explore other experiences that bring him joy with his friends and family, now therefore be it   </w:t>
      </w:r>
    </w:p>
    <w:p w14:paraId="06737EF9"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r>
    </w:p>
    <w:p w14:paraId="17DAC2E4" w14:textId="77777777"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RESOLVED, That the Board of Directors, staff, consultants, advisors, and associates, acknowledge the retirement of Rick Snyder and are appreciative for his many devoted and exemplary years of service, </w:t>
      </w:r>
    </w:p>
    <w:p w14:paraId="3E7373A7" w14:textId="77777777" w:rsidR="001516FB" w:rsidRPr="007C3CD9" w:rsidRDefault="001516FB" w:rsidP="001516FB">
      <w:pPr>
        <w:autoSpaceDE w:val="0"/>
        <w:autoSpaceDN w:val="0"/>
        <w:adjustRightInd w:val="0"/>
        <w:jc w:val="both"/>
        <w:rPr>
          <w:rFonts w:ascii="Arial" w:hAnsi="Arial" w:cs="Arial"/>
          <w:sz w:val="22"/>
          <w:szCs w:val="22"/>
        </w:rPr>
      </w:pPr>
    </w:p>
    <w:p w14:paraId="6E28AACD" w14:textId="1CB93401" w:rsidR="001516FB" w:rsidRPr="007C3CD9" w:rsidRDefault="001516FB" w:rsidP="001516FB">
      <w:pPr>
        <w:autoSpaceDE w:val="0"/>
        <w:autoSpaceDN w:val="0"/>
        <w:adjustRightInd w:val="0"/>
        <w:jc w:val="both"/>
        <w:rPr>
          <w:rFonts w:ascii="Arial" w:hAnsi="Arial" w:cs="Arial"/>
          <w:sz w:val="22"/>
          <w:szCs w:val="22"/>
        </w:rPr>
      </w:pPr>
      <w:r w:rsidRPr="007C3CD9">
        <w:rPr>
          <w:rFonts w:ascii="Arial" w:hAnsi="Arial" w:cs="Arial"/>
          <w:sz w:val="22"/>
          <w:szCs w:val="22"/>
        </w:rPr>
        <w:tab/>
        <w:t xml:space="preserve">RESOLVED, further, That on this 22nd day of September 2022, the Board of Directors expresses its sincere gratitude to Richard C. Snyder for his distinguished and dedicated service to the Greater Tompkins County Municipal Health Insurance Consortium. </w:t>
      </w:r>
    </w:p>
    <w:p w14:paraId="080CB8E6" w14:textId="77777777" w:rsidR="0027229A" w:rsidRPr="007C3CD9" w:rsidRDefault="0027229A" w:rsidP="001516FB">
      <w:pPr>
        <w:autoSpaceDE w:val="0"/>
        <w:autoSpaceDN w:val="0"/>
        <w:adjustRightInd w:val="0"/>
        <w:jc w:val="both"/>
        <w:rPr>
          <w:rFonts w:ascii="Arial" w:hAnsi="Arial" w:cs="Arial"/>
          <w:sz w:val="22"/>
          <w:szCs w:val="22"/>
        </w:rPr>
      </w:pPr>
    </w:p>
    <w:p w14:paraId="524096A3" w14:textId="6644AC1B" w:rsidR="001516FB" w:rsidRPr="007C3CD9" w:rsidRDefault="001516FB" w:rsidP="00E87887">
      <w:pPr>
        <w:jc w:val="center"/>
        <w:rPr>
          <w:rFonts w:ascii="Arial" w:hAnsi="Arial" w:cs="Arial"/>
          <w:sz w:val="22"/>
          <w:szCs w:val="22"/>
        </w:rPr>
      </w:pPr>
      <w:r w:rsidRPr="007C3CD9">
        <w:rPr>
          <w:rFonts w:ascii="Arial" w:hAnsi="Arial" w:cs="Arial"/>
          <w:sz w:val="22"/>
          <w:szCs w:val="22"/>
        </w:rPr>
        <w:t>* * * * * * * * *</w:t>
      </w:r>
    </w:p>
    <w:p w14:paraId="2C8C27C9" w14:textId="77777777" w:rsidR="001516FB" w:rsidRPr="007C3CD9" w:rsidRDefault="001516FB" w:rsidP="00CB2414">
      <w:pPr>
        <w:rPr>
          <w:rFonts w:ascii="Arial" w:hAnsi="Arial" w:cs="Arial"/>
          <w:bCs/>
          <w:sz w:val="22"/>
          <w:szCs w:val="22"/>
        </w:rPr>
      </w:pPr>
    </w:p>
    <w:p w14:paraId="1F37FC3B" w14:textId="5D00DE7A" w:rsidR="00356144" w:rsidRPr="007C3CD9" w:rsidRDefault="00356144" w:rsidP="00356144">
      <w:pPr>
        <w:rPr>
          <w:rFonts w:ascii="Arial" w:hAnsi="Arial" w:cs="Arial"/>
          <w:bCs/>
          <w:sz w:val="22"/>
          <w:szCs w:val="22"/>
        </w:rPr>
      </w:pPr>
      <w:r w:rsidRPr="007C3CD9">
        <w:rPr>
          <w:rFonts w:ascii="Arial" w:hAnsi="Arial" w:cs="Arial"/>
          <w:bCs/>
          <w:sz w:val="22"/>
          <w:szCs w:val="22"/>
        </w:rPr>
        <w:tab/>
        <w:t>Mr. Hart, announced Ms. Drake’s resignation as Chair of the Executive Committee and on behalf of the Board of Directors and Consortium staff, read</w:t>
      </w:r>
      <w:r w:rsidR="007C3CD9">
        <w:rPr>
          <w:rFonts w:ascii="Arial" w:hAnsi="Arial" w:cs="Arial"/>
          <w:bCs/>
          <w:sz w:val="22"/>
          <w:szCs w:val="22"/>
        </w:rPr>
        <w:t>ing</w:t>
      </w:r>
      <w:r w:rsidRPr="007C3CD9">
        <w:rPr>
          <w:rFonts w:ascii="Arial" w:hAnsi="Arial" w:cs="Arial"/>
          <w:bCs/>
          <w:sz w:val="22"/>
          <w:szCs w:val="22"/>
        </w:rPr>
        <w:t xml:space="preserve"> the following resolution of appreciation for Ms. Drake.  </w:t>
      </w:r>
    </w:p>
    <w:p w14:paraId="41D41A5B" w14:textId="77777777" w:rsidR="00356144" w:rsidRPr="007C3CD9" w:rsidRDefault="00356144" w:rsidP="00356144">
      <w:pPr>
        <w:rPr>
          <w:rFonts w:ascii="Arial" w:hAnsi="Arial" w:cs="Arial"/>
          <w:b/>
          <w:bCs/>
          <w:i/>
          <w:iCs/>
          <w:sz w:val="22"/>
          <w:szCs w:val="22"/>
        </w:rPr>
      </w:pPr>
    </w:p>
    <w:p w14:paraId="2F31FA1B" w14:textId="7201A832" w:rsidR="0027229A" w:rsidRPr="007C3CD9" w:rsidRDefault="0027229A" w:rsidP="00E87887">
      <w:pPr>
        <w:pStyle w:val="Heading1"/>
        <w:tabs>
          <w:tab w:val="left" w:pos="3960"/>
        </w:tabs>
        <w:ind w:left="3240" w:hanging="2520"/>
        <w:rPr>
          <w:rFonts w:ascii="Arial" w:hAnsi="Arial" w:cs="Arial"/>
          <w:b/>
          <w:bCs/>
          <w:color w:val="auto"/>
          <w:sz w:val="22"/>
          <w:szCs w:val="22"/>
        </w:rPr>
      </w:pPr>
      <w:r w:rsidRPr="007C3CD9">
        <w:rPr>
          <w:rFonts w:ascii="Arial" w:hAnsi="Arial" w:cs="Arial"/>
          <w:b/>
          <w:bCs/>
          <w:color w:val="auto"/>
          <w:sz w:val="22"/>
          <w:szCs w:val="22"/>
        </w:rPr>
        <w:t xml:space="preserve">RESOLUTION NO. - 019- 2022 - RESOLUTION OF APPRECIATION OF JUDITH (JUDY) DRAKE’S </w:t>
      </w:r>
      <w:r w:rsidR="00E87887" w:rsidRPr="007C3CD9">
        <w:rPr>
          <w:rFonts w:ascii="Arial" w:hAnsi="Arial" w:cs="Arial"/>
          <w:b/>
          <w:bCs/>
          <w:color w:val="auto"/>
          <w:sz w:val="22"/>
          <w:szCs w:val="22"/>
        </w:rPr>
        <w:t xml:space="preserve">  </w:t>
      </w:r>
      <w:r w:rsidR="00E87887" w:rsidRPr="007C3CD9">
        <w:rPr>
          <w:rFonts w:ascii="Arial" w:hAnsi="Arial" w:cs="Arial"/>
          <w:b/>
          <w:bCs/>
          <w:color w:val="auto"/>
          <w:sz w:val="22"/>
          <w:szCs w:val="22"/>
        </w:rPr>
        <w:tab/>
      </w:r>
      <w:r w:rsidRPr="007C3CD9">
        <w:rPr>
          <w:rFonts w:ascii="Arial" w:hAnsi="Arial" w:cs="Arial"/>
          <w:b/>
          <w:bCs/>
          <w:color w:val="auto"/>
          <w:sz w:val="22"/>
          <w:szCs w:val="22"/>
        </w:rPr>
        <w:t xml:space="preserve">DEDICATED YEARS OF SERVICE TO THE CONSORTIUM  </w:t>
      </w:r>
    </w:p>
    <w:p w14:paraId="28D37D36" w14:textId="77777777" w:rsidR="0027229A" w:rsidRPr="007C3CD9" w:rsidRDefault="0027229A" w:rsidP="0027229A">
      <w:pPr>
        <w:rPr>
          <w:rFonts w:ascii="Arial" w:hAnsi="Arial" w:cs="Arial"/>
        </w:rPr>
      </w:pPr>
    </w:p>
    <w:p w14:paraId="2A9B4031" w14:textId="54775669" w:rsidR="0027229A" w:rsidRPr="007C3CD9" w:rsidRDefault="0027229A" w:rsidP="0027229A">
      <w:pPr>
        <w:rPr>
          <w:rFonts w:ascii="Arial" w:hAnsi="Arial" w:cs="Arial"/>
        </w:rPr>
      </w:pPr>
      <w:r w:rsidRPr="007C3CD9">
        <w:rPr>
          <w:rFonts w:ascii="Arial" w:hAnsi="Arial" w:cs="Arial"/>
        </w:rPr>
        <w:tab/>
      </w:r>
    </w:p>
    <w:p w14:paraId="3F711A15" w14:textId="618518DE" w:rsidR="0027229A" w:rsidRPr="007C3CD9" w:rsidRDefault="0027229A" w:rsidP="0027229A">
      <w:pPr>
        <w:rPr>
          <w:rFonts w:ascii="Arial" w:hAnsi="Arial" w:cs="Arial"/>
        </w:rPr>
      </w:pPr>
      <w:r w:rsidRPr="007C3CD9">
        <w:rPr>
          <w:rFonts w:ascii="Arial" w:eastAsia="PMingLiU" w:hAnsi="Arial" w:cs="Arial"/>
          <w:sz w:val="22"/>
          <w:szCs w:val="22"/>
        </w:rPr>
        <w:tab/>
        <w:t xml:space="preserve">MOVED by Ms. Hart, seconded by Mr. Murphy.  The resolution was unanimously adopted by voice vote </w:t>
      </w:r>
      <w:r w:rsidR="002A0B7C" w:rsidRPr="007C3CD9">
        <w:rPr>
          <w:rFonts w:ascii="Arial" w:eastAsia="PMingLiU" w:hAnsi="Arial" w:cs="Arial"/>
          <w:sz w:val="22"/>
          <w:szCs w:val="22"/>
        </w:rPr>
        <w:t>of</w:t>
      </w:r>
      <w:r w:rsidRPr="007C3CD9">
        <w:rPr>
          <w:rFonts w:ascii="Arial" w:eastAsia="PMingLiU" w:hAnsi="Arial" w:cs="Arial"/>
          <w:sz w:val="22"/>
          <w:szCs w:val="22"/>
        </w:rPr>
        <w:t xml:space="preserve"> members present, visibly seen members via remote Satellite approved locations</w:t>
      </w:r>
      <w:r w:rsidR="00E6134F" w:rsidRPr="007C3CD9">
        <w:rPr>
          <w:rFonts w:ascii="Arial" w:eastAsia="PMingLiU" w:hAnsi="Arial" w:cs="Arial"/>
          <w:sz w:val="22"/>
          <w:szCs w:val="22"/>
        </w:rPr>
        <w:t>,</w:t>
      </w:r>
      <w:r w:rsidRPr="007C3CD9">
        <w:rPr>
          <w:rFonts w:ascii="Arial" w:eastAsia="PMingLiU" w:hAnsi="Arial" w:cs="Arial"/>
          <w:sz w:val="22"/>
          <w:szCs w:val="22"/>
        </w:rPr>
        <w:t xml:space="preserve"> and locations due to extraordinary circumstances.  </w:t>
      </w:r>
    </w:p>
    <w:p w14:paraId="3A60028E" w14:textId="43EE7F6B" w:rsidR="0027229A" w:rsidRPr="007C3CD9" w:rsidRDefault="0027229A" w:rsidP="0027229A">
      <w:pPr>
        <w:autoSpaceDE w:val="0"/>
        <w:autoSpaceDN w:val="0"/>
        <w:adjustRightInd w:val="0"/>
        <w:rPr>
          <w:rFonts w:ascii="Arial" w:hAnsi="Arial" w:cs="Arial"/>
          <w:b/>
          <w:bCs/>
        </w:rPr>
      </w:pPr>
    </w:p>
    <w:p w14:paraId="104ECD0B"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when the Consortium was certified by the NYS Department of Financial Services it was the work of many dedicated volunteers from municipalities in Tompkins County that helped form the organization and start delivering services to its member participants in January 2011, and  </w:t>
      </w:r>
    </w:p>
    <w:p w14:paraId="3A1CCF1A" w14:textId="77777777" w:rsidR="0027229A" w:rsidRPr="007C3CD9" w:rsidRDefault="0027229A" w:rsidP="0027229A">
      <w:pPr>
        <w:autoSpaceDE w:val="0"/>
        <w:autoSpaceDN w:val="0"/>
        <w:adjustRightInd w:val="0"/>
        <w:jc w:val="both"/>
        <w:rPr>
          <w:rFonts w:ascii="Arial" w:hAnsi="Arial" w:cs="Arial"/>
          <w:sz w:val="22"/>
          <w:szCs w:val="22"/>
        </w:rPr>
      </w:pPr>
    </w:p>
    <w:p w14:paraId="7E41E372"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WHEREAS, Judy Drake in addition to her full-time Human Resource Manager position with Town of Ithaca was supporting the Consortium as its Secretary as one of its founding members, and</w:t>
      </w:r>
    </w:p>
    <w:p w14:paraId="40BF85CC" w14:textId="77777777" w:rsidR="0027229A" w:rsidRPr="007C3CD9" w:rsidRDefault="0027229A" w:rsidP="0027229A">
      <w:pPr>
        <w:autoSpaceDE w:val="0"/>
        <w:autoSpaceDN w:val="0"/>
        <w:adjustRightInd w:val="0"/>
        <w:jc w:val="both"/>
        <w:rPr>
          <w:rFonts w:ascii="Arial" w:hAnsi="Arial" w:cs="Arial"/>
          <w:sz w:val="22"/>
          <w:szCs w:val="22"/>
        </w:rPr>
      </w:pPr>
    </w:p>
    <w:p w14:paraId="0E7CC6D8"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Judy was officially appointed as the Chair of the Board of Directors in 2014 and has been a dutiful servant leader for eight years, and  </w:t>
      </w:r>
    </w:p>
    <w:p w14:paraId="63E4F6E0" w14:textId="77777777" w:rsidR="0027229A" w:rsidRPr="007C3CD9" w:rsidRDefault="0027229A" w:rsidP="0027229A">
      <w:pPr>
        <w:autoSpaceDE w:val="0"/>
        <w:autoSpaceDN w:val="0"/>
        <w:adjustRightInd w:val="0"/>
        <w:jc w:val="both"/>
        <w:rPr>
          <w:rFonts w:ascii="Arial" w:hAnsi="Arial" w:cs="Arial"/>
          <w:sz w:val="22"/>
          <w:szCs w:val="22"/>
        </w:rPr>
      </w:pPr>
    </w:p>
    <w:p w14:paraId="61DFE83C"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WHEREAS, Judy has been extremely involved in managing the Consortium and assisting with day-to-day operations on a regular basis, and</w:t>
      </w:r>
    </w:p>
    <w:p w14:paraId="65DD1F1C" w14:textId="77777777" w:rsidR="0027229A" w:rsidRPr="007C3CD9" w:rsidRDefault="0027229A" w:rsidP="0027229A">
      <w:pPr>
        <w:autoSpaceDE w:val="0"/>
        <w:autoSpaceDN w:val="0"/>
        <w:adjustRightInd w:val="0"/>
        <w:jc w:val="both"/>
        <w:rPr>
          <w:rFonts w:ascii="Arial" w:hAnsi="Arial" w:cs="Arial"/>
          <w:sz w:val="22"/>
          <w:szCs w:val="22"/>
        </w:rPr>
      </w:pPr>
    </w:p>
    <w:p w14:paraId="6EFF62CA"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WHEREAS, Judy has been instrumental in creating policy, developing organizational structure, and growing the Consortium from the initial 13 members covering 2,000 municipal employees to an organization of 53 members covering 3,100 municipal employees and retirees, and</w:t>
      </w:r>
    </w:p>
    <w:p w14:paraId="567DD59E" w14:textId="77777777" w:rsidR="0027229A" w:rsidRPr="007C3CD9" w:rsidRDefault="0027229A" w:rsidP="0027229A">
      <w:pPr>
        <w:autoSpaceDE w:val="0"/>
        <w:autoSpaceDN w:val="0"/>
        <w:adjustRightInd w:val="0"/>
        <w:ind w:firstLine="720"/>
        <w:jc w:val="both"/>
        <w:rPr>
          <w:rFonts w:ascii="Arial" w:hAnsi="Arial" w:cs="Arial"/>
          <w:sz w:val="22"/>
          <w:szCs w:val="22"/>
        </w:rPr>
      </w:pPr>
    </w:p>
    <w:p w14:paraId="34790084"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Judy has not been shy with sharing her own thoughts about advancing the mission of the organization but she has also been very persistent at making sure others opinions are voiced and heard, and </w:t>
      </w:r>
    </w:p>
    <w:p w14:paraId="211593EF" w14:textId="77777777" w:rsidR="0027229A" w:rsidRPr="007C3CD9" w:rsidRDefault="0027229A" w:rsidP="0027229A">
      <w:pPr>
        <w:autoSpaceDE w:val="0"/>
        <w:autoSpaceDN w:val="0"/>
        <w:adjustRightInd w:val="0"/>
        <w:jc w:val="both"/>
        <w:rPr>
          <w:rFonts w:ascii="Arial" w:hAnsi="Arial" w:cs="Arial"/>
          <w:sz w:val="22"/>
          <w:szCs w:val="22"/>
        </w:rPr>
      </w:pPr>
    </w:p>
    <w:p w14:paraId="53D8F258"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 xml:space="preserve">WHEREAS, Judy’s work shows her attention to detail and the care and concern she has for making sure this organization continues at a high functioning level, and  </w:t>
      </w:r>
    </w:p>
    <w:p w14:paraId="44D5EE7D" w14:textId="77777777" w:rsidR="0027229A" w:rsidRPr="007C3CD9" w:rsidRDefault="0027229A" w:rsidP="0027229A">
      <w:pPr>
        <w:autoSpaceDE w:val="0"/>
        <w:autoSpaceDN w:val="0"/>
        <w:adjustRightInd w:val="0"/>
        <w:jc w:val="both"/>
        <w:rPr>
          <w:rFonts w:ascii="Arial" w:hAnsi="Arial" w:cs="Arial"/>
          <w:sz w:val="22"/>
          <w:szCs w:val="22"/>
        </w:rPr>
      </w:pPr>
    </w:p>
    <w:p w14:paraId="5E2B070D"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WHEREAS, it is our hope that Judy will, as promised, remain involved as an active municipal participant and as the HR Manager for the organization but will also now find more time to decorate cakes, exercise at the gym, and participate in Spartan Challenges, and now therefore be it</w:t>
      </w:r>
    </w:p>
    <w:p w14:paraId="33BA6F2A" w14:textId="77777777" w:rsidR="0027229A" w:rsidRPr="007C3CD9" w:rsidRDefault="0027229A" w:rsidP="0027229A">
      <w:pPr>
        <w:autoSpaceDE w:val="0"/>
        <w:autoSpaceDN w:val="0"/>
        <w:adjustRightInd w:val="0"/>
        <w:jc w:val="both"/>
        <w:rPr>
          <w:rFonts w:ascii="Arial" w:hAnsi="Arial" w:cs="Arial"/>
          <w:sz w:val="22"/>
          <w:szCs w:val="22"/>
        </w:rPr>
      </w:pPr>
    </w:p>
    <w:p w14:paraId="12477840"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RESOLVED, That the Board of Directors, staff, consultants, advisors, and associates, acknowledge the resignation of Judy Drake as Chair of the Board of Directors, and are appreciative for her many devoted and exemplary years of service, and</w:t>
      </w:r>
    </w:p>
    <w:p w14:paraId="5ADCE87E" w14:textId="77777777" w:rsidR="0027229A" w:rsidRPr="007C3CD9" w:rsidRDefault="0027229A" w:rsidP="0027229A">
      <w:pPr>
        <w:autoSpaceDE w:val="0"/>
        <w:autoSpaceDN w:val="0"/>
        <w:adjustRightInd w:val="0"/>
        <w:jc w:val="both"/>
        <w:rPr>
          <w:rFonts w:ascii="Arial" w:hAnsi="Arial" w:cs="Arial"/>
          <w:sz w:val="22"/>
          <w:szCs w:val="22"/>
        </w:rPr>
      </w:pPr>
    </w:p>
    <w:p w14:paraId="67D02148" w14:textId="77777777" w:rsidR="0027229A" w:rsidRPr="007C3CD9" w:rsidRDefault="0027229A" w:rsidP="0027229A">
      <w:pPr>
        <w:autoSpaceDE w:val="0"/>
        <w:autoSpaceDN w:val="0"/>
        <w:adjustRightInd w:val="0"/>
        <w:jc w:val="both"/>
        <w:rPr>
          <w:rFonts w:ascii="Arial" w:hAnsi="Arial" w:cs="Arial"/>
          <w:sz w:val="22"/>
          <w:szCs w:val="22"/>
        </w:rPr>
      </w:pPr>
      <w:r w:rsidRPr="007C3CD9">
        <w:rPr>
          <w:rFonts w:ascii="Arial" w:hAnsi="Arial" w:cs="Arial"/>
          <w:sz w:val="22"/>
          <w:szCs w:val="22"/>
        </w:rPr>
        <w:tab/>
        <w:t>RESOLVED, further, That on this 22</w:t>
      </w:r>
      <w:r w:rsidRPr="007C3CD9">
        <w:rPr>
          <w:rFonts w:ascii="Arial" w:hAnsi="Arial" w:cs="Arial"/>
          <w:sz w:val="22"/>
          <w:szCs w:val="22"/>
          <w:vertAlign w:val="superscript"/>
        </w:rPr>
        <w:t>st</w:t>
      </w:r>
      <w:r w:rsidRPr="007C3CD9">
        <w:rPr>
          <w:rFonts w:ascii="Arial" w:hAnsi="Arial" w:cs="Arial"/>
          <w:sz w:val="22"/>
          <w:szCs w:val="22"/>
        </w:rPr>
        <w:t xml:space="preserve"> day of September 2022, the Board of Directors expresses it sincere appreciation, admiration and gratitude to Judy Drake for her distinguished and dedicated service to the Greater Tompkins County Municipal Health Insurance Consortium. </w:t>
      </w:r>
    </w:p>
    <w:p w14:paraId="3699BC7F" w14:textId="77777777" w:rsidR="0027229A" w:rsidRPr="007C3CD9" w:rsidRDefault="0027229A" w:rsidP="0027229A">
      <w:pPr>
        <w:jc w:val="center"/>
        <w:rPr>
          <w:rFonts w:ascii="Arial" w:hAnsi="Arial" w:cs="Arial"/>
          <w:sz w:val="22"/>
          <w:szCs w:val="22"/>
        </w:rPr>
      </w:pPr>
    </w:p>
    <w:p w14:paraId="42E118D9" w14:textId="77777777" w:rsidR="0027229A" w:rsidRPr="007C3CD9" w:rsidRDefault="0027229A" w:rsidP="0027229A">
      <w:pPr>
        <w:jc w:val="center"/>
        <w:rPr>
          <w:rFonts w:ascii="Arial" w:hAnsi="Arial" w:cs="Arial"/>
        </w:rPr>
      </w:pPr>
      <w:r w:rsidRPr="007C3CD9">
        <w:rPr>
          <w:rFonts w:ascii="Arial" w:hAnsi="Arial" w:cs="Arial"/>
          <w:sz w:val="22"/>
          <w:szCs w:val="22"/>
        </w:rPr>
        <w:t>* * * * * * * * *</w:t>
      </w:r>
    </w:p>
    <w:p w14:paraId="664FE204" w14:textId="77777777" w:rsidR="001516FB" w:rsidRPr="007C3CD9" w:rsidRDefault="001516FB" w:rsidP="00CB2414">
      <w:pPr>
        <w:rPr>
          <w:rFonts w:ascii="Arial" w:hAnsi="Arial" w:cs="Arial"/>
          <w:bCs/>
          <w:sz w:val="22"/>
          <w:szCs w:val="22"/>
        </w:rPr>
      </w:pPr>
    </w:p>
    <w:p w14:paraId="5B995CAA" w14:textId="487796C1" w:rsidR="001516FB" w:rsidRPr="007C3CD9" w:rsidRDefault="00024A16" w:rsidP="00CB2414">
      <w:pPr>
        <w:rPr>
          <w:rFonts w:ascii="Arial" w:hAnsi="Arial" w:cs="Arial"/>
          <w:bCs/>
          <w:sz w:val="22"/>
          <w:szCs w:val="22"/>
        </w:rPr>
      </w:pPr>
      <w:r w:rsidRPr="007C3CD9">
        <w:rPr>
          <w:rFonts w:ascii="Arial" w:hAnsi="Arial" w:cs="Arial"/>
          <w:bCs/>
          <w:sz w:val="22"/>
          <w:szCs w:val="22"/>
        </w:rPr>
        <w:tab/>
        <w:t>Ms. Drake announced a quorum</w:t>
      </w:r>
      <w:r w:rsidR="00E6134F" w:rsidRPr="007C3CD9">
        <w:rPr>
          <w:rFonts w:ascii="Arial" w:hAnsi="Arial" w:cs="Arial"/>
          <w:bCs/>
          <w:sz w:val="22"/>
          <w:szCs w:val="22"/>
        </w:rPr>
        <w:t xml:space="preserve"> (34)</w:t>
      </w:r>
      <w:r w:rsidRPr="007C3CD9">
        <w:rPr>
          <w:rFonts w:ascii="Arial" w:hAnsi="Arial" w:cs="Arial"/>
          <w:bCs/>
          <w:sz w:val="22"/>
          <w:szCs w:val="22"/>
        </w:rPr>
        <w:t xml:space="preserve">; </w:t>
      </w:r>
      <w:r w:rsidR="00A04255" w:rsidRPr="007C3CD9">
        <w:rPr>
          <w:rFonts w:ascii="Arial" w:hAnsi="Arial" w:cs="Arial"/>
          <w:bCs/>
          <w:sz w:val="22"/>
          <w:szCs w:val="22"/>
        </w:rPr>
        <w:t>however,</w:t>
      </w:r>
      <w:r w:rsidRPr="007C3CD9">
        <w:rPr>
          <w:rFonts w:ascii="Arial" w:hAnsi="Arial" w:cs="Arial"/>
          <w:bCs/>
          <w:sz w:val="22"/>
          <w:szCs w:val="22"/>
        </w:rPr>
        <w:t xml:space="preserve"> a quorum </w:t>
      </w:r>
      <w:r w:rsidR="00E6134F" w:rsidRPr="007C3CD9">
        <w:rPr>
          <w:rFonts w:ascii="Arial" w:hAnsi="Arial" w:cs="Arial"/>
          <w:bCs/>
          <w:sz w:val="22"/>
          <w:szCs w:val="22"/>
        </w:rPr>
        <w:t xml:space="preserve">(33) </w:t>
      </w:r>
      <w:r w:rsidRPr="007C3CD9">
        <w:rPr>
          <w:rFonts w:ascii="Arial" w:hAnsi="Arial" w:cs="Arial"/>
          <w:bCs/>
          <w:sz w:val="22"/>
          <w:szCs w:val="22"/>
        </w:rPr>
        <w:t xml:space="preserve">was reached </w:t>
      </w:r>
      <w:r w:rsidR="00E6054B" w:rsidRPr="007C3CD9">
        <w:rPr>
          <w:rFonts w:ascii="Arial" w:hAnsi="Arial" w:cs="Arial"/>
          <w:bCs/>
          <w:sz w:val="22"/>
          <w:szCs w:val="22"/>
        </w:rPr>
        <w:t>before</w:t>
      </w:r>
      <w:r w:rsidRPr="007C3CD9">
        <w:rPr>
          <w:rFonts w:ascii="Arial" w:hAnsi="Arial" w:cs="Arial"/>
          <w:bCs/>
          <w:sz w:val="22"/>
          <w:szCs w:val="22"/>
        </w:rPr>
        <w:t xml:space="preserve"> the </w:t>
      </w:r>
      <w:r w:rsidR="00A04255" w:rsidRPr="007C3CD9">
        <w:rPr>
          <w:rFonts w:ascii="Arial" w:hAnsi="Arial" w:cs="Arial"/>
          <w:bCs/>
          <w:sz w:val="22"/>
          <w:szCs w:val="22"/>
        </w:rPr>
        <w:t>R</w:t>
      </w:r>
      <w:r w:rsidRPr="007C3CD9">
        <w:rPr>
          <w:rFonts w:ascii="Arial" w:hAnsi="Arial" w:cs="Arial"/>
          <w:bCs/>
          <w:sz w:val="22"/>
          <w:szCs w:val="22"/>
        </w:rPr>
        <w:t xml:space="preserve">esolutions of </w:t>
      </w:r>
      <w:r w:rsidR="00A04255" w:rsidRPr="007C3CD9">
        <w:rPr>
          <w:rFonts w:ascii="Arial" w:hAnsi="Arial" w:cs="Arial"/>
          <w:bCs/>
          <w:sz w:val="22"/>
          <w:szCs w:val="22"/>
        </w:rPr>
        <w:t>A</w:t>
      </w:r>
      <w:r w:rsidRPr="007C3CD9">
        <w:rPr>
          <w:rFonts w:ascii="Arial" w:hAnsi="Arial" w:cs="Arial"/>
          <w:bCs/>
          <w:sz w:val="22"/>
          <w:szCs w:val="22"/>
        </w:rPr>
        <w:t xml:space="preserve">ppreciation for Ms. Drake and Mr. Snyder.  </w:t>
      </w:r>
    </w:p>
    <w:p w14:paraId="3DA32610" w14:textId="36F80B7B" w:rsidR="00024A16" w:rsidRPr="007C3CD9" w:rsidRDefault="00024A16" w:rsidP="00CB2414">
      <w:pPr>
        <w:rPr>
          <w:rFonts w:ascii="Arial" w:hAnsi="Arial" w:cs="Arial"/>
          <w:bCs/>
          <w:sz w:val="22"/>
          <w:szCs w:val="22"/>
        </w:rPr>
      </w:pPr>
    </w:p>
    <w:p w14:paraId="64DD3517" w14:textId="77777777" w:rsidR="00024A16" w:rsidRPr="007C3CD9" w:rsidRDefault="00024A16" w:rsidP="00CB2414">
      <w:pPr>
        <w:rPr>
          <w:rFonts w:ascii="Arial" w:hAnsi="Arial" w:cs="Arial"/>
          <w:bCs/>
          <w:sz w:val="22"/>
          <w:szCs w:val="22"/>
        </w:rPr>
      </w:pPr>
    </w:p>
    <w:p w14:paraId="1CB90F88" w14:textId="15AEF223" w:rsidR="00071424" w:rsidRPr="007C3CD9" w:rsidRDefault="000B51D1" w:rsidP="00071424">
      <w:pPr>
        <w:rPr>
          <w:rFonts w:ascii="Arial" w:hAnsi="Arial" w:cs="Arial"/>
          <w:b/>
          <w:sz w:val="22"/>
          <w:szCs w:val="22"/>
          <w:u w:val="single"/>
        </w:rPr>
      </w:pPr>
      <w:r w:rsidRPr="007C3CD9">
        <w:rPr>
          <w:rFonts w:ascii="Arial" w:hAnsi="Arial" w:cs="Arial"/>
          <w:b/>
          <w:sz w:val="22"/>
          <w:szCs w:val="22"/>
          <w:u w:val="single"/>
        </w:rPr>
        <w:t xml:space="preserve">Ratify Executive Committee </w:t>
      </w:r>
      <w:r w:rsidR="00071424" w:rsidRPr="007C3CD9">
        <w:rPr>
          <w:rFonts w:ascii="Arial" w:hAnsi="Arial" w:cs="Arial"/>
          <w:b/>
          <w:sz w:val="22"/>
          <w:szCs w:val="22"/>
          <w:u w:val="single"/>
        </w:rPr>
        <w:t xml:space="preserve">Approval of </w:t>
      </w:r>
      <w:hyperlink r:id="rId14" w:history="1">
        <w:r w:rsidR="00071424" w:rsidRPr="00CD7FDD">
          <w:rPr>
            <w:rStyle w:val="Hyperlink"/>
            <w:rFonts w:ascii="Arial" w:hAnsi="Arial" w:cs="Arial"/>
            <w:b/>
            <w:sz w:val="22"/>
            <w:szCs w:val="22"/>
          </w:rPr>
          <w:t xml:space="preserve">Minutes – </w:t>
        </w:r>
        <w:r w:rsidRPr="00CD7FDD">
          <w:rPr>
            <w:rStyle w:val="Hyperlink"/>
            <w:rFonts w:ascii="Arial" w:hAnsi="Arial" w:cs="Arial"/>
            <w:b/>
            <w:sz w:val="22"/>
            <w:szCs w:val="22"/>
          </w:rPr>
          <w:t>September 23, 2021</w:t>
        </w:r>
      </w:hyperlink>
    </w:p>
    <w:p w14:paraId="029592AD" w14:textId="77777777" w:rsidR="00071424" w:rsidRPr="007C3CD9" w:rsidRDefault="00071424" w:rsidP="00071424">
      <w:pPr>
        <w:rPr>
          <w:rFonts w:ascii="Arial" w:hAnsi="Arial" w:cs="Arial"/>
          <w:b/>
          <w:sz w:val="22"/>
          <w:szCs w:val="22"/>
          <w:u w:val="single"/>
        </w:rPr>
      </w:pPr>
    </w:p>
    <w:p w14:paraId="3F28A827" w14:textId="6700D51B" w:rsidR="00071424" w:rsidRPr="007C3CD9" w:rsidRDefault="00071424" w:rsidP="00E20003">
      <w:pPr>
        <w:ind w:left="270"/>
        <w:jc w:val="both"/>
        <w:rPr>
          <w:rFonts w:ascii="Arial" w:hAnsi="Arial" w:cs="Arial"/>
          <w:bCs/>
          <w:sz w:val="22"/>
          <w:szCs w:val="22"/>
        </w:rPr>
      </w:pPr>
      <w:r w:rsidRPr="007C3CD9">
        <w:rPr>
          <w:rFonts w:ascii="Arial" w:hAnsi="Arial" w:cs="Arial"/>
          <w:bCs/>
          <w:sz w:val="22"/>
          <w:szCs w:val="22"/>
        </w:rPr>
        <w:tab/>
        <w:t>It was MOVED by M</w:t>
      </w:r>
      <w:r w:rsidR="00BA7A48" w:rsidRPr="007C3CD9">
        <w:rPr>
          <w:rFonts w:ascii="Arial" w:hAnsi="Arial" w:cs="Arial"/>
          <w:bCs/>
          <w:sz w:val="22"/>
          <w:szCs w:val="22"/>
        </w:rPr>
        <w:t xml:space="preserve">r. </w:t>
      </w:r>
      <w:r w:rsidR="00A04255" w:rsidRPr="007C3CD9">
        <w:rPr>
          <w:rFonts w:ascii="Arial" w:hAnsi="Arial" w:cs="Arial"/>
          <w:bCs/>
          <w:sz w:val="22"/>
          <w:szCs w:val="22"/>
        </w:rPr>
        <w:t>Emerson</w:t>
      </w:r>
      <w:r w:rsidR="00495F77" w:rsidRPr="007C3CD9">
        <w:rPr>
          <w:rFonts w:ascii="Arial" w:hAnsi="Arial" w:cs="Arial"/>
          <w:bCs/>
          <w:sz w:val="22"/>
          <w:szCs w:val="22"/>
        </w:rPr>
        <w:t xml:space="preserve">, </w:t>
      </w:r>
      <w:r w:rsidRPr="007C3CD9">
        <w:rPr>
          <w:rFonts w:ascii="Arial" w:hAnsi="Arial" w:cs="Arial"/>
          <w:bCs/>
          <w:sz w:val="22"/>
          <w:szCs w:val="22"/>
        </w:rPr>
        <w:t>seconded by M</w:t>
      </w:r>
      <w:r w:rsidR="008A0BF1" w:rsidRPr="007C3CD9">
        <w:rPr>
          <w:rFonts w:ascii="Arial" w:hAnsi="Arial" w:cs="Arial"/>
          <w:bCs/>
          <w:sz w:val="22"/>
          <w:szCs w:val="22"/>
        </w:rPr>
        <w:t xml:space="preserve">r. </w:t>
      </w:r>
      <w:r w:rsidR="00A04255" w:rsidRPr="007C3CD9">
        <w:rPr>
          <w:rFonts w:ascii="Arial" w:hAnsi="Arial" w:cs="Arial"/>
          <w:bCs/>
          <w:sz w:val="22"/>
          <w:szCs w:val="22"/>
        </w:rPr>
        <w:t>Snow</w:t>
      </w:r>
      <w:r w:rsidR="008A0BF1" w:rsidRPr="007C3CD9">
        <w:rPr>
          <w:rFonts w:ascii="Arial" w:hAnsi="Arial" w:cs="Arial"/>
          <w:bCs/>
          <w:sz w:val="22"/>
          <w:szCs w:val="22"/>
        </w:rPr>
        <w:t xml:space="preserve">, </w:t>
      </w:r>
      <w:r w:rsidR="00E05202" w:rsidRPr="007C3CD9">
        <w:rPr>
          <w:rFonts w:ascii="Arial" w:eastAsia="PMingLiU" w:hAnsi="Arial" w:cs="Arial"/>
          <w:sz w:val="22"/>
          <w:szCs w:val="22"/>
        </w:rPr>
        <w:t>the</w:t>
      </w:r>
      <w:r w:rsidR="00A04255" w:rsidRPr="007C3CD9">
        <w:rPr>
          <w:rFonts w:ascii="Arial" w:eastAsia="PMingLiU" w:hAnsi="Arial" w:cs="Arial"/>
          <w:sz w:val="22"/>
          <w:szCs w:val="22"/>
        </w:rPr>
        <w:t xml:space="preserve"> resolution was unanimously adopted by voice vote </w:t>
      </w:r>
      <w:r w:rsidR="00577EBD" w:rsidRPr="007C3CD9">
        <w:rPr>
          <w:rFonts w:ascii="Arial" w:eastAsia="PMingLiU" w:hAnsi="Arial" w:cs="Arial"/>
          <w:sz w:val="22"/>
          <w:szCs w:val="22"/>
        </w:rPr>
        <w:t>of</w:t>
      </w:r>
      <w:r w:rsidR="00A04255" w:rsidRPr="007C3CD9">
        <w:rPr>
          <w:rFonts w:ascii="Arial" w:eastAsia="PMingLiU" w:hAnsi="Arial" w:cs="Arial"/>
          <w:sz w:val="22"/>
          <w:szCs w:val="22"/>
        </w:rPr>
        <w:t xml:space="preserve"> members present, and visibly seen members via remote Satellite locations and locations due to extraordinary circumstances</w:t>
      </w:r>
      <w:r w:rsidRPr="007C3CD9">
        <w:rPr>
          <w:rFonts w:ascii="Arial" w:hAnsi="Arial" w:cs="Arial"/>
          <w:bCs/>
          <w:sz w:val="22"/>
          <w:szCs w:val="22"/>
        </w:rPr>
        <w:t xml:space="preserve">, to approve the minutes of </w:t>
      </w:r>
      <w:r w:rsidR="000B51D1" w:rsidRPr="007C3CD9">
        <w:rPr>
          <w:rFonts w:ascii="Arial" w:hAnsi="Arial" w:cs="Arial"/>
          <w:bCs/>
          <w:sz w:val="22"/>
          <w:szCs w:val="22"/>
        </w:rPr>
        <w:t>September 23, 2021</w:t>
      </w:r>
      <w:r w:rsidR="00E05202" w:rsidRPr="007C3CD9">
        <w:rPr>
          <w:rFonts w:ascii="Arial" w:hAnsi="Arial" w:cs="Arial"/>
          <w:bCs/>
          <w:sz w:val="22"/>
          <w:szCs w:val="22"/>
        </w:rPr>
        <w:t>,</w:t>
      </w:r>
      <w:r w:rsidR="00BA7A48" w:rsidRPr="007C3CD9">
        <w:rPr>
          <w:rFonts w:ascii="Arial" w:hAnsi="Arial" w:cs="Arial"/>
          <w:bCs/>
          <w:sz w:val="22"/>
          <w:szCs w:val="22"/>
        </w:rPr>
        <w:t xml:space="preserve"> </w:t>
      </w:r>
      <w:r w:rsidRPr="007C3CD9">
        <w:rPr>
          <w:rFonts w:ascii="Arial" w:hAnsi="Arial" w:cs="Arial"/>
          <w:bCs/>
          <w:sz w:val="22"/>
          <w:szCs w:val="22"/>
        </w:rPr>
        <w:t xml:space="preserve">as </w:t>
      </w:r>
      <w:r w:rsidR="00182DBB" w:rsidRPr="007C3CD9">
        <w:rPr>
          <w:rFonts w:ascii="Arial" w:hAnsi="Arial" w:cs="Arial"/>
          <w:bCs/>
          <w:sz w:val="22"/>
          <w:szCs w:val="22"/>
        </w:rPr>
        <w:t>submitted</w:t>
      </w:r>
      <w:r w:rsidRPr="007C3CD9">
        <w:rPr>
          <w:rFonts w:ascii="Arial" w:hAnsi="Arial" w:cs="Arial"/>
          <w:bCs/>
          <w:sz w:val="22"/>
          <w:szCs w:val="22"/>
        </w:rPr>
        <w:t>.  MINUTES</w:t>
      </w:r>
      <w:r w:rsidR="00FE0A67" w:rsidRPr="007C3CD9">
        <w:rPr>
          <w:rFonts w:ascii="Arial" w:hAnsi="Arial" w:cs="Arial"/>
          <w:bCs/>
          <w:sz w:val="22"/>
          <w:szCs w:val="22"/>
        </w:rPr>
        <w:t xml:space="preserve"> APPROVED. </w:t>
      </w:r>
    </w:p>
    <w:p w14:paraId="1831F468" w14:textId="35F328C1" w:rsidR="008A0BF1" w:rsidRPr="007C3CD9" w:rsidRDefault="008A0BF1" w:rsidP="000372E9">
      <w:pPr>
        <w:jc w:val="both"/>
        <w:rPr>
          <w:rFonts w:ascii="Arial" w:hAnsi="Arial" w:cs="Arial"/>
          <w:bCs/>
          <w:sz w:val="22"/>
          <w:szCs w:val="22"/>
        </w:rPr>
      </w:pPr>
    </w:p>
    <w:p w14:paraId="4C6F426A" w14:textId="6353AF3A" w:rsidR="000478A9" w:rsidRPr="007C3CD9" w:rsidRDefault="000478A9" w:rsidP="000372E9">
      <w:pPr>
        <w:jc w:val="both"/>
        <w:rPr>
          <w:rFonts w:ascii="Arial" w:hAnsi="Arial" w:cs="Arial"/>
          <w:bCs/>
          <w:sz w:val="22"/>
          <w:szCs w:val="22"/>
        </w:rPr>
      </w:pPr>
    </w:p>
    <w:p w14:paraId="3FFA1061" w14:textId="2EDF3498" w:rsidR="000478A9" w:rsidRPr="007C3CD9" w:rsidRDefault="000478A9" w:rsidP="000478A9">
      <w:pPr>
        <w:rPr>
          <w:rFonts w:ascii="Arial" w:hAnsi="Arial" w:cs="Arial"/>
          <w:b/>
          <w:sz w:val="22"/>
          <w:szCs w:val="22"/>
          <w:u w:val="single"/>
        </w:rPr>
      </w:pPr>
      <w:bookmarkStart w:id="0" w:name="_Hlk115231171"/>
      <w:r w:rsidRPr="007C3CD9">
        <w:rPr>
          <w:rFonts w:ascii="Arial" w:hAnsi="Arial" w:cs="Arial"/>
          <w:b/>
          <w:sz w:val="22"/>
          <w:szCs w:val="22"/>
          <w:u w:val="single"/>
        </w:rPr>
        <w:t xml:space="preserve">Report from Nominations and Engagement Committee </w:t>
      </w:r>
    </w:p>
    <w:bookmarkEnd w:id="0"/>
    <w:p w14:paraId="33F8BA38" w14:textId="0AA611E6" w:rsidR="00433172" w:rsidRPr="007C3CD9" w:rsidRDefault="00433172" w:rsidP="000478A9">
      <w:pPr>
        <w:rPr>
          <w:rFonts w:ascii="Arial" w:hAnsi="Arial" w:cs="Arial"/>
          <w:b/>
          <w:sz w:val="22"/>
          <w:szCs w:val="22"/>
          <w:u w:val="single"/>
        </w:rPr>
      </w:pPr>
    </w:p>
    <w:p w14:paraId="20096C30" w14:textId="2C5E61E3" w:rsidR="00433172" w:rsidRPr="007C3CD9" w:rsidRDefault="00EA04E9" w:rsidP="00EA04E9">
      <w:pPr>
        <w:ind w:right="470"/>
        <w:rPr>
          <w:rFonts w:ascii="Arial" w:hAnsi="Arial" w:cs="Arial"/>
          <w:bCs/>
          <w:sz w:val="22"/>
          <w:szCs w:val="22"/>
        </w:rPr>
      </w:pPr>
      <w:r w:rsidRPr="007C3CD9">
        <w:rPr>
          <w:rFonts w:ascii="Arial" w:hAnsi="Arial" w:cs="Arial"/>
          <w:bCs/>
          <w:sz w:val="22"/>
          <w:szCs w:val="22"/>
        </w:rPr>
        <w:tab/>
      </w:r>
      <w:r w:rsidR="00341C01" w:rsidRPr="007C3CD9">
        <w:rPr>
          <w:rFonts w:ascii="Arial" w:hAnsi="Arial" w:cs="Arial"/>
          <w:bCs/>
          <w:sz w:val="22"/>
          <w:szCs w:val="22"/>
        </w:rPr>
        <w:t xml:space="preserve">Mr. Fairbrother was excused from the meeting.  Ms. Dowd reported that the committee meets on a </w:t>
      </w:r>
      <w:r w:rsidR="00577EBD" w:rsidRPr="007C3CD9">
        <w:rPr>
          <w:rFonts w:ascii="Arial" w:hAnsi="Arial" w:cs="Arial"/>
          <w:bCs/>
          <w:sz w:val="22"/>
          <w:szCs w:val="22"/>
        </w:rPr>
        <w:t xml:space="preserve">quarterly basis specifically to ask individuals to become more involved with the Consortium.  </w:t>
      </w:r>
      <w:r w:rsidR="008315B5" w:rsidRPr="007C3CD9">
        <w:rPr>
          <w:rFonts w:ascii="Arial" w:hAnsi="Arial" w:cs="Arial"/>
          <w:bCs/>
          <w:sz w:val="22"/>
          <w:szCs w:val="22"/>
        </w:rPr>
        <w:t xml:space="preserve">Since Ms. Drake is resigning as the Executive Committee Chair, Mr. Hart will become the new Chair and Ms. Homes as Vice Chair. </w:t>
      </w:r>
    </w:p>
    <w:p w14:paraId="32982842" w14:textId="77777777" w:rsidR="00BA3877" w:rsidRPr="007C3CD9" w:rsidRDefault="00BA3877" w:rsidP="00433172">
      <w:pPr>
        <w:tabs>
          <w:tab w:val="left" w:pos="2970"/>
        </w:tabs>
        <w:spacing w:before="91"/>
        <w:ind w:left="828"/>
        <w:rPr>
          <w:rFonts w:ascii="Arial" w:hAnsi="Arial" w:cs="Arial"/>
          <w:b/>
          <w:sz w:val="22"/>
          <w:szCs w:val="22"/>
        </w:rPr>
      </w:pPr>
    </w:p>
    <w:p w14:paraId="3FE4EA03" w14:textId="6999211C" w:rsidR="00433172" w:rsidRPr="007C3CD9" w:rsidRDefault="00433172" w:rsidP="00AE08BF">
      <w:pPr>
        <w:tabs>
          <w:tab w:val="left" w:pos="2970"/>
        </w:tabs>
        <w:spacing w:before="91"/>
        <w:ind w:left="720"/>
        <w:rPr>
          <w:rFonts w:ascii="Arial" w:hAnsi="Arial" w:cs="Arial"/>
          <w:b/>
          <w:spacing w:val="-2"/>
          <w:position w:val="2"/>
          <w:sz w:val="22"/>
          <w:szCs w:val="22"/>
        </w:rPr>
      </w:pPr>
      <w:r w:rsidRPr="007C3CD9">
        <w:rPr>
          <w:rFonts w:ascii="Arial" w:hAnsi="Arial" w:cs="Arial"/>
          <w:b/>
          <w:sz w:val="22"/>
          <w:szCs w:val="22"/>
        </w:rPr>
        <w:t>RESOLUTION</w:t>
      </w:r>
      <w:r w:rsidRPr="007C3CD9">
        <w:rPr>
          <w:rFonts w:ascii="Arial" w:hAnsi="Arial" w:cs="Arial"/>
          <w:b/>
          <w:spacing w:val="-2"/>
          <w:sz w:val="22"/>
          <w:szCs w:val="22"/>
        </w:rPr>
        <w:t xml:space="preserve"> </w:t>
      </w:r>
      <w:r w:rsidRPr="007C3CD9">
        <w:rPr>
          <w:rFonts w:ascii="Arial" w:hAnsi="Arial" w:cs="Arial"/>
          <w:b/>
          <w:sz w:val="22"/>
          <w:szCs w:val="22"/>
        </w:rPr>
        <w:t>NO.</w:t>
      </w:r>
      <w:r w:rsidRPr="007C3CD9">
        <w:rPr>
          <w:rFonts w:ascii="Arial" w:hAnsi="Arial" w:cs="Arial"/>
          <w:b/>
          <w:spacing w:val="65"/>
          <w:w w:val="150"/>
          <w:sz w:val="22"/>
          <w:szCs w:val="22"/>
        </w:rPr>
        <w:t xml:space="preserve"> </w:t>
      </w:r>
      <w:r w:rsidRPr="007C3CD9">
        <w:rPr>
          <w:rFonts w:ascii="Arial" w:hAnsi="Arial" w:cs="Arial"/>
          <w:b/>
          <w:position w:val="2"/>
          <w:sz w:val="22"/>
          <w:szCs w:val="22"/>
        </w:rPr>
        <w:t>021–</w:t>
      </w:r>
      <w:r w:rsidRPr="007C3CD9">
        <w:rPr>
          <w:rFonts w:ascii="Arial" w:hAnsi="Arial" w:cs="Arial"/>
          <w:b/>
          <w:spacing w:val="-5"/>
          <w:position w:val="2"/>
          <w:sz w:val="22"/>
          <w:szCs w:val="22"/>
        </w:rPr>
        <w:t xml:space="preserve"> </w:t>
      </w:r>
      <w:r w:rsidRPr="007C3CD9">
        <w:rPr>
          <w:rFonts w:ascii="Arial" w:hAnsi="Arial" w:cs="Arial"/>
          <w:b/>
          <w:position w:val="2"/>
          <w:sz w:val="22"/>
          <w:szCs w:val="22"/>
        </w:rPr>
        <w:t>2022</w:t>
      </w:r>
      <w:r w:rsidRPr="007C3CD9">
        <w:rPr>
          <w:rFonts w:ascii="Arial" w:hAnsi="Arial" w:cs="Arial"/>
          <w:b/>
          <w:spacing w:val="-3"/>
          <w:position w:val="2"/>
          <w:sz w:val="22"/>
          <w:szCs w:val="22"/>
        </w:rPr>
        <w:t xml:space="preserve"> </w:t>
      </w:r>
      <w:r w:rsidRPr="007C3CD9">
        <w:rPr>
          <w:rFonts w:ascii="Arial" w:hAnsi="Arial" w:cs="Arial"/>
          <w:b/>
          <w:position w:val="2"/>
          <w:sz w:val="22"/>
          <w:szCs w:val="22"/>
        </w:rPr>
        <w:t>–</w:t>
      </w:r>
      <w:r w:rsidRPr="007C3CD9">
        <w:rPr>
          <w:rFonts w:ascii="Arial" w:hAnsi="Arial" w:cs="Arial"/>
          <w:b/>
          <w:spacing w:val="-5"/>
          <w:position w:val="2"/>
          <w:sz w:val="22"/>
          <w:szCs w:val="22"/>
        </w:rPr>
        <w:t xml:space="preserve"> </w:t>
      </w:r>
      <w:r w:rsidRPr="007C3CD9">
        <w:rPr>
          <w:rFonts w:ascii="Arial" w:hAnsi="Arial" w:cs="Arial"/>
          <w:b/>
          <w:position w:val="2"/>
          <w:sz w:val="22"/>
          <w:szCs w:val="22"/>
        </w:rPr>
        <w:t>ELECTION</w:t>
      </w:r>
      <w:r w:rsidRPr="007C3CD9">
        <w:rPr>
          <w:rFonts w:ascii="Arial" w:hAnsi="Arial" w:cs="Arial"/>
          <w:b/>
          <w:spacing w:val="-5"/>
          <w:position w:val="2"/>
          <w:sz w:val="22"/>
          <w:szCs w:val="22"/>
        </w:rPr>
        <w:t xml:space="preserve"> </w:t>
      </w:r>
      <w:r w:rsidRPr="007C3CD9">
        <w:rPr>
          <w:rFonts w:ascii="Arial" w:hAnsi="Arial" w:cs="Arial"/>
          <w:b/>
          <w:position w:val="2"/>
          <w:sz w:val="22"/>
          <w:szCs w:val="22"/>
        </w:rPr>
        <w:t>OF</w:t>
      </w:r>
      <w:r w:rsidRPr="007C3CD9">
        <w:rPr>
          <w:rFonts w:ascii="Arial" w:hAnsi="Arial" w:cs="Arial"/>
          <w:b/>
          <w:spacing w:val="-2"/>
          <w:position w:val="2"/>
          <w:sz w:val="22"/>
          <w:szCs w:val="22"/>
        </w:rPr>
        <w:t xml:space="preserve"> </w:t>
      </w:r>
      <w:r w:rsidRPr="007C3CD9">
        <w:rPr>
          <w:rFonts w:ascii="Arial" w:hAnsi="Arial" w:cs="Arial"/>
          <w:b/>
          <w:position w:val="2"/>
          <w:sz w:val="22"/>
          <w:szCs w:val="22"/>
        </w:rPr>
        <w:t>2023</w:t>
      </w:r>
      <w:r w:rsidRPr="007C3CD9">
        <w:rPr>
          <w:rFonts w:ascii="Arial" w:hAnsi="Arial" w:cs="Arial"/>
          <w:b/>
          <w:spacing w:val="-5"/>
          <w:position w:val="2"/>
          <w:sz w:val="22"/>
          <w:szCs w:val="22"/>
        </w:rPr>
        <w:t xml:space="preserve"> </w:t>
      </w:r>
      <w:r w:rsidRPr="007C3CD9">
        <w:rPr>
          <w:rFonts w:ascii="Arial" w:hAnsi="Arial" w:cs="Arial"/>
          <w:b/>
          <w:position w:val="2"/>
          <w:sz w:val="22"/>
          <w:szCs w:val="22"/>
        </w:rPr>
        <w:t>CONSORTIUM</w:t>
      </w:r>
      <w:r w:rsidRPr="007C3CD9">
        <w:rPr>
          <w:rFonts w:ascii="Arial" w:hAnsi="Arial" w:cs="Arial"/>
          <w:b/>
          <w:spacing w:val="-2"/>
          <w:position w:val="2"/>
          <w:sz w:val="22"/>
          <w:szCs w:val="22"/>
        </w:rPr>
        <w:t xml:space="preserve"> OFFICERS</w:t>
      </w:r>
    </w:p>
    <w:p w14:paraId="1E1FB94F" w14:textId="4214CEFC" w:rsidR="00433172" w:rsidRPr="007C3CD9" w:rsidRDefault="00433172" w:rsidP="00433172">
      <w:pPr>
        <w:tabs>
          <w:tab w:val="left" w:pos="2970"/>
        </w:tabs>
        <w:spacing w:before="91"/>
        <w:ind w:left="828"/>
        <w:rPr>
          <w:rFonts w:ascii="Arial" w:hAnsi="Arial" w:cs="Arial"/>
          <w:b/>
          <w:spacing w:val="-2"/>
          <w:position w:val="2"/>
          <w:sz w:val="22"/>
          <w:szCs w:val="22"/>
        </w:rPr>
      </w:pPr>
    </w:p>
    <w:p w14:paraId="4BF23CA5" w14:textId="35778741" w:rsidR="00433172" w:rsidRPr="007C3CD9" w:rsidRDefault="00433172" w:rsidP="00E20003">
      <w:pPr>
        <w:ind w:left="810"/>
        <w:jc w:val="both"/>
        <w:rPr>
          <w:rFonts w:ascii="Arial" w:hAnsi="Arial" w:cs="Arial"/>
          <w:b/>
          <w:sz w:val="22"/>
          <w:szCs w:val="22"/>
        </w:rPr>
      </w:pPr>
      <w:r w:rsidRPr="007C3CD9">
        <w:rPr>
          <w:rFonts w:ascii="Arial" w:hAnsi="Arial" w:cs="Arial"/>
          <w:b/>
          <w:spacing w:val="-2"/>
          <w:position w:val="2"/>
          <w:sz w:val="22"/>
          <w:szCs w:val="22"/>
        </w:rPr>
        <w:tab/>
      </w:r>
      <w:r w:rsidR="00BA3877" w:rsidRPr="007C3CD9">
        <w:rPr>
          <w:rFonts w:ascii="Arial" w:hAnsi="Arial" w:cs="Arial"/>
          <w:bCs/>
          <w:sz w:val="22"/>
          <w:szCs w:val="22"/>
        </w:rPr>
        <w:t xml:space="preserve">MOVED by Ms. </w:t>
      </w:r>
      <w:r w:rsidR="006A4118" w:rsidRPr="007C3CD9">
        <w:rPr>
          <w:rFonts w:ascii="Arial" w:hAnsi="Arial" w:cs="Arial"/>
          <w:bCs/>
          <w:sz w:val="22"/>
          <w:szCs w:val="22"/>
        </w:rPr>
        <w:t>Shawley</w:t>
      </w:r>
      <w:r w:rsidR="00BA3877" w:rsidRPr="007C3CD9">
        <w:rPr>
          <w:rFonts w:ascii="Arial" w:hAnsi="Arial" w:cs="Arial"/>
          <w:bCs/>
          <w:sz w:val="22"/>
          <w:szCs w:val="22"/>
        </w:rPr>
        <w:t xml:space="preserve">, seconded by Ms. Sosnowski, </w:t>
      </w:r>
      <w:r w:rsidR="00BA3877" w:rsidRPr="007C3CD9">
        <w:rPr>
          <w:rFonts w:ascii="Arial" w:eastAsia="PMingLiU" w:hAnsi="Arial" w:cs="Arial"/>
          <w:sz w:val="22"/>
          <w:szCs w:val="22"/>
        </w:rPr>
        <w:t>the resolution was unanimously adopted by voice vote by members present, and visibly seen members via remote Satellite locations and locations due to extraordinary circumstances</w:t>
      </w:r>
      <w:r w:rsidR="00BA3877" w:rsidRPr="007C3CD9">
        <w:rPr>
          <w:rFonts w:ascii="Arial" w:hAnsi="Arial" w:cs="Arial"/>
          <w:bCs/>
          <w:sz w:val="22"/>
          <w:szCs w:val="22"/>
        </w:rPr>
        <w:t>.</w:t>
      </w:r>
    </w:p>
    <w:p w14:paraId="270D71B1" w14:textId="77777777" w:rsidR="00433172" w:rsidRPr="007C3CD9" w:rsidRDefault="00433172" w:rsidP="00E20003">
      <w:pPr>
        <w:pStyle w:val="BodyText"/>
        <w:tabs>
          <w:tab w:val="left" w:pos="827"/>
          <w:tab w:val="left" w:pos="4770"/>
        </w:tabs>
        <w:spacing w:before="162" w:line="242" w:lineRule="auto"/>
        <w:ind w:left="827" w:right="761" w:firstLine="613"/>
        <w:jc w:val="both"/>
        <w:rPr>
          <w:rFonts w:ascii="Arial" w:hAnsi="Arial" w:cs="Arial"/>
          <w:sz w:val="22"/>
          <w:szCs w:val="22"/>
        </w:rPr>
      </w:pPr>
      <w:r w:rsidRPr="007C3CD9">
        <w:rPr>
          <w:rFonts w:ascii="Arial" w:hAnsi="Arial" w:cs="Arial"/>
          <w:sz w:val="22"/>
          <w:szCs w:val="22"/>
        </w:rPr>
        <w:t>RESOLVED, on recommendation of the Nominations and Engagement Committee, That the Board of Directors elects the following individuals to serve from January 1, 2023 through December 31, 2023 in the roles as follows:</w:t>
      </w:r>
    </w:p>
    <w:p w14:paraId="09943D51" w14:textId="77777777" w:rsidR="00EA04E9" w:rsidRPr="007C3CD9" w:rsidRDefault="00EA04E9" w:rsidP="00433172">
      <w:pPr>
        <w:pStyle w:val="BodyText"/>
        <w:ind w:left="1546" w:right="4680"/>
        <w:rPr>
          <w:rFonts w:ascii="Arial" w:hAnsi="Arial" w:cs="Arial"/>
          <w:sz w:val="22"/>
          <w:szCs w:val="22"/>
        </w:rPr>
      </w:pPr>
    </w:p>
    <w:p w14:paraId="79E6F8BE" w14:textId="4EA07344" w:rsidR="00433172" w:rsidRPr="007C3CD9" w:rsidRDefault="00433172" w:rsidP="00433172">
      <w:pPr>
        <w:pStyle w:val="BodyText"/>
        <w:ind w:left="1546" w:right="4680"/>
        <w:rPr>
          <w:rFonts w:ascii="Arial" w:hAnsi="Arial" w:cs="Arial"/>
          <w:sz w:val="22"/>
          <w:szCs w:val="22"/>
        </w:rPr>
      </w:pPr>
      <w:r w:rsidRPr="007C3CD9">
        <w:rPr>
          <w:rFonts w:ascii="Arial" w:hAnsi="Arial" w:cs="Arial"/>
          <w:sz w:val="22"/>
          <w:szCs w:val="22"/>
        </w:rPr>
        <w:t>Chairperson</w:t>
      </w:r>
      <w:r w:rsidRPr="007C3CD9">
        <w:rPr>
          <w:rFonts w:ascii="Arial" w:hAnsi="Arial" w:cs="Arial"/>
          <w:spacing w:val="-6"/>
          <w:sz w:val="22"/>
          <w:szCs w:val="22"/>
        </w:rPr>
        <w:t xml:space="preserve"> </w:t>
      </w:r>
      <w:r w:rsidRPr="007C3CD9">
        <w:rPr>
          <w:rFonts w:ascii="Arial" w:hAnsi="Arial" w:cs="Arial"/>
          <w:sz w:val="22"/>
          <w:szCs w:val="22"/>
        </w:rPr>
        <w:t>-</w:t>
      </w:r>
      <w:r w:rsidRPr="007C3CD9">
        <w:rPr>
          <w:rFonts w:ascii="Arial" w:hAnsi="Arial" w:cs="Arial"/>
          <w:spacing w:val="38"/>
          <w:sz w:val="22"/>
          <w:szCs w:val="22"/>
        </w:rPr>
        <w:t xml:space="preserve"> </w:t>
      </w:r>
      <w:r w:rsidRPr="007C3CD9">
        <w:rPr>
          <w:rFonts w:ascii="Arial" w:hAnsi="Arial" w:cs="Arial"/>
          <w:sz w:val="22"/>
          <w:szCs w:val="22"/>
        </w:rPr>
        <w:t>Rordan</w:t>
      </w:r>
      <w:r w:rsidRPr="007C3CD9">
        <w:rPr>
          <w:rFonts w:ascii="Arial" w:hAnsi="Arial" w:cs="Arial"/>
          <w:spacing w:val="-4"/>
          <w:sz w:val="22"/>
          <w:szCs w:val="22"/>
        </w:rPr>
        <w:t xml:space="preserve"> Hart</w:t>
      </w:r>
      <w:r w:rsidRPr="007C3CD9">
        <w:rPr>
          <w:rFonts w:ascii="Arial" w:hAnsi="Arial" w:cs="Arial"/>
          <w:spacing w:val="-4"/>
          <w:sz w:val="22"/>
          <w:szCs w:val="22"/>
        </w:rPr>
        <w:br/>
      </w:r>
      <w:r w:rsidRPr="007C3CD9">
        <w:rPr>
          <w:rFonts w:ascii="Arial" w:hAnsi="Arial" w:cs="Arial"/>
          <w:sz w:val="22"/>
          <w:szCs w:val="22"/>
        </w:rPr>
        <w:t>Vice Chairperson – Lisa Holmes</w:t>
      </w:r>
      <w:r w:rsidRPr="007C3CD9">
        <w:rPr>
          <w:rFonts w:ascii="Arial" w:hAnsi="Arial" w:cs="Arial"/>
          <w:spacing w:val="40"/>
          <w:sz w:val="22"/>
          <w:szCs w:val="22"/>
        </w:rPr>
        <w:t xml:space="preserve"> </w:t>
      </w:r>
      <w:r w:rsidR="00DB1D72" w:rsidRPr="007C3CD9">
        <w:rPr>
          <w:rFonts w:ascii="Arial" w:hAnsi="Arial" w:cs="Arial"/>
          <w:spacing w:val="40"/>
          <w:sz w:val="22"/>
          <w:szCs w:val="22"/>
        </w:rPr>
        <w:br/>
      </w:r>
      <w:r w:rsidRPr="007C3CD9">
        <w:rPr>
          <w:rFonts w:ascii="Arial" w:hAnsi="Arial" w:cs="Arial"/>
          <w:sz w:val="22"/>
          <w:szCs w:val="22"/>
        </w:rPr>
        <w:t>Chief</w:t>
      </w:r>
      <w:r w:rsidRPr="007C3CD9">
        <w:rPr>
          <w:rFonts w:ascii="Arial" w:hAnsi="Arial" w:cs="Arial"/>
          <w:spacing w:val="-4"/>
          <w:sz w:val="22"/>
          <w:szCs w:val="22"/>
        </w:rPr>
        <w:t xml:space="preserve"> </w:t>
      </w:r>
      <w:r w:rsidRPr="007C3CD9">
        <w:rPr>
          <w:rFonts w:ascii="Arial" w:hAnsi="Arial" w:cs="Arial"/>
          <w:sz w:val="22"/>
          <w:szCs w:val="22"/>
        </w:rPr>
        <w:t>Financial</w:t>
      </w:r>
      <w:r w:rsidRPr="007C3CD9">
        <w:rPr>
          <w:rFonts w:ascii="Arial" w:hAnsi="Arial" w:cs="Arial"/>
          <w:spacing w:val="-5"/>
          <w:sz w:val="22"/>
          <w:szCs w:val="22"/>
        </w:rPr>
        <w:t xml:space="preserve"> </w:t>
      </w:r>
      <w:r w:rsidRPr="007C3CD9">
        <w:rPr>
          <w:rFonts w:ascii="Arial" w:hAnsi="Arial" w:cs="Arial"/>
          <w:sz w:val="22"/>
          <w:szCs w:val="22"/>
        </w:rPr>
        <w:t>Officer</w:t>
      </w:r>
      <w:r w:rsidRPr="007C3CD9">
        <w:rPr>
          <w:rFonts w:ascii="Arial" w:hAnsi="Arial" w:cs="Arial"/>
          <w:spacing w:val="-5"/>
          <w:sz w:val="22"/>
          <w:szCs w:val="22"/>
        </w:rPr>
        <w:t xml:space="preserve"> </w:t>
      </w:r>
      <w:r w:rsidRPr="007C3CD9">
        <w:rPr>
          <w:rFonts w:ascii="Arial" w:hAnsi="Arial" w:cs="Arial"/>
          <w:sz w:val="22"/>
          <w:szCs w:val="22"/>
        </w:rPr>
        <w:t>-</w:t>
      </w:r>
      <w:r w:rsidRPr="007C3CD9">
        <w:rPr>
          <w:rFonts w:ascii="Arial" w:hAnsi="Arial" w:cs="Arial"/>
          <w:spacing w:val="-8"/>
          <w:sz w:val="22"/>
          <w:szCs w:val="22"/>
        </w:rPr>
        <w:t xml:space="preserve"> </w:t>
      </w:r>
      <w:r w:rsidRPr="007C3CD9">
        <w:rPr>
          <w:rFonts w:ascii="Arial" w:hAnsi="Arial" w:cs="Arial"/>
          <w:sz w:val="22"/>
          <w:szCs w:val="22"/>
        </w:rPr>
        <w:t>Steve</w:t>
      </w:r>
      <w:r w:rsidRPr="007C3CD9">
        <w:rPr>
          <w:rFonts w:ascii="Arial" w:hAnsi="Arial" w:cs="Arial"/>
          <w:spacing w:val="-5"/>
          <w:sz w:val="22"/>
          <w:szCs w:val="22"/>
        </w:rPr>
        <w:t xml:space="preserve"> </w:t>
      </w:r>
      <w:r w:rsidRPr="007C3CD9">
        <w:rPr>
          <w:rFonts w:ascii="Arial" w:hAnsi="Arial" w:cs="Arial"/>
          <w:sz w:val="22"/>
          <w:szCs w:val="22"/>
        </w:rPr>
        <w:t xml:space="preserve">Thayer </w:t>
      </w:r>
      <w:r w:rsidR="00BA3877" w:rsidRPr="007C3CD9">
        <w:rPr>
          <w:rFonts w:ascii="Arial" w:hAnsi="Arial" w:cs="Arial"/>
          <w:sz w:val="22"/>
          <w:szCs w:val="22"/>
        </w:rPr>
        <w:br/>
      </w:r>
      <w:r w:rsidRPr="007C3CD9">
        <w:rPr>
          <w:rFonts w:ascii="Arial" w:hAnsi="Arial" w:cs="Arial"/>
          <w:sz w:val="22"/>
          <w:szCs w:val="22"/>
        </w:rPr>
        <w:t>Secretary – Peter Salton</w:t>
      </w:r>
    </w:p>
    <w:p w14:paraId="64377B62" w14:textId="3F8543E8" w:rsidR="00EA04E9" w:rsidRPr="007C3CD9" w:rsidRDefault="00EA04E9" w:rsidP="00433172">
      <w:pPr>
        <w:pStyle w:val="BodyText"/>
        <w:ind w:left="1546" w:right="4680"/>
        <w:rPr>
          <w:rFonts w:ascii="Arial" w:hAnsi="Arial" w:cs="Arial"/>
          <w:sz w:val="22"/>
          <w:szCs w:val="22"/>
        </w:rPr>
      </w:pPr>
    </w:p>
    <w:p w14:paraId="3E4C6D8B" w14:textId="77777777" w:rsidR="00AE08BF" w:rsidRDefault="00EA04E9" w:rsidP="00EA04E9">
      <w:pPr>
        <w:pStyle w:val="BodyText"/>
        <w:ind w:left="1546" w:right="4680"/>
        <w:rPr>
          <w:rFonts w:ascii="Arial" w:hAnsi="Arial" w:cs="Arial"/>
          <w:spacing w:val="40"/>
          <w:sz w:val="22"/>
          <w:szCs w:val="22"/>
        </w:rPr>
      </w:pPr>
      <w:r w:rsidRPr="007C3CD9">
        <w:rPr>
          <w:rFonts w:ascii="Arial" w:hAnsi="Arial" w:cs="Arial"/>
          <w:spacing w:val="40"/>
          <w:sz w:val="22"/>
          <w:szCs w:val="22"/>
        </w:rPr>
        <w:tab/>
      </w:r>
      <w:r w:rsidRPr="007C3CD9">
        <w:rPr>
          <w:rFonts w:ascii="Arial" w:hAnsi="Arial" w:cs="Arial"/>
          <w:spacing w:val="40"/>
          <w:sz w:val="22"/>
          <w:szCs w:val="22"/>
        </w:rPr>
        <w:tab/>
      </w:r>
      <w:r w:rsidRPr="007C3CD9">
        <w:rPr>
          <w:rFonts w:ascii="Arial" w:hAnsi="Arial" w:cs="Arial"/>
          <w:spacing w:val="40"/>
          <w:sz w:val="22"/>
          <w:szCs w:val="22"/>
        </w:rPr>
        <w:tab/>
      </w:r>
      <w:r w:rsidRPr="007C3CD9">
        <w:rPr>
          <w:rFonts w:ascii="Arial" w:hAnsi="Arial" w:cs="Arial"/>
          <w:spacing w:val="40"/>
          <w:sz w:val="22"/>
          <w:szCs w:val="22"/>
        </w:rPr>
        <w:tab/>
      </w:r>
    </w:p>
    <w:p w14:paraId="768AE4EF" w14:textId="4A2A1038" w:rsidR="00EA04E9" w:rsidRPr="007C3CD9" w:rsidRDefault="00811B61" w:rsidP="00811B61">
      <w:pPr>
        <w:pStyle w:val="BodyText"/>
        <w:ind w:left="1546" w:right="4680"/>
        <w:jc w:val="center"/>
        <w:rPr>
          <w:rFonts w:ascii="Arial" w:hAnsi="Arial" w:cs="Arial"/>
          <w:spacing w:val="40"/>
          <w:sz w:val="22"/>
          <w:szCs w:val="22"/>
        </w:rPr>
      </w:pPr>
      <w:r>
        <w:rPr>
          <w:rFonts w:ascii="Arial" w:hAnsi="Arial" w:cs="Arial"/>
          <w:spacing w:val="40"/>
          <w:sz w:val="22"/>
          <w:szCs w:val="22"/>
        </w:rPr>
        <w:tab/>
      </w:r>
      <w:r>
        <w:rPr>
          <w:rFonts w:ascii="Arial" w:hAnsi="Arial" w:cs="Arial"/>
          <w:spacing w:val="40"/>
          <w:sz w:val="22"/>
          <w:szCs w:val="22"/>
        </w:rPr>
        <w:tab/>
      </w:r>
      <w:r>
        <w:rPr>
          <w:rFonts w:ascii="Arial" w:hAnsi="Arial" w:cs="Arial"/>
          <w:spacing w:val="40"/>
          <w:sz w:val="22"/>
          <w:szCs w:val="22"/>
        </w:rPr>
        <w:tab/>
      </w:r>
      <w:r>
        <w:rPr>
          <w:rFonts w:ascii="Arial" w:hAnsi="Arial" w:cs="Arial"/>
          <w:spacing w:val="40"/>
          <w:sz w:val="22"/>
          <w:szCs w:val="22"/>
        </w:rPr>
        <w:tab/>
      </w:r>
      <w:r w:rsidR="00EA04E9" w:rsidRPr="007C3CD9">
        <w:rPr>
          <w:rFonts w:ascii="Arial" w:hAnsi="Arial" w:cs="Arial"/>
          <w:spacing w:val="40"/>
          <w:sz w:val="22"/>
          <w:szCs w:val="22"/>
        </w:rPr>
        <w:t>*******</w:t>
      </w:r>
    </w:p>
    <w:p w14:paraId="01C7B9A1" w14:textId="277A0F26" w:rsidR="00AE08BF" w:rsidRDefault="00EA04E9" w:rsidP="00EA04E9">
      <w:pPr>
        <w:spacing w:beforeAutospacing="1" w:afterAutospacing="1"/>
        <w:ind w:right="60"/>
        <w:rPr>
          <w:rFonts w:ascii="Arial" w:hAnsi="Arial" w:cs="Arial"/>
          <w:sz w:val="22"/>
          <w:szCs w:val="22"/>
        </w:rPr>
      </w:pPr>
      <w:r w:rsidRPr="007C3CD9">
        <w:rPr>
          <w:rFonts w:ascii="Arial" w:hAnsi="Arial" w:cs="Arial"/>
          <w:sz w:val="22"/>
          <w:szCs w:val="22"/>
        </w:rPr>
        <w:tab/>
      </w:r>
      <w:r w:rsidR="00811B61">
        <w:rPr>
          <w:rFonts w:ascii="Arial" w:hAnsi="Arial" w:cs="Arial"/>
          <w:sz w:val="22"/>
          <w:szCs w:val="22"/>
        </w:rPr>
        <w:tab/>
      </w:r>
    </w:p>
    <w:p w14:paraId="3579C5CA" w14:textId="77777777" w:rsidR="00AE08BF" w:rsidRDefault="00AE08BF" w:rsidP="00EA04E9">
      <w:pPr>
        <w:spacing w:beforeAutospacing="1" w:afterAutospacing="1"/>
        <w:ind w:right="60"/>
        <w:rPr>
          <w:rFonts w:ascii="Arial" w:hAnsi="Arial" w:cs="Arial"/>
          <w:sz w:val="22"/>
          <w:szCs w:val="22"/>
        </w:rPr>
      </w:pPr>
    </w:p>
    <w:p w14:paraId="66D24704" w14:textId="37E3B3E9" w:rsidR="009A6924" w:rsidRPr="007C3CD9" w:rsidRDefault="00E6054B" w:rsidP="00EA04E9">
      <w:pPr>
        <w:spacing w:beforeAutospacing="1" w:afterAutospacing="1"/>
        <w:ind w:right="60"/>
        <w:rPr>
          <w:rFonts w:ascii="Arial" w:hAnsi="Arial" w:cs="Arial"/>
          <w:sz w:val="22"/>
          <w:szCs w:val="22"/>
        </w:rPr>
      </w:pPr>
      <w:r w:rsidRPr="007C3CD9">
        <w:rPr>
          <w:rFonts w:ascii="Arial" w:hAnsi="Arial" w:cs="Arial"/>
          <w:sz w:val="22"/>
          <w:szCs w:val="22"/>
        </w:rPr>
        <w:t>Ms. Dowd reported that</w:t>
      </w:r>
      <w:r w:rsidR="0056021E" w:rsidRPr="007C3CD9">
        <w:rPr>
          <w:rFonts w:ascii="Arial" w:hAnsi="Arial" w:cs="Arial"/>
          <w:sz w:val="22"/>
          <w:szCs w:val="22"/>
        </w:rPr>
        <w:t xml:space="preserve"> </w:t>
      </w:r>
      <w:r w:rsidRPr="00E6054B">
        <w:rPr>
          <w:rFonts w:ascii="Arial" w:hAnsi="Arial" w:cs="Arial"/>
          <w:sz w:val="22"/>
          <w:szCs w:val="22"/>
        </w:rPr>
        <w:t>the Board appoint</w:t>
      </w:r>
      <w:r w:rsidR="0056021E" w:rsidRPr="007C3CD9">
        <w:rPr>
          <w:rFonts w:ascii="Arial" w:hAnsi="Arial" w:cs="Arial"/>
          <w:sz w:val="22"/>
          <w:szCs w:val="22"/>
        </w:rPr>
        <w:t>s</w:t>
      </w:r>
      <w:r w:rsidRPr="00E6054B">
        <w:rPr>
          <w:rFonts w:ascii="Arial" w:hAnsi="Arial" w:cs="Arial"/>
          <w:sz w:val="22"/>
          <w:szCs w:val="22"/>
        </w:rPr>
        <w:t xml:space="preserve"> the Executive Committee that acts on behalf of the Board throughout the year. </w:t>
      </w:r>
      <w:r w:rsidR="0056021E" w:rsidRPr="007C3CD9">
        <w:rPr>
          <w:rFonts w:ascii="Arial" w:hAnsi="Arial" w:cs="Arial"/>
          <w:sz w:val="22"/>
          <w:szCs w:val="22"/>
        </w:rPr>
        <w:t xml:space="preserve">The Consortium </w:t>
      </w:r>
      <w:r w:rsidR="002154F4">
        <w:rPr>
          <w:rFonts w:ascii="Arial" w:hAnsi="Arial" w:cs="Arial"/>
          <w:sz w:val="22"/>
          <w:szCs w:val="22"/>
        </w:rPr>
        <w:t>has</w:t>
      </w:r>
      <w:r w:rsidRPr="00E6054B">
        <w:rPr>
          <w:rFonts w:ascii="Arial" w:hAnsi="Arial" w:cs="Arial"/>
          <w:sz w:val="22"/>
          <w:szCs w:val="22"/>
        </w:rPr>
        <w:t xml:space="preserve"> new names on the Executive Committee</w:t>
      </w:r>
      <w:r w:rsidR="002154F4">
        <w:rPr>
          <w:rFonts w:ascii="Arial" w:hAnsi="Arial" w:cs="Arial"/>
          <w:sz w:val="22"/>
          <w:szCs w:val="22"/>
        </w:rPr>
        <w:t xml:space="preserve"> for 2023</w:t>
      </w:r>
      <w:r w:rsidRPr="00E6054B">
        <w:rPr>
          <w:rFonts w:ascii="Arial" w:hAnsi="Arial" w:cs="Arial"/>
          <w:sz w:val="22"/>
          <w:szCs w:val="22"/>
        </w:rPr>
        <w:t xml:space="preserve"> as</w:t>
      </w:r>
      <w:r w:rsidR="0056021E" w:rsidRPr="007C3CD9">
        <w:rPr>
          <w:rFonts w:ascii="Arial" w:hAnsi="Arial" w:cs="Arial"/>
          <w:sz w:val="22"/>
          <w:szCs w:val="22"/>
        </w:rPr>
        <w:t xml:space="preserve"> individuals are </w:t>
      </w:r>
      <w:r w:rsidRPr="00E6054B">
        <w:rPr>
          <w:rFonts w:ascii="Arial" w:hAnsi="Arial" w:cs="Arial"/>
          <w:sz w:val="22"/>
          <w:szCs w:val="22"/>
        </w:rPr>
        <w:t>switch</w:t>
      </w:r>
      <w:r w:rsidR="0056021E" w:rsidRPr="007C3CD9">
        <w:rPr>
          <w:rFonts w:ascii="Arial" w:hAnsi="Arial" w:cs="Arial"/>
          <w:sz w:val="22"/>
          <w:szCs w:val="22"/>
        </w:rPr>
        <w:t>ing</w:t>
      </w:r>
      <w:r w:rsidRPr="00E6054B">
        <w:rPr>
          <w:rFonts w:ascii="Arial" w:hAnsi="Arial" w:cs="Arial"/>
          <w:sz w:val="22"/>
          <w:szCs w:val="22"/>
        </w:rPr>
        <w:t xml:space="preserve"> roles</w:t>
      </w:r>
      <w:r w:rsidR="0056021E" w:rsidRPr="007C3CD9">
        <w:rPr>
          <w:rFonts w:ascii="Arial" w:hAnsi="Arial" w:cs="Arial"/>
          <w:sz w:val="22"/>
          <w:szCs w:val="22"/>
        </w:rPr>
        <w:t xml:space="preserve"> and</w:t>
      </w:r>
      <w:r w:rsidRPr="00E6054B">
        <w:rPr>
          <w:rFonts w:ascii="Arial" w:hAnsi="Arial" w:cs="Arial"/>
          <w:sz w:val="22"/>
          <w:szCs w:val="22"/>
        </w:rPr>
        <w:t xml:space="preserve"> retir</w:t>
      </w:r>
      <w:r w:rsidR="002154F4">
        <w:rPr>
          <w:rFonts w:ascii="Arial" w:hAnsi="Arial" w:cs="Arial"/>
          <w:sz w:val="22"/>
          <w:szCs w:val="22"/>
        </w:rPr>
        <w:t>ing.</w:t>
      </w:r>
    </w:p>
    <w:p w14:paraId="6520A069" w14:textId="77777777" w:rsidR="009A6924" w:rsidRPr="007C3CD9" w:rsidRDefault="009A6924" w:rsidP="009A6924">
      <w:pPr>
        <w:pStyle w:val="Heading1"/>
        <w:tabs>
          <w:tab w:val="left" w:pos="2743"/>
        </w:tabs>
        <w:spacing w:before="94"/>
        <w:ind w:left="420"/>
        <w:rPr>
          <w:rFonts w:ascii="Arial" w:hAnsi="Arial" w:cs="Arial"/>
          <w:b/>
          <w:bCs/>
          <w:color w:val="auto"/>
          <w:sz w:val="20"/>
          <w:szCs w:val="20"/>
        </w:rPr>
      </w:pPr>
    </w:p>
    <w:p w14:paraId="26CE006A" w14:textId="2BFB5CB7" w:rsidR="009A6924" w:rsidRPr="00FB6A27" w:rsidRDefault="009A6924" w:rsidP="006D2ED4">
      <w:pPr>
        <w:pStyle w:val="Heading1"/>
        <w:tabs>
          <w:tab w:val="left" w:pos="2743"/>
        </w:tabs>
        <w:spacing w:before="94"/>
        <w:ind w:left="420" w:firstLine="300"/>
        <w:rPr>
          <w:rFonts w:ascii="Arial" w:hAnsi="Arial" w:cs="Arial"/>
          <w:b/>
          <w:bCs/>
          <w:color w:val="auto"/>
          <w:sz w:val="22"/>
          <w:szCs w:val="22"/>
        </w:rPr>
      </w:pPr>
      <w:r w:rsidRPr="00FB6A27">
        <w:rPr>
          <w:rFonts w:ascii="Arial" w:hAnsi="Arial" w:cs="Arial"/>
          <w:b/>
          <w:bCs/>
          <w:color w:val="auto"/>
          <w:sz w:val="22"/>
          <w:szCs w:val="22"/>
        </w:rPr>
        <w:t>RESOLUTION</w:t>
      </w:r>
      <w:r w:rsidRPr="00FB6A27">
        <w:rPr>
          <w:rFonts w:ascii="Arial" w:hAnsi="Arial" w:cs="Arial"/>
          <w:b/>
          <w:bCs/>
          <w:color w:val="auto"/>
          <w:spacing w:val="-15"/>
          <w:sz w:val="22"/>
          <w:szCs w:val="22"/>
        </w:rPr>
        <w:t xml:space="preserve"> </w:t>
      </w:r>
      <w:r w:rsidRPr="00FB6A27">
        <w:rPr>
          <w:rFonts w:ascii="Arial" w:hAnsi="Arial" w:cs="Arial"/>
          <w:b/>
          <w:bCs/>
          <w:color w:val="auto"/>
          <w:spacing w:val="-5"/>
          <w:sz w:val="22"/>
          <w:szCs w:val="22"/>
        </w:rPr>
        <w:t>NO.</w:t>
      </w:r>
      <w:r w:rsidRPr="00FB6A27">
        <w:rPr>
          <w:rFonts w:ascii="Arial" w:hAnsi="Arial" w:cs="Arial"/>
          <w:b/>
          <w:bCs/>
          <w:color w:val="auto"/>
          <w:sz w:val="22"/>
          <w:szCs w:val="22"/>
        </w:rPr>
        <w:t xml:space="preserve">  022 - 2022</w:t>
      </w:r>
      <w:r w:rsidRPr="00FB6A27">
        <w:rPr>
          <w:rFonts w:ascii="Arial" w:hAnsi="Arial" w:cs="Arial"/>
          <w:b/>
          <w:bCs/>
          <w:color w:val="auto"/>
          <w:spacing w:val="-9"/>
          <w:sz w:val="22"/>
          <w:szCs w:val="22"/>
        </w:rPr>
        <w:t xml:space="preserve"> </w:t>
      </w:r>
      <w:r w:rsidRPr="00FB6A27">
        <w:rPr>
          <w:rFonts w:ascii="Arial" w:hAnsi="Arial" w:cs="Arial"/>
          <w:b/>
          <w:bCs/>
          <w:color w:val="auto"/>
          <w:sz w:val="22"/>
          <w:szCs w:val="22"/>
        </w:rPr>
        <w:t>–</w:t>
      </w:r>
      <w:r w:rsidRPr="00FB6A27">
        <w:rPr>
          <w:rFonts w:ascii="Arial" w:hAnsi="Arial" w:cs="Arial"/>
          <w:b/>
          <w:bCs/>
          <w:color w:val="auto"/>
          <w:spacing w:val="43"/>
          <w:sz w:val="22"/>
          <w:szCs w:val="22"/>
        </w:rPr>
        <w:t xml:space="preserve"> </w:t>
      </w:r>
      <w:r w:rsidRPr="00FB6A27">
        <w:rPr>
          <w:rFonts w:ascii="Arial" w:hAnsi="Arial" w:cs="Arial"/>
          <w:b/>
          <w:bCs/>
          <w:color w:val="auto"/>
          <w:sz w:val="22"/>
          <w:szCs w:val="22"/>
        </w:rPr>
        <w:t>CREATION</w:t>
      </w:r>
      <w:r w:rsidRPr="00FB6A27">
        <w:rPr>
          <w:rFonts w:ascii="Arial" w:hAnsi="Arial" w:cs="Arial"/>
          <w:b/>
          <w:bCs/>
          <w:color w:val="auto"/>
          <w:spacing w:val="-13"/>
          <w:sz w:val="22"/>
          <w:szCs w:val="22"/>
        </w:rPr>
        <w:t xml:space="preserve"> </w:t>
      </w:r>
      <w:r w:rsidRPr="00FB6A27">
        <w:rPr>
          <w:rFonts w:ascii="Arial" w:hAnsi="Arial" w:cs="Arial"/>
          <w:b/>
          <w:bCs/>
          <w:color w:val="auto"/>
          <w:sz w:val="22"/>
          <w:szCs w:val="22"/>
        </w:rPr>
        <w:t>OF</w:t>
      </w:r>
      <w:r w:rsidRPr="00FB6A27">
        <w:rPr>
          <w:rFonts w:ascii="Arial" w:hAnsi="Arial" w:cs="Arial"/>
          <w:b/>
          <w:bCs/>
          <w:color w:val="auto"/>
          <w:spacing w:val="-13"/>
          <w:sz w:val="22"/>
          <w:szCs w:val="22"/>
        </w:rPr>
        <w:t xml:space="preserve"> </w:t>
      </w:r>
      <w:r w:rsidRPr="00FB6A27">
        <w:rPr>
          <w:rFonts w:ascii="Arial" w:hAnsi="Arial" w:cs="Arial"/>
          <w:b/>
          <w:bCs/>
          <w:color w:val="auto"/>
          <w:sz w:val="22"/>
          <w:szCs w:val="22"/>
        </w:rPr>
        <w:t>2023</w:t>
      </w:r>
      <w:r w:rsidRPr="00FB6A27">
        <w:rPr>
          <w:rFonts w:ascii="Arial" w:hAnsi="Arial" w:cs="Arial"/>
          <w:b/>
          <w:bCs/>
          <w:color w:val="auto"/>
          <w:spacing w:val="-9"/>
          <w:sz w:val="22"/>
          <w:szCs w:val="22"/>
        </w:rPr>
        <w:t xml:space="preserve"> </w:t>
      </w:r>
      <w:r w:rsidRPr="00FB6A27">
        <w:rPr>
          <w:rFonts w:ascii="Arial" w:hAnsi="Arial" w:cs="Arial"/>
          <w:b/>
          <w:bCs/>
          <w:color w:val="auto"/>
          <w:sz w:val="22"/>
          <w:szCs w:val="22"/>
        </w:rPr>
        <w:t>COMMITTEE</w:t>
      </w:r>
      <w:r w:rsidRPr="00FB6A27">
        <w:rPr>
          <w:rFonts w:ascii="Arial" w:hAnsi="Arial" w:cs="Arial"/>
          <w:b/>
          <w:bCs/>
          <w:color w:val="auto"/>
          <w:spacing w:val="-9"/>
          <w:sz w:val="22"/>
          <w:szCs w:val="22"/>
        </w:rPr>
        <w:t xml:space="preserve"> </w:t>
      </w:r>
      <w:r w:rsidRPr="00FB6A27">
        <w:rPr>
          <w:rFonts w:ascii="Arial" w:hAnsi="Arial" w:cs="Arial"/>
          <w:b/>
          <w:bCs/>
          <w:color w:val="auto"/>
          <w:sz w:val="22"/>
          <w:szCs w:val="22"/>
        </w:rPr>
        <w:t>STRUCTURE</w:t>
      </w:r>
      <w:r w:rsidRPr="00FB6A27">
        <w:rPr>
          <w:rFonts w:ascii="Arial" w:hAnsi="Arial" w:cs="Arial"/>
          <w:b/>
          <w:bCs/>
          <w:color w:val="auto"/>
          <w:spacing w:val="-4"/>
          <w:sz w:val="22"/>
          <w:szCs w:val="22"/>
        </w:rPr>
        <w:t xml:space="preserve"> </w:t>
      </w:r>
      <w:r w:rsidRPr="00FB6A27">
        <w:rPr>
          <w:rFonts w:ascii="Arial" w:hAnsi="Arial" w:cs="Arial"/>
          <w:b/>
          <w:bCs/>
          <w:color w:val="auto"/>
          <w:spacing w:val="-5"/>
          <w:sz w:val="22"/>
          <w:szCs w:val="22"/>
        </w:rPr>
        <w:t>AND</w:t>
      </w:r>
    </w:p>
    <w:p w14:paraId="47F29862" w14:textId="77777777" w:rsidR="009A6924" w:rsidRPr="00FB6A27" w:rsidRDefault="009A6924" w:rsidP="00CD7FDD">
      <w:pPr>
        <w:spacing w:line="252" w:lineRule="exact"/>
        <w:ind w:left="3780"/>
        <w:rPr>
          <w:rFonts w:ascii="Arial" w:hAnsi="Arial" w:cs="Arial"/>
          <w:b/>
          <w:bCs/>
          <w:sz w:val="22"/>
          <w:szCs w:val="22"/>
        </w:rPr>
      </w:pPr>
      <w:r w:rsidRPr="00FB6A27">
        <w:rPr>
          <w:rFonts w:ascii="Arial" w:hAnsi="Arial" w:cs="Arial"/>
          <w:b/>
          <w:bCs/>
          <w:sz w:val="22"/>
          <w:szCs w:val="22"/>
        </w:rPr>
        <w:t>APPOINTMENTS</w:t>
      </w:r>
      <w:r w:rsidRPr="00FB6A27">
        <w:rPr>
          <w:rFonts w:ascii="Arial" w:hAnsi="Arial" w:cs="Arial"/>
          <w:b/>
          <w:bCs/>
          <w:spacing w:val="-16"/>
          <w:sz w:val="22"/>
          <w:szCs w:val="22"/>
        </w:rPr>
        <w:t xml:space="preserve"> </w:t>
      </w:r>
      <w:r w:rsidRPr="00FB6A27">
        <w:rPr>
          <w:rFonts w:ascii="Arial" w:hAnsi="Arial" w:cs="Arial"/>
          <w:b/>
          <w:bCs/>
          <w:sz w:val="22"/>
          <w:szCs w:val="22"/>
        </w:rPr>
        <w:t>OF</w:t>
      </w:r>
      <w:r w:rsidRPr="00FB6A27">
        <w:rPr>
          <w:rFonts w:ascii="Arial" w:hAnsi="Arial" w:cs="Arial"/>
          <w:b/>
          <w:bCs/>
          <w:spacing w:val="-13"/>
          <w:sz w:val="22"/>
          <w:szCs w:val="22"/>
        </w:rPr>
        <w:t xml:space="preserve"> </w:t>
      </w:r>
      <w:r w:rsidRPr="00FB6A27">
        <w:rPr>
          <w:rFonts w:ascii="Arial" w:hAnsi="Arial" w:cs="Arial"/>
          <w:b/>
          <w:bCs/>
          <w:spacing w:val="-2"/>
          <w:sz w:val="22"/>
          <w:szCs w:val="22"/>
        </w:rPr>
        <w:t>MEMBERS</w:t>
      </w:r>
    </w:p>
    <w:p w14:paraId="40CCB215" w14:textId="1877E6BE" w:rsidR="009A6924" w:rsidRPr="007C3CD9" w:rsidRDefault="009A6924" w:rsidP="009A6924">
      <w:pPr>
        <w:pStyle w:val="BodyText"/>
        <w:rPr>
          <w:rFonts w:ascii="Arial" w:hAnsi="Arial" w:cs="Arial"/>
          <w:b/>
        </w:rPr>
      </w:pPr>
      <w:r w:rsidRPr="007C3CD9">
        <w:rPr>
          <w:rFonts w:ascii="Arial" w:hAnsi="Arial" w:cs="Arial"/>
          <w:b/>
        </w:rPr>
        <w:tab/>
      </w:r>
    </w:p>
    <w:p w14:paraId="07D8983D" w14:textId="7E8AB985" w:rsidR="009A6924" w:rsidRPr="007C3CD9" w:rsidRDefault="009A6924" w:rsidP="00EA04E9">
      <w:pPr>
        <w:pStyle w:val="BodyText"/>
        <w:tabs>
          <w:tab w:val="left" w:pos="1080"/>
          <w:tab w:val="left" w:pos="1170"/>
        </w:tabs>
        <w:rPr>
          <w:rFonts w:ascii="Arial" w:hAnsi="Arial" w:cs="Arial"/>
          <w:b/>
        </w:rPr>
      </w:pPr>
      <w:r w:rsidRPr="007C3CD9">
        <w:rPr>
          <w:rFonts w:ascii="Arial" w:hAnsi="Arial" w:cs="Arial"/>
          <w:b/>
        </w:rPr>
        <w:tab/>
      </w:r>
      <w:r w:rsidR="00A542CB" w:rsidRPr="007C3CD9">
        <w:rPr>
          <w:rFonts w:ascii="Arial" w:hAnsi="Arial" w:cs="Arial"/>
          <w:b/>
          <w:spacing w:val="-2"/>
          <w:position w:val="2"/>
          <w:sz w:val="22"/>
          <w:szCs w:val="22"/>
        </w:rPr>
        <w:tab/>
      </w:r>
      <w:r w:rsidR="00A542CB" w:rsidRPr="007C3CD9">
        <w:rPr>
          <w:rFonts w:ascii="Arial" w:hAnsi="Arial" w:cs="Arial"/>
          <w:bCs/>
          <w:sz w:val="22"/>
          <w:szCs w:val="22"/>
        </w:rPr>
        <w:t xml:space="preserve">MOVED by Ms. </w:t>
      </w:r>
      <w:r w:rsidR="009E0E33" w:rsidRPr="007C3CD9">
        <w:rPr>
          <w:rFonts w:ascii="Arial" w:hAnsi="Arial" w:cs="Arial"/>
          <w:bCs/>
          <w:sz w:val="22"/>
          <w:szCs w:val="22"/>
        </w:rPr>
        <w:t>Cobb</w:t>
      </w:r>
      <w:r w:rsidR="00A542CB" w:rsidRPr="007C3CD9">
        <w:rPr>
          <w:rFonts w:ascii="Arial" w:hAnsi="Arial" w:cs="Arial"/>
          <w:bCs/>
          <w:sz w:val="22"/>
          <w:szCs w:val="22"/>
        </w:rPr>
        <w:t xml:space="preserve">, seconded by Ms. Sosnowski, </w:t>
      </w:r>
      <w:r w:rsidR="00A542CB" w:rsidRPr="007C3CD9">
        <w:rPr>
          <w:rFonts w:ascii="Arial" w:eastAsia="PMingLiU" w:hAnsi="Arial" w:cs="Arial"/>
          <w:sz w:val="22"/>
          <w:szCs w:val="22"/>
        </w:rPr>
        <w:t xml:space="preserve">the resolution was unanimously adopted by voice vote </w:t>
      </w:r>
      <w:r w:rsidR="00577EBD" w:rsidRPr="007C3CD9">
        <w:rPr>
          <w:rFonts w:ascii="Arial" w:eastAsia="PMingLiU" w:hAnsi="Arial" w:cs="Arial"/>
          <w:sz w:val="22"/>
          <w:szCs w:val="22"/>
        </w:rPr>
        <w:t>of</w:t>
      </w:r>
      <w:r w:rsidR="00A542CB" w:rsidRPr="007C3CD9">
        <w:rPr>
          <w:rFonts w:ascii="Arial" w:eastAsia="PMingLiU" w:hAnsi="Arial" w:cs="Arial"/>
          <w:sz w:val="22"/>
          <w:szCs w:val="22"/>
        </w:rPr>
        <w:t xml:space="preserve"> members present, visibly seen members via remote Satellite locations and locations due to extraordinary circumstances</w:t>
      </w:r>
      <w:r w:rsidR="00A542CB" w:rsidRPr="007C3CD9">
        <w:rPr>
          <w:rFonts w:ascii="Arial" w:hAnsi="Arial" w:cs="Arial"/>
          <w:bCs/>
          <w:sz w:val="22"/>
          <w:szCs w:val="22"/>
        </w:rPr>
        <w:t>.</w:t>
      </w:r>
    </w:p>
    <w:p w14:paraId="43E8A586" w14:textId="3923FC74" w:rsidR="00396CF1" w:rsidRPr="007C3CD9" w:rsidRDefault="009A6924" w:rsidP="00396CF1">
      <w:pPr>
        <w:pStyle w:val="BodyText"/>
        <w:spacing w:before="205"/>
        <w:ind w:left="420" w:right="732" w:firstLine="719"/>
        <w:jc w:val="both"/>
        <w:rPr>
          <w:rFonts w:ascii="Arial" w:hAnsi="Arial" w:cs="Arial"/>
          <w:sz w:val="22"/>
          <w:szCs w:val="22"/>
        </w:rPr>
      </w:pPr>
      <w:r w:rsidRPr="007C3CD9">
        <w:rPr>
          <w:rFonts w:ascii="Arial" w:hAnsi="Arial" w:cs="Arial"/>
          <w:sz w:val="22"/>
          <w:szCs w:val="22"/>
        </w:rPr>
        <w:t>WHEREAS,</w:t>
      </w:r>
      <w:r w:rsidRPr="007C3CD9">
        <w:rPr>
          <w:rFonts w:ascii="Arial" w:hAnsi="Arial" w:cs="Arial"/>
          <w:spacing w:val="-4"/>
          <w:sz w:val="22"/>
          <w:szCs w:val="22"/>
        </w:rPr>
        <w:t xml:space="preserve"> </w:t>
      </w:r>
      <w:r w:rsidRPr="007C3CD9">
        <w:rPr>
          <w:rFonts w:ascii="Arial" w:hAnsi="Arial" w:cs="Arial"/>
          <w:sz w:val="22"/>
          <w:szCs w:val="22"/>
        </w:rPr>
        <w:t>the</w:t>
      </w:r>
      <w:r w:rsidRPr="007C3CD9">
        <w:rPr>
          <w:rFonts w:ascii="Arial" w:hAnsi="Arial" w:cs="Arial"/>
          <w:spacing w:val="-4"/>
          <w:sz w:val="22"/>
          <w:szCs w:val="22"/>
        </w:rPr>
        <w:t xml:space="preserve"> </w:t>
      </w:r>
      <w:r w:rsidRPr="007C3CD9">
        <w:rPr>
          <w:rFonts w:ascii="Arial" w:hAnsi="Arial" w:cs="Arial"/>
          <w:sz w:val="22"/>
          <w:szCs w:val="22"/>
        </w:rPr>
        <w:t>Board</w:t>
      </w:r>
      <w:r w:rsidRPr="007C3CD9">
        <w:rPr>
          <w:rFonts w:ascii="Arial" w:hAnsi="Arial" w:cs="Arial"/>
          <w:spacing w:val="-5"/>
          <w:sz w:val="22"/>
          <w:szCs w:val="22"/>
        </w:rPr>
        <w:t xml:space="preserve"> </w:t>
      </w:r>
      <w:r w:rsidRPr="007C3CD9">
        <w:rPr>
          <w:rFonts w:ascii="Arial" w:hAnsi="Arial" w:cs="Arial"/>
          <w:sz w:val="22"/>
          <w:szCs w:val="22"/>
        </w:rPr>
        <w:t>of</w:t>
      </w:r>
      <w:r w:rsidRPr="007C3CD9">
        <w:rPr>
          <w:rFonts w:ascii="Arial" w:hAnsi="Arial" w:cs="Arial"/>
          <w:spacing w:val="-4"/>
          <w:sz w:val="22"/>
          <w:szCs w:val="22"/>
        </w:rPr>
        <w:t xml:space="preserve"> </w:t>
      </w:r>
      <w:r w:rsidRPr="007C3CD9">
        <w:rPr>
          <w:rFonts w:ascii="Arial" w:hAnsi="Arial" w:cs="Arial"/>
          <w:sz w:val="22"/>
          <w:szCs w:val="22"/>
        </w:rPr>
        <w:t>Directors</w:t>
      </w:r>
      <w:r w:rsidRPr="007C3CD9">
        <w:rPr>
          <w:rFonts w:ascii="Arial" w:hAnsi="Arial" w:cs="Arial"/>
          <w:spacing w:val="-3"/>
          <w:sz w:val="22"/>
          <w:szCs w:val="22"/>
        </w:rPr>
        <w:t xml:space="preserve"> </w:t>
      </w:r>
      <w:r w:rsidRPr="007C3CD9">
        <w:rPr>
          <w:rFonts w:ascii="Arial" w:hAnsi="Arial" w:cs="Arial"/>
          <w:sz w:val="22"/>
          <w:szCs w:val="22"/>
        </w:rPr>
        <w:t>at</w:t>
      </w:r>
      <w:r w:rsidRPr="007C3CD9">
        <w:rPr>
          <w:rFonts w:ascii="Arial" w:hAnsi="Arial" w:cs="Arial"/>
          <w:spacing w:val="-4"/>
          <w:sz w:val="22"/>
          <w:szCs w:val="22"/>
        </w:rPr>
        <w:t xml:space="preserve"> </w:t>
      </w:r>
      <w:r w:rsidRPr="007C3CD9">
        <w:rPr>
          <w:rFonts w:ascii="Arial" w:hAnsi="Arial" w:cs="Arial"/>
          <w:sz w:val="22"/>
          <w:szCs w:val="22"/>
        </w:rPr>
        <w:t>its</w:t>
      </w:r>
      <w:r w:rsidRPr="007C3CD9">
        <w:rPr>
          <w:rFonts w:ascii="Arial" w:hAnsi="Arial" w:cs="Arial"/>
          <w:spacing w:val="-5"/>
          <w:sz w:val="22"/>
          <w:szCs w:val="22"/>
        </w:rPr>
        <w:t xml:space="preserve"> </w:t>
      </w:r>
      <w:r w:rsidRPr="007C3CD9">
        <w:rPr>
          <w:rFonts w:ascii="Arial" w:hAnsi="Arial" w:cs="Arial"/>
          <w:sz w:val="22"/>
          <w:szCs w:val="22"/>
        </w:rPr>
        <w:t>Annual</w:t>
      </w:r>
      <w:r w:rsidRPr="007C3CD9">
        <w:rPr>
          <w:rFonts w:ascii="Arial" w:hAnsi="Arial" w:cs="Arial"/>
          <w:spacing w:val="-8"/>
          <w:sz w:val="22"/>
          <w:szCs w:val="22"/>
        </w:rPr>
        <w:t xml:space="preserve"> </w:t>
      </w:r>
      <w:r w:rsidRPr="007C3CD9">
        <w:rPr>
          <w:rFonts w:ascii="Arial" w:hAnsi="Arial" w:cs="Arial"/>
          <w:sz w:val="22"/>
          <w:szCs w:val="22"/>
        </w:rPr>
        <w:t>Meeting</w:t>
      </w:r>
      <w:r w:rsidRPr="007C3CD9">
        <w:rPr>
          <w:rFonts w:ascii="Arial" w:hAnsi="Arial" w:cs="Arial"/>
          <w:spacing w:val="-1"/>
          <w:sz w:val="22"/>
          <w:szCs w:val="22"/>
        </w:rPr>
        <w:t xml:space="preserve"> </w:t>
      </w:r>
      <w:r w:rsidRPr="007C3CD9">
        <w:rPr>
          <w:rFonts w:ascii="Arial" w:hAnsi="Arial" w:cs="Arial"/>
          <w:sz w:val="22"/>
          <w:szCs w:val="22"/>
        </w:rPr>
        <w:t>established</w:t>
      </w:r>
      <w:r w:rsidRPr="007C3CD9">
        <w:rPr>
          <w:rFonts w:ascii="Arial" w:hAnsi="Arial" w:cs="Arial"/>
          <w:spacing w:val="-3"/>
          <w:sz w:val="22"/>
          <w:szCs w:val="22"/>
        </w:rPr>
        <w:t xml:space="preserve"> </w:t>
      </w:r>
      <w:r w:rsidRPr="007C3CD9">
        <w:rPr>
          <w:rFonts w:ascii="Arial" w:hAnsi="Arial" w:cs="Arial"/>
          <w:sz w:val="22"/>
          <w:szCs w:val="22"/>
        </w:rPr>
        <w:t>a</w:t>
      </w:r>
      <w:r w:rsidRPr="007C3CD9">
        <w:rPr>
          <w:rFonts w:ascii="Arial" w:hAnsi="Arial" w:cs="Arial"/>
          <w:spacing w:val="-4"/>
          <w:sz w:val="22"/>
          <w:szCs w:val="22"/>
        </w:rPr>
        <w:t xml:space="preserve"> </w:t>
      </w:r>
      <w:r w:rsidRPr="007C3CD9">
        <w:rPr>
          <w:rFonts w:ascii="Arial" w:hAnsi="Arial" w:cs="Arial"/>
          <w:sz w:val="22"/>
          <w:szCs w:val="22"/>
        </w:rPr>
        <w:t>Committee</w:t>
      </w:r>
      <w:r w:rsidRPr="007C3CD9">
        <w:rPr>
          <w:rFonts w:ascii="Arial" w:hAnsi="Arial" w:cs="Arial"/>
          <w:spacing w:val="-5"/>
          <w:sz w:val="22"/>
          <w:szCs w:val="22"/>
        </w:rPr>
        <w:t xml:space="preserve"> </w:t>
      </w:r>
      <w:r w:rsidRPr="007C3CD9">
        <w:rPr>
          <w:rFonts w:ascii="Arial" w:hAnsi="Arial" w:cs="Arial"/>
          <w:sz w:val="22"/>
          <w:szCs w:val="22"/>
        </w:rPr>
        <w:t>structure</w:t>
      </w:r>
      <w:r w:rsidRPr="007C3CD9">
        <w:rPr>
          <w:rFonts w:ascii="Arial" w:hAnsi="Arial" w:cs="Arial"/>
          <w:spacing w:val="-5"/>
          <w:sz w:val="22"/>
          <w:szCs w:val="22"/>
        </w:rPr>
        <w:t xml:space="preserve"> </w:t>
      </w:r>
      <w:r w:rsidRPr="007C3CD9">
        <w:rPr>
          <w:rFonts w:ascii="Arial" w:hAnsi="Arial" w:cs="Arial"/>
          <w:sz w:val="22"/>
          <w:szCs w:val="22"/>
        </w:rPr>
        <w:t>and appointed members to the Consortium’s standing committees, and</w:t>
      </w:r>
    </w:p>
    <w:p w14:paraId="19263C4F" w14:textId="77777777" w:rsidR="009A6924" w:rsidRPr="007C3CD9" w:rsidRDefault="009A6924" w:rsidP="009A6924">
      <w:pPr>
        <w:pStyle w:val="BodyText"/>
        <w:ind w:left="419" w:right="636" w:firstLine="720"/>
        <w:jc w:val="both"/>
        <w:rPr>
          <w:rFonts w:ascii="Arial" w:hAnsi="Arial" w:cs="Arial"/>
          <w:sz w:val="22"/>
          <w:szCs w:val="22"/>
        </w:rPr>
      </w:pPr>
      <w:r w:rsidRPr="007C3CD9">
        <w:rPr>
          <w:rFonts w:ascii="Arial" w:hAnsi="Arial" w:cs="Arial"/>
          <w:sz w:val="22"/>
          <w:szCs w:val="22"/>
        </w:rPr>
        <w:t>RESOLVED, upon recommendation of the Consortium’s Nominations and Engagement Committee,</w:t>
      </w:r>
      <w:r w:rsidRPr="007C3CD9">
        <w:rPr>
          <w:rFonts w:ascii="Arial" w:hAnsi="Arial" w:cs="Arial"/>
          <w:spacing w:val="-8"/>
          <w:sz w:val="22"/>
          <w:szCs w:val="22"/>
        </w:rPr>
        <w:t xml:space="preserve"> </w:t>
      </w:r>
      <w:r w:rsidRPr="007C3CD9">
        <w:rPr>
          <w:rFonts w:ascii="Arial" w:hAnsi="Arial" w:cs="Arial"/>
          <w:sz w:val="22"/>
          <w:szCs w:val="22"/>
        </w:rPr>
        <w:t>That</w:t>
      </w:r>
      <w:r w:rsidRPr="007C3CD9">
        <w:rPr>
          <w:rFonts w:ascii="Arial" w:hAnsi="Arial" w:cs="Arial"/>
          <w:spacing w:val="-6"/>
          <w:sz w:val="22"/>
          <w:szCs w:val="22"/>
        </w:rPr>
        <w:t xml:space="preserve"> </w:t>
      </w:r>
      <w:r w:rsidRPr="007C3CD9">
        <w:rPr>
          <w:rFonts w:ascii="Arial" w:hAnsi="Arial" w:cs="Arial"/>
          <w:sz w:val="22"/>
          <w:szCs w:val="22"/>
        </w:rPr>
        <w:t>the</w:t>
      </w:r>
      <w:r w:rsidRPr="007C3CD9">
        <w:rPr>
          <w:rFonts w:ascii="Arial" w:hAnsi="Arial" w:cs="Arial"/>
          <w:spacing w:val="-7"/>
          <w:sz w:val="22"/>
          <w:szCs w:val="22"/>
        </w:rPr>
        <w:t xml:space="preserve"> </w:t>
      </w:r>
      <w:r w:rsidRPr="007C3CD9">
        <w:rPr>
          <w:rFonts w:ascii="Arial" w:hAnsi="Arial" w:cs="Arial"/>
          <w:sz w:val="22"/>
          <w:szCs w:val="22"/>
        </w:rPr>
        <w:t>Executive</w:t>
      </w:r>
      <w:r w:rsidRPr="007C3CD9">
        <w:rPr>
          <w:rFonts w:ascii="Arial" w:hAnsi="Arial" w:cs="Arial"/>
          <w:spacing w:val="-5"/>
          <w:sz w:val="22"/>
          <w:szCs w:val="22"/>
        </w:rPr>
        <w:t xml:space="preserve"> </w:t>
      </w:r>
      <w:r w:rsidRPr="007C3CD9">
        <w:rPr>
          <w:rFonts w:ascii="Arial" w:hAnsi="Arial" w:cs="Arial"/>
          <w:sz w:val="22"/>
          <w:szCs w:val="22"/>
        </w:rPr>
        <w:t>Committee,</w:t>
      </w:r>
      <w:r w:rsidRPr="007C3CD9">
        <w:rPr>
          <w:rFonts w:ascii="Arial" w:hAnsi="Arial" w:cs="Arial"/>
          <w:spacing w:val="-6"/>
          <w:sz w:val="22"/>
          <w:szCs w:val="22"/>
        </w:rPr>
        <w:t xml:space="preserve"> </w:t>
      </w:r>
      <w:r w:rsidRPr="007C3CD9">
        <w:rPr>
          <w:rFonts w:ascii="Arial" w:hAnsi="Arial" w:cs="Arial"/>
          <w:sz w:val="22"/>
          <w:szCs w:val="22"/>
        </w:rPr>
        <w:t>on</w:t>
      </w:r>
      <w:r w:rsidRPr="007C3CD9">
        <w:rPr>
          <w:rFonts w:ascii="Arial" w:hAnsi="Arial" w:cs="Arial"/>
          <w:spacing w:val="-5"/>
          <w:sz w:val="22"/>
          <w:szCs w:val="22"/>
        </w:rPr>
        <w:t xml:space="preserve"> </w:t>
      </w:r>
      <w:r w:rsidRPr="007C3CD9">
        <w:rPr>
          <w:rFonts w:ascii="Arial" w:hAnsi="Arial" w:cs="Arial"/>
          <w:sz w:val="22"/>
          <w:szCs w:val="22"/>
        </w:rPr>
        <w:t>behalf</w:t>
      </w:r>
      <w:r w:rsidRPr="007C3CD9">
        <w:rPr>
          <w:rFonts w:ascii="Arial" w:hAnsi="Arial" w:cs="Arial"/>
          <w:spacing w:val="-1"/>
          <w:sz w:val="22"/>
          <w:szCs w:val="22"/>
        </w:rPr>
        <w:t xml:space="preserve"> </w:t>
      </w:r>
      <w:r w:rsidRPr="007C3CD9">
        <w:rPr>
          <w:rFonts w:ascii="Arial" w:hAnsi="Arial" w:cs="Arial"/>
          <w:sz w:val="22"/>
          <w:szCs w:val="22"/>
        </w:rPr>
        <w:t>of</w:t>
      </w:r>
      <w:r w:rsidRPr="007C3CD9">
        <w:rPr>
          <w:rFonts w:ascii="Arial" w:hAnsi="Arial" w:cs="Arial"/>
          <w:spacing w:val="-6"/>
          <w:sz w:val="22"/>
          <w:szCs w:val="22"/>
        </w:rPr>
        <w:t xml:space="preserve"> </w:t>
      </w:r>
      <w:r w:rsidRPr="007C3CD9">
        <w:rPr>
          <w:rFonts w:ascii="Arial" w:hAnsi="Arial" w:cs="Arial"/>
          <w:sz w:val="22"/>
          <w:szCs w:val="22"/>
        </w:rPr>
        <w:t>the</w:t>
      </w:r>
      <w:r w:rsidRPr="007C3CD9">
        <w:rPr>
          <w:rFonts w:ascii="Arial" w:hAnsi="Arial" w:cs="Arial"/>
          <w:spacing w:val="-7"/>
          <w:sz w:val="22"/>
          <w:szCs w:val="22"/>
        </w:rPr>
        <w:t xml:space="preserve"> </w:t>
      </w:r>
      <w:r w:rsidRPr="007C3CD9">
        <w:rPr>
          <w:rFonts w:ascii="Arial" w:hAnsi="Arial" w:cs="Arial"/>
          <w:sz w:val="22"/>
          <w:szCs w:val="22"/>
        </w:rPr>
        <w:t>Board</w:t>
      </w:r>
      <w:r w:rsidRPr="007C3CD9">
        <w:rPr>
          <w:rFonts w:ascii="Arial" w:hAnsi="Arial" w:cs="Arial"/>
          <w:spacing w:val="-10"/>
          <w:sz w:val="22"/>
          <w:szCs w:val="22"/>
        </w:rPr>
        <w:t xml:space="preserve"> </w:t>
      </w:r>
      <w:r w:rsidRPr="007C3CD9">
        <w:rPr>
          <w:rFonts w:ascii="Arial" w:hAnsi="Arial" w:cs="Arial"/>
          <w:sz w:val="22"/>
          <w:szCs w:val="22"/>
        </w:rPr>
        <w:t>of</w:t>
      </w:r>
      <w:r w:rsidRPr="007C3CD9">
        <w:rPr>
          <w:rFonts w:ascii="Arial" w:hAnsi="Arial" w:cs="Arial"/>
          <w:spacing w:val="-3"/>
          <w:sz w:val="22"/>
          <w:szCs w:val="22"/>
        </w:rPr>
        <w:t xml:space="preserve"> </w:t>
      </w:r>
      <w:r w:rsidRPr="007C3CD9">
        <w:rPr>
          <w:rFonts w:ascii="Arial" w:hAnsi="Arial" w:cs="Arial"/>
          <w:sz w:val="22"/>
          <w:szCs w:val="22"/>
        </w:rPr>
        <w:t>Directors,</w:t>
      </w:r>
      <w:r w:rsidRPr="007C3CD9">
        <w:rPr>
          <w:rFonts w:ascii="Arial" w:hAnsi="Arial" w:cs="Arial"/>
          <w:spacing w:val="-1"/>
          <w:sz w:val="22"/>
          <w:szCs w:val="22"/>
        </w:rPr>
        <w:t xml:space="preserve"> </w:t>
      </w:r>
      <w:r w:rsidRPr="007C3CD9">
        <w:rPr>
          <w:rFonts w:ascii="Arial" w:hAnsi="Arial" w:cs="Arial"/>
          <w:sz w:val="22"/>
          <w:szCs w:val="22"/>
        </w:rPr>
        <w:t>hereby</w:t>
      </w:r>
      <w:r w:rsidRPr="007C3CD9">
        <w:rPr>
          <w:rFonts w:ascii="Arial" w:hAnsi="Arial" w:cs="Arial"/>
          <w:spacing w:val="-7"/>
          <w:sz w:val="22"/>
          <w:szCs w:val="22"/>
        </w:rPr>
        <w:t xml:space="preserve"> </w:t>
      </w:r>
      <w:r w:rsidRPr="007C3CD9">
        <w:rPr>
          <w:rFonts w:ascii="Arial" w:hAnsi="Arial" w:cs="Arial"/>
          <w:sz w:val="22"/>
          <w:szCs w:val="22"/>
        </w:rPr>
        <w:t>appointments</w:t>
      </w:r>
      <w:r w:rsidRPr="007C3CD9">
        <w:rPr>
          <w:rFonts w:ascii="Arial" w:hAnsi="Arial" w:cs="Arial"/>
          <w:spacing w:val="-4"/>
          <w:sz w:val="22"/>
          <w:szCs w:val="22"/>
        </w:rPr>
        <w:t xml:space="preserve"> </w:t>
      </w:r>
      <w:r w:rsidRPr="007C3CD9">
        <w:rPr>
          <w:rFonts w:ascii="Arial" w:hAnsi="Arial" w:cs="Arial"/>
          <w:sz w:val="22"/>
          <w:szCs w:val="22"/>
        </w:rPr>
        <w:t>the following committee structure and membership to 2023 committees effective January 1, 2023:</w:t>
      </w:r>
    </w:p>
    <w:p w14:paraId="6AE472CC" w14:textId="77777777" w:rsidR="009A6924" w:rsidRPr="007C3CD9" w:rsidRDefault="009A6924" w:rsidP="009A6924">
      <w:pPr>
        <w:pStyle w:val="BodyText"/>
        <w:spacing w:before="10"/>
        <w:rPr>
          <w:rFonts w:ascii="Arial" w:hAnsi="Arial" w:cs="Arial"/>
          <w:sz w:val="22"/>
          <w:szCs w:val="22"/>
        </w:rPr>
      </w:pPr>
    </w:p>
    <w:p w14:paraId="5914DC9E" w14:textId="77777777" w:rsidR="009A6924" w:rsidRPr="007C3CD9" w:rsidRDefault="009A6924" w:rsidP="009A6924">
      <w:pPr>
        <w:ind w:left="3177" w:right="3394"/>
        <w:jc w:val="center"/>
        <w:rPr>
          <w:rFonts w:ascii="Arial" w:hAnsi="Arial" w:cs="Arial"/>
          <w:b/>
          <w:sz w:val="22"/>
          <w:szCs w:val="22"/>
        </w:rPr>
      </w:pPr>
      <w:bookmarkStart w:id="1" w:name="Executive_Committee"/>
      <w:bookmarkEnd w:id="1"/>
      <w:r w:rsidRPr="007C3CD9">
        <w:rPr>
          <w:rFonts w:ascii="Arial" w:hAnsi="Arial" w:cs="Arial"/>
          <w:b/>
          <w:sz w:val="22"/>
          <w:szCs w:val="22"/>
        </w:rPr>
        <w:t>Executive</w:t>
      </w:r>
      <w:r w:rsidRPr="007C3CD9">
        <w:rPr>
          <w:rFonts w:ascii="Arial" w:hAnsi="Arial" w:cs="Arial"/>
          <w:b/>
          <w:spacing w:val="-14"/>
          <w:sz w:val="22"/>
          <w:szCs w:val="22"/>
        </w:rPr>
        <w:t xml:space="preserve"> </w:t>
      </w:r>
      <w:r w:rsidRPr="007C3CD9">
        <w:rPr>
          <w:rFonts w:ascii="Arial" w:hAnsi="Arial" w:cs="Arial"/>
          <w:b/>
          <w:spacing w:val="-2"/>
          <w:sz w:val="22"/>
          <w:szCs w:val="22"/>
        </w:rPr>
        <w:t>Committee</w:t>
      </w:r>
    </w:p>
    <w:p w14:paraId="10607171" w14:textId="77777777" w:rsidR="009A6924" w:rsidRPr="007C3CD9" w:rsidRDefault="009A6924" w:rsidP="009A6924">
      <w:pPr>
        <w:pStyle w:val="BodyText"/>
        <w:spacing w:before="1"/>
        <w:rPr>
          <w:rFonts w:ascii="Arial" w:hAnsi="Arial" w:cs="Arial"/>
          <w:b/>
          <w:sz w:val="22"/>
          <w:szCs w:val="22"/>
        </w:rPr>
      </w:pPr>
    </w:p>
    <w:p w14:paraId="5EECBFEF" w14:textId="77777777" w:rsidR="009A6924" w:rsidRPr="007C3CD9" w:rsidRDefault="009A6924" w:rsidP="009A6924">
      <w:pPr>
        <w:pStyle w:val="BodyText"/>
        <w:ind w:left="419" w:right="2025"/>
        <w:rPr>
          <w:rFonts w:ascii="Arial" w:hAnsi="Arial" w:cs="Arial"/>
          <w:sz w:val="22"/>
          <w:szCs w:val="22"/>
        </w:rPr>
      </w:pPr>
      <w:r w:rsidRPr="007C3CD9">
        <w:rPr>
          <w:rFonts w:ascii="Arial" w:hAnsi="Arial" w:cs="Arial"/>
          <w:sz w:val="22"/>
          <w:szCs w:val="22"/>
        </w:rPr>
        <w:t>To be elected at annual meeting along with Chairs of standing committees MEMBERSHIP:</w:t>
      </w:r>
      <w:r w:rsidRPr="007C3CD9">
        <w:rPr>
          <w:rFonts w:ascii="Arial" w:hAnsi="Arial" w:cs="Arial"/>
          <w:spacing w:val="40"/>
          <w:sz w:val="22"/>
          <w:szCs w:val="22"/>
        </w:rPr>
        <w:t xml:space="preserve"> </w:t>
      </w:r>
      <w:r w:rsidRPr="007C3CD9">
        <w:rPr>
          <w:rFonts w:ascii="Arial" w:hAnsi="Arial" w:cs="Arial"/>
          <w:sz w:val="22"/>
          <w:szCs w:val="22"/>
        </w:rPr>
        <w:t>Seats to be filled by Directors; 11-15 Members; one-year terms MEETINGS</w:t>
      </w:r>
      <w:r w:rsidRPr="007C3CD9">
        <w:rPr>
          <w:rFonts w:ascii="Arial" w:hAnsi="Arial" w:cs="Arial"/>
          <w:spacing w:val="-10"/>
          <w:sz w:val="22"/>
          <w:szCs w:val="22"/>
        </w:rPr>
        <w:t xml:space="preserve"> </w:t>
      </w:r>
      <w:r w:rsidRPr="007C3CD9">
        <w:rPr>
          <w:rFonts w:ascii="Arial" w:hAnsi="Arial" w:cs="Arial"/>
          <w:sz w:val="22"/>
          <w:szCs w:val="22"/>
        </w:rPr>
        <w:t>(subject</w:t>
      </w:r>
      <w:r w:rsidRPr="007C3CD9">
        <w:rPr>
          <w:rFonts w:ascii="Arial" w:hAnsi="Arial" w:cs="Arial"/>
          <w:spacing w:val="-9"/>
          <w:sz w:val="22"/>
          <w:szCs w:val="22"/>
        </w:rPr>
        <w:t xml:space="preserve"> </w:t>
      </w:r>
      <w:r w:rsidRPr="007C3CD9">
        <w:rPr>
          <w:rFonts w:ascii="Arial" w:hAnsi="Arial" w:cs="Arial"/>
          <w:sz w:val="22"/>
          <w:szCs w:val="22"/>
        </w:rPr>
        <w:t>to</w:t>
      </w:r>
      <w:r w:rsidRPr="007C3CD9">
        <w:rPr>
          <w:rFonts w:ascii="Arial" w:hAnsi="Arial" w:cs="Arial"/>
          <w:spacing w:val="-10"/>
          <w:sz w:val="22"/>
          <w:szCs w:val="22"/>
        </w:rPr>
        <w:t xml:space="preserve"> </w:t>
      </w:r>
      <w:r w:rsidRPr="007C3CD9">
        <w:rPr>
          <w:rFonts w:ascii="Arial" w:hAnsi="Arial" w:cs="Arial"/>
          <w:sz w:val="22"/>
          <w:szCs w:val="22"/>
        </w:rPr>
        <w:t>change):</w:t>
      </w:r>
      <w:r w:rsidRPr="007C3CD9">
        <w:rPr>
          <w:rFonts w:ascii="Arial" w:hAnsi="Arial" w:cs="Arial"/>
          <w:spacing w:val="35"/>
          <w:sz w:val="22"/>
          <w:szCs w:val="22"/>
        </w:rPr>
        <w:t xml:space="preserve"> </w:t>
      </w:r>
      <w:r w:rsidRPr="007C3CD9">
        <w:rPr>
          <w:rFonts w:ascii="Arial" w:hAnsi="Arial" w:cs="Arial"/>
          <w:sz w:val="22"/>
          <w:szCs w:val="22"/>
        </w:rPr>
        <w:t>Bimonthly</w:t>
      </w:r>
      <w:r w:rsidRPr="007C3CD9">
        <w:rPr>
          <w:rFonts w:ascii="Arial" w:hAnsi="Arial" w:cs="Arial"/>
          <w:spacing w:val="-8"/>
          <w:sz w:val="22"/>
          <w:szCs w:val="22"/>
        </w:rPr>
        <w:t xml:space="preserve"> </w:t>
      </w:r>
      <w:r w:rsidRPr="007C3CD9">
        <w:rPr>
          <w:rFonts w:ascii="Arial" w:hAnsi="Arial" w:cs="Arial"/>
          <w:sz w:val="22"/>
          <w:szCs w:val="22"/>
        </w:rPr>
        <w:t>beginning</w:t>
      </w:r>
      <w:r w:rsidRPr="007C3CD9">
        <w:rPr>
          <w:rFonts w:ascii="Arial" w:hAnsi="Arial" w:cs="Arial"/>
          <w:spacing w:val="-3"/>
          <w:sz w:val="22"/>
          <w:szCs w:val="22"/>
        </w:rPr>
        <w:t xml:space="preserve"> </w:t>
      </w:r>
      <w:r w:rsidRPr="007C3CD9">
        <w:rPr>
          <w:rFonts w:ascii="Arial" w:hAnsi="Arial" w:cs="Arial"/>
          <w:sz w:val="22"/>
          <w:szCs w:val="22"/>
        </w:rPr>
        <w:t>in</w:t>
      </w:r>
      <w:r w:rsidRPr="007C3CD9">
        <w:rPr>
          <w:rFonts w:ascii="Arial" w:hAnsi="Arial" w:cs="Arial"/>
          <w:spacing w:val="-8"/>
          <w:sz w:val="22"/>
          <w:szCs w:val="22"/>
        </w:rPr>
        <w:t xml:space="preserve"> </w:t>
      </w:r>
      <w:r w:rsidRPr="007C3CD9">
        <w:rPr>
          <w:rFonts w:ascii="Arial" w:hAnsi="Arial" w:cs="Arial"/>
          <w:sz w:val="22"/>
          <w:szCs w:val="22"/>
        </w:rPr>
        <w:t>January</w:t>
      </w:r>
      <w:r w:rsidRPr="007C3CD9">
        <w:rPr>
          <w:rFonts w:ascii="Arial" w:hAnsi="Arial" w:cs="Arial"/>
          <w:spacing w:val="-8"/>
          <w:sz w:val="22"/>
          <w:szCs w:val="22"/>
        </w:rPr>
        <w:t xml:space="preserve"> </w:t>
      </w:r>
      <w:r w:rsidRPr="007C3CD9">
        <w:rPr>
          <w:rFonts w:ascii="Arial" w:hAnsi="Arial" w:cs="Arial"/>
          <w:sz w:val="22"/>
          <w:szCs w:val="22"/>
        </w:rPr>
        <w:t>on</w:t>
      </w:r>
      <w:r w:rsidRPr="007C3CD9">
        <w:rPr>
          <w:rFonts w:ascii="Arial" w:hAnsi="Arial" w:cs="Arial"/>
          <w:spacing w:val="-6"/>
          <w:sz w:val="22"/>
          <w:szCs w:val="22"/>
        </w:rPr>
        <w:t xml:space="preserve"> </w:t>
      </w:r>
      <w:r w:rsidRPr="007C3CD9">
        <w:rPr>
          <w:rFonts w:ascii="Arial" w:hAnsi="Arial" w:cs="Arial"/>
          <w:sz w:val="22"/>
          <w:szCs w:val="22"/>
        </w:rPr>
        <w:t>1</w:t>
      </w:r>
      <w:r w:rsidRPr="007C3CD9">
        <w:rPr>
          <w:rFonts w:ascii="Arial" w:hAnsi="Arial" w:cs="Arial"/>
          <w:sz w:val="22"/>
          <w:szCs w:val="22"/>
          <w:vertAlign w:val="superscript"/>
        </w:rPr>
        <w:t>st</w:t>
      </w:r>
      <w:r w:rsidRPr="007C3CD9">
        <w:rPr>
          <w:rFonts w:ascii="Arial" w:hAnsi="Arial" w:cs="Arial"/>
          <w:spacing w:val="-15"/>
          <w:sz w:val="22"/>
          <w:szCs w:val="22"/>
        </w:rPr>
        <w:t xml:space="preserve"> </w:t>
      </w:r>
      <w:r w:rsidRPr="007C3CD9">
        <w:rPr>
          <w:rFonts w:ascii="Arial" w:hAnsi="Arial" w:cs="Arial"/>
          <w:sz w:val="22"/>
          <w:szCs w:val="22"/>
        </w:rPr>
        <w:t>Wednesday</w:t>
      </w:r>
    </w:p>
    <w:p w14:paraId="3B8C2365" w14:textId="77777777" w:rsidR="009A6924" w:rsidRPr="007C3CD9" w:rsidRDefault="009A6924" w:rsidP="009A6924">
      <w:pPr>
        <w:pStyle w:val="BodyText"/>
        <w:spacing w:before="8"/>
        <w:rPr>
          <w:rFonts w:ascii="Arial" w:hAnsi="Arial" w:cs="Arial"/>
          <w:sz w:val="22"/>
          <w:szCs w:val="22"/>
        </w:rPr>
      </w:pPr>
    </w:p>
    <w:p w14:paraId="0A369EEE" w14:textId="77777777" w:rsidR="009A6924" w:rsidRPr="007C3CD9" w:rsidRDefault="009A6924" w:rsidP="009A6924">
      <w:pPr>
        <w:rPr>
          <w:rFonts w:ascii="Arial" w:hAnsi="Arial" w:cs="Arial"/>
          <w:sz w:val="22"/>
          <w:szCs w:val="22"/>
        </w:rPr>
        <w:sectPr w:rsidR="009A6924" w:rsidRPr="007C3CD9" w:rsidSect="00EA04E9">
          <w:type w:val="continuous"/>
          <w:pgSz w:w="12240" w:h="15840"/>
          <w:pgMar w:top="240" w:right="540" w:bottom="280" w:left="660" w:header="720" w:footer="720" w:gutter="0"/>
          <w:cols w:space="720"/>
        </w:sectPr>
      </w:pPr>
    </w:p>
    <w:p w14:paraId="6C7BBDA4" w14:textId="77777777" w:rsidR="009A6924" w:rsidRPr="007C3CD9" w:rsidRDefault="009A6924" w:rsidP="002D6940">
      <w:pPr>
        <w:pStyle w:val="ListParagraph"/>
        <w:widowControl w:val="0"/>
        <w:numPr>
          <w:ilvl w:val="0"/>
          <w:numId w:val="5"/>
        </w:numPr>
        <w:tabs>
          <w:tab w:val="left" w:pos="1140"/>
        </w:tabs>
        <w:autoSpaceDE w:val="0"/>
        <w:autoSpaceDN w:val="0"/>
        <w:spacing w:before="94" w:line="252" w:lineRule="exact"/>
        <w:contextualSpacing w:val="0"/>
        <w:jc w:val="left"/>
        <w:rPr>
          <w:rFonts w:ascii="Arial" w:hAnsi="Arial" w:cs="Arial"/>
          <w:sz w:val="22"/>
          <w:szCs w:val="22"/>
        </w:rPr>
      </w:pPr>
      <w:r w:rsidRPr="007C3CD9">
        <w:rPr>
          <w:rFonts w:ascii="Arial" w:hAnsi="Arial" w:cs="Arial"/>
          <w:sz w:val="22"/>
          <w:szCs w:val="22"/>
        </w:rPr>
        <w:t>Board</w:t>
      </w:r>
      <w:r w:rsidRPr="007C3CD9">
        <w:rPr>
          <w:rFonts w:ascii="Arial" w:hAnsi="Arial" w:cs="Arial"/>
          <w:spacing w:val="-10"/>
          <w:sz w:val="22"/>
          <w:szCs w:val="22"/>
        </w:rPr>
        <w:t xml:space="preserve"> </w:t>
      </w:r>
      <w:r w:rsidRPr="007C3CD9">
        <w:rPr>
          <w:rFonts w:ascii="Arial" w:hAnsi="Arial" w:cs="Arial"/>
          <w:sz w:val="22"/>
          <w:szCs w:val="22"/>
        </w:rPr>
        <w:t>Chair,</w:t>
      </w:r>
      <w:r w:rsidRPr="007C3CD9">
        <w:rPr>
          <w:rFonts w:ascii="Arial" w:hAnsi="Arial" w:cs="Arial"/>
          <w:spacing w:val="-10"/>
          <w:sz w:val="22"/>
          <w:szCs w:val="22"/>
        </w:rPr>
        <w:t xml:space="preserve"> </w:t>
      </w:r>
      <w:r w:rsidRPr="007C3CD9">
        <w:rPr>
          <w:rFonts w:ascii="Arial" w:hAnsi="Arial" w:cs="Arial"/>
          <w:sz w:val="22"/>
          <w:szCs w:val="22"/>
        </w:rPr>
        <w:t>Chair</w:t>
      </w:r>
      <w:r w:rsidRPr="007C3CD9">
        <w:rPr>
          <w:rFonts w:ascii="Arial" w:hAnsi="Arial" w:cs="Arial"/>
          <w:spacing w:val="-9"/>
          <w:sz w:val="22"/>
          <w:szCs w:val="22"/>
        </w:rPr>
        <w:t xml:space="preserve"> </w:t>
      </w:r>
      <w:r w:rsidRPr="007C3CD9">
        <w:rPr>
          <w:rFonts w:ascii="Arial" w:hAnsi="Arial" w:cs="Arial"/>
          <w:spacing w:val="-2"/>
          <w:sz w:val="22"/>
          <w:szCs w:val="22"/>
        </w:rPr>
        <w:t>(Hart)</w:t>
      </w:r>
    </w:p>
    <w:p w14:paraId="62272AB9" w14:textId="77777777" w:rsidR="009A6924" w:rsidRPr="007C3CD9" w:rsidRDefault="009A6924" w:rsidP="002D6940">
      <w:pPr>
        <w:pStyle w:val="ListParagraph"/>
        <w:widowControl w:val="0"/>
        <w:numPr>
          <w:ilvl w:val="0"/>
          <w:numId w:val="5"/>
        </w:numPr>
        <w:tabs>
          <w:tab w:val="left" w:pos="1140"/>
        </w:tabs>
        <w:autoSpaceDE w:val="0"/>
        <w:autoSpaceDN w:val="0"/>
        <w:ind w:left="1140" w:right="361"/>
        <w:contextualSpacing w:val="0"/>
        <w:jc w:val="left"/>
        <w:rPr>
          <w:rFonts w:ascii="Arial" w:hAnsi="Arial" w:cs="Arial"/>
          <w:sz w:val="22"/>
          <w:szCs w:val="22"/>
        </w:rPr>
      </w:pPr>
      <w:r w:rsidRPr="007C3CD9">
        <w:rPr>
          <w:rFonts w:ascii="Arial" w:hAnsi="Arial" w:cs="Arial"/>
          <w:sz w:val="22"/>
          <w:szCs w:val="22"/>
        </w:rPr>
        <w:t>Board</w:t>
      </w:r>
      <w:r w:rsidRPr="007C3CD9">
        <w:rPr>
          <w:rFonts w:ascii="Arial" w:hAnsi="Arial" w:cs="Arial"/>
          <w:spacing w:val="-14"/>
          <w:sz w:val="22"/>
          <w:szCs w:val="22"/>
        </w:rPr>
        <w:t xml:space="preserve"> </w:t>
      </w:r>
      <w:r w:rsidRPr="007C3CD9">
        <w:rPr>
          <w:rFonts w:ascii="Arial" w:hAnsi="Arial" w:cs="Arial"/>
          <w:sz w:val="22"/>
          <w:szCs w:val="22"/>
        </w:rPr>
        <w:t>Vice</w:t>
      </w:r>
      <w:r w:rsidRPr="007C3CD9">
        <w:rPr>
          <w:rFonts w:ascii="Arial" w:hAnsi="Arial" w:cs="Arial"/>
          <w:spacing w:val="-14"/>
          <w:sz w:val="22"/>
          <w:szCs w:val="22"/>
        </w:rPr>
        <w:t xml:space="preserve"> </w:t>
      </w:r>
      <w:r w:rsidRPr="007C3CD9">
        <w:rPr>
          <w:rFonts w:ascii="Arial" w:hAnsi="Arial" w:cs="Arial"/>
          <w:sz w:val="22"/>
          <w:szCs w:val="22"/>
        </w:rPr>
        <w:t>Chair,</w:t>
      </w:r>
      <w:r w:rsidRPr="007C3CD9">
        <w:rPr>
          <w:rFonts w:ascii="Arial" w:hAnsi="Arial" w:cs="Arial"/>
          <w:spacing w:val="-13"/>
          <w:sz w:val="22"/>
          <w:szCs w:val="22"/>
        </w:rPr>
        <w:t xml:space="preserve"> </w:t>
      </w:r>
      <w:r w:rsidRPr="007C3CD9">
        <w:rPr>
          <w:rFonts w:ascii="Arial" w:hAnsi="Arial" w:cs="Arial"/>
          <w:spacing w:val="-2"/>
          <w:sz w:val="22"/>
          <w:szCs w:val="22"/>
        </w:rPr>
        <w:t>(Holmes)</w:t>
      </w:r>
    </w:p>
    <w:p w14:paraId="139ED5A6" w14:textId="77777777" w:rsidR="009A6924" w:rsidRPr="007C3CD9" w:rsidRDefault="009A6924" w:rsidP="002D6940">
      <w:pPr>
        <w:pStyle w:val="ListParagraph"/>
        <w:widowControl w:val="0"/>
        <w:numPr>
          <w:ilvl w:val="0"/>
          <w:numId w:val="5"/>
        </w:numPr>
        <w:tabs>
          <w:tab w:val="left" w:pos="1140"/>
        </w:tabs>
        <w:autoSpaceDE w:val="0"/>
        <w:autoSpaceDN w:val="0"/>
        <w:spacing w:line="252" w:lineRule="exact"/>
        <w:contextualSpacing w:val="0"/>
        <w:jc w:val="left"/>
        <w:rPr>
          <w:rFonts w:ascii="Arial" w:hAnsi="Arial" w:cs="Arial"/>
          <w:sz w:val="22"/>
          <w:szCs w:val="22"/>
        </w:rPr>
      </w:pPr>
      <w:r w:rsidRPr="007C3CD9">
        <w:rPr>
          <w:rFonts w:ascii="Arial" w:hAnsi="Arial" w:cs="Arial"/>
          <w:sz w:val="22"/>
          <w:szCs w:val="22"/>
        </w:rPr>
        <w:t>Chief</w:t>
      </w:r>
      <w:r w:rsidRPr="007C3CD9">
        <w:rPr>
          <w:rFonts w:ascii="Arial" w:hAnsi="Arial" w:cs="Arial"/>
          <w:spacing w:val="-7"/>
          <w:sz w:val="22"/>
          <w:szCs w:val="22"/>
        </w:rPr>
        <w:t xml:space="preserve"> </w:t>
      </w:r>
      <w:r w:rsidRPr="007C3CD9">
        <w:rPr>
          <w:rFonts w:ascii="Arial" w:hAnsi="Arial" w:cs="Arial"/>
          <w:sz w:val="22"/>
          <w:szCs w:val="22"/>
        </w:rPr>
        <w:t>Fiscal</w:t>
      </w:r>
      <w:r w:rsidRPr="007C3CD9">
        <w:rPr>
          <w:rFonts w:ascii="Arial" w:hAnsi="Arial" w:cs="Arial"/>
          <w:spacing w:val="-11"/>
          <w:sz w:val="22"/>
          <w:szCs w:val="22"/>
        </w:rPr>
        <w:t xml:space="preserve"> </w:t>
      </w:r>
      <w:r w:rsidRPr="007C3CD9">
        <w:rPr>
          <w:rFonts w:ascii="Arial" w:hAnsi="Arial" w:cs="Arial"/>
          <w:sz w:val="22"/>
          <w:szCs w:val="22"/>
        </w:rPr>
        <w:t>Officer</w:t>
      </w:r>
      <w:r w:rsidRPr="007C3CD9">
        <w:rPr>
          <w:rFonts w:ascii="Arial" w:hAnsi="Arial" w:cs="Arial"/>
          <w:spacing w:val="-9"/>
          <w:sz w:val="22"/>
          <w:szCs w:val="22"/>
        </w:rPr>
        <w:t xml:space="preserve"> </w:t>
      </w:r>
      <w:r w:rsidRPr="007C3CD9">
        <w:rPr>
          <w:rFonts w:ascii="Arial" w:hAnsi="Arial" w:cs="Arial"/>
          <w:spacing w:val="-2"/>
          <w:sz w:val="22"/>
          <w:szCs w:val="22"/>
        </w:rPr>
        <w:t>(Thayer)</w:t>
      </w:r>
    </w:p>
    <w:p w14:paraId="4F76FDFF" w14:textId="77777777" w:rsidR="009A6924" w:rsidRPr="007C3CD9" w:rsidRDefault="009A6924" w:rsidP="002D6940">
      <w:pPr>
        <w:pStyle w:val="ListParagraph"/>
        <w:widowControl w:val="0"/>
        <w:numPr>
          <w:ilvl w:val="0"/>
          <w:numId w:val="5"/>
        </w:numPr>
        <w:tabs>
          <w:tab w:val="left" w:pos="1140"/>
        </w:tabs>
        <w:autoSpaceDE w:val="0"/>
        <w:autoSpaceDN w:val="0"/>
        <w:spacing w:line="252" w:lineRule="exact"/>
        <w:ind w:hanging="361"/>
        <w:contextualSpacing w:val="0"/>
        <w:jc w:val="left"/>
        <w:rPr>
          <w:rFonts w:ascii="Arial" w:hAnsi="Arial" w:cs="Arial"/>
          <w:sz w:val="22"/>
          <w:szCs w:val="22"/>
        </w:rPr>
      </w:pPr>
      <w:r w:rsidRPr="007C3CD9">
        <w:rPr>
          <w:rFonts w:ascii="Arial" w:hAnsi="Arial" w:cs="Arial"/>
          <w:sz w:val="22"/>
          <w:szCs w:val="22"/>
        </w:rPr>
        <w:t>Secretary</w:t>
      </w:r>
      <w:r w:rsidRPr="007C3CD9">
        <w:rPr>
          <w:rFonts w:ascii="Arial" w:hAnsi="Arial" w:cs="Arial"/>
          <w:spacing w:val="-15"/>
          <w:sz w:val="22"/>
          <w:szCs w:val="22"/>
        </w:rPr>
        <w:t xml:space="preserve"> </w:t>
      </w:r>
      <w:r w:rsidRPr="007C3CD9">
        <w:rPr>
          <w:rFonts w:ascii="Arial" w:hAnsi="Arial" w:cs="Arial"/>
          <w:spacing w:val="-2"/>
          <w:sz w:val="22"/>
          <w:szCs w:val="22"/>
        </w:rPr>
        <w:t>(Salton)</w:t>
      </w:r>
    </w:p>
    <w:p w14:paraId="22FAFE6C" w14:textId="77777777" w:rsidR="009A6924" w:rsidRPr="007C3CD9" w:rsidRDefault="009A6924" w:rsidP="002D6940">
      <w:pPr>
        <w:pStyle w:val="ListParagraph"/>
        <w:widowControl w:val="0"/>
        <w:numPr>
          <w:ilvl w:val="0"/>
          <w:numId w:val="5"/>
        </w:numPr>
        <w:tabs>
          <w:tab w:val="left" w:pos="1140"/>
        </w:tabs>
        <w:autoSpaceDE w:val="0"/>
        <w:autoSpaceDN w:val="0"/>
        <w:spacing w:line="252" w:lineRule="exact"/>
        <w:contextualSpacing w:val="0"/>
        <w:jc w:val="left"/>
        <w:rPr>
          <w:rFonts w:ascii="Arial" w:hAnsi="Arial" w:cs="Arial"/>
          <w:sz w:val="22"/>
          <w:szCs w:val="22"/>
        </w:rPr>
      </w:pPr>
      <w:r w:rsidRPr="007C3CD9">
        <w:rPr>
          <w:rFonts w:ascii="Arial" w:hAnsi="Arial" w:cs="Arial"/>
          <w:sz w:val="22"/>
          <w:szCs w:val="22"/>
        </w:rPr>
        <w:t>JCPSD</w:t>
      </w:r>
      <w:r w:rsidRPr="007C3CD9">
        <w:rPr>
          <w:rFonts w:ascii="Arial" w:hAnsi="Arial" w:cs="Arial"/>
          <w:spacing w:val="-10"/>
          <w:sz w:val="22"/>
          <w:szCs w:val="22"/>
        </w:rPr>
        <w:t xml:space="preserve"> </w:t>
      </w:r>
      <w:r w:rsidRPr="007C3CD9">
        <w:rPr>
          <w:rFonts w:ascii="Arial" w:hAnsi="Arial" w:cs="Arial"/>
          <w:sz w:val="22"/>
          <w:szCs w:val="22"/>
        </w:rPr>
        <w:t>Chair</w:t>
      </w:r>
      <w:r w:rsidRPr="007C3CD9">
        <w:rPr>
          <w:rFonts w:ascii="Arial" w:hAnsi="Arial" w:cs="Arial"/>
          <w:spacing w:val="-6"/>
          <w:sz w:val="22"/>
          <w:szCs w:val="22"/>
        </w:rPr>
        <w:t xml:space="preserve"> </w:t>
      </w:r>
      <w:r w:rsidRPr="007C3CD9">
        <w:rPr>
          <w:rFonts w:ascii="Arial" w:hAnsi="Arial" w:cs="Arial"/>
          <w:spacing w:val="-2"/>
          <w:sz w:val="22"/>
          <w:szCs w:val="22"/>
        </w:rPr>
        <w:t>(Vacant)</w:t>
      </w:r>
    </w:p>
    <w:p w14:paraId="093ECC73" w14:textId="10EE596C" w:rsidR="009A6924" w:rsidRPr="007C3CD9" w:rsidRDefault="009A6924" w:rsidP="002D6940">
      <w:pPr>
        <w:pStyle w:val="ListParagraph"/>
        <w:widowControl w:val="0"/>
        <w:numPr>
          <w:ilvl w:val="0"/>
          <w:numId w:val="5"/>
        </w:numPr>
        <w:tabs>
          <w:tab w:val="left" w:pos="1140"/>
        </w:tabs>
        <w:autoSpaceDE w:val="0"/>
        <w:autoSpaceDN w:val="0"/>
        <w:ind w:right="-123"/>
        <w:contextualSpacing w:val="0"/>
        <w:jc w:val="left"/>
        <w:rPr>
          <w:rFonts w:ascii="Arial" w:hAnsi="Arial" w:cs="Arial"/>
          <w:sz w:val="22"/>
          <w:szCs w:val="22"/>
        </w:rPr>
      </w:pPr>
      <w:r w:rsidRPr="007C3CD9">
        <w:rPr>
          <w:rFonts w:ascii="Arial" w:hAnsi="Arial" w:cs="Arial"/>
          <w:sz w:val="22"/>
          <w:szCs w:val="22"/>
        </w:rPr>
        <w:t>AFC</w:t>
      </w:r>
      <w:r w:rsidRPr="007C3CD9">
        <w:rPr>
          <w:rFonts w:ascii="Arial" w:hAnsi="Arial" w:cs="Arial"/>
          <w:spacing w:val="-13"/>
          <w:sz w:val="22"/>
          <w:szCs w:val="22"/>
        </w:rPr>
        <w:t xml:space="preserve"> </w:t>
      </w:r>
      <w:r w:rsidRPr="007C3CD9">
        <w:rPr>
          <w:rFonts w:ascii="Arial" w:hAnsi="Arial" w:cs="Arial"/>
          <w:sz w:val="22"/>
          <w:szCs w:val="22"/>
        </w:rPr>
        <w:t>Chair/At-large</w:t>
      </w:r>
      <w:r w:rsidRPr="007C3CD9">
        <w:rPr>
          <w:rFonts w:ascii="Arial" w:hAnsi="Arial" w:cs="Arial"/>
          <w:spacing w:val="-14"/>
          <w:sz w:val="22"/>
          <w:szCs w:val="22"/>
        </w:rPr>
        <w:t xml:space="preserve"> </w:t>
      </w:r>
      <w:r w:rsidRPr="007C3CD9">
        <w:rPr>
          <w:rFonts w:ascii="Arial" w:hAnsi="Arial" w:cs="Arial"/>
          <w:sz w:val="22"/>
          <w:szCs w:val="22"/>
        </w:rPr>
        <w:t>(Ray</w:t>
      </w:r>
      <w:r w:rsidRPr="007C3CD9">
        <w:rPr>
          <w:rFonts w:ascii="Arial" w:hAnsi="Arial" w:cs="Arial"/>
          <w:spacing w:val="-14"/>
          <w:sz w:val="22"/>
          <w:szCs w:val="22"/>
        </w:rPr>
        <w:t xml:space="preserve"> </w:t>
      </w:r>
      <w:r w:rsidRPr="007C3CD9">
        <w:rPr>
          <w:rFonts w:ascii="Arial" w:hAnsi="Arial" w:cs="Arial"/>
          <w:spacing w:val="-2"/>
          <w:sz w:val="22"/>
          <w:szCs w:val="22"/>
        </w:rPr>
        <w:t>Bunce)</w:t>
      </w:r>
    </w:p>
    <w:p w14:paraId="4936185E" w14:textId="77777777" w:rsidR="009A6924" w:rsidRPr="007C3CD9" w:rsidRDefault="009A6924" w:rsidP="002D6940">
      <w:pPr>
        <w:pStyle w:val="ListParagraph"/>
        <w:widowControl w:val="0"/>
        <w:numPr>
          <w:ilvl w:val="0"/>
          <w:numId w:val="5"/>
        </w:numPr>
        <w:tabs>
          <w:tab w:val="left" w:pos="1080"/>
        </w:tabs>
        <w:autoSpaceDE w:val="0"/>
        <w:autoSpaceDN w:val="0"/>
        <w:spacing w:line="252" w:lineRule="exact"/>
        <w:ind w:left="1233" w:hanging="423"/>
        <w:contextualSpacing w:val="0"/>
        <w:jc w:val="left"/>
        <w:rPr>
          <w:rFonts w:ascii="Arial" w:hAnsi="Arial" w:cs="Arial"/>
          <w:sz w:val="22"/>
          <w:szCs w:val="22"/>
        </w:rPr>
      </w:pPr>
      <w:r w:rsidRPr="007C3CD9">
        <w:rPr>
          <w:rFonts w:ascii="Arial" w:hAnsi="Arial" w:cs="Arial"/>
          <w:sz w:val="22"/>
          <w:szCs w:val="22"/>
        </w:rPr>
        <w:t>Operations</w:t>
      </w:r>
      <w:r w:rsidRPr="007C3CD9">
        <w:rPr>
          <w:rFonts w:ascii="Arial" w:hAnsi="Arial" w:cs="Arial"/>
          <w:spacing w:val="-13"/>
          <w:sz w:val="22"/>
          <w:szCs w:val="22"/>
        </w:rPr>
        <w:t xml:space="preserve"> </w:t>
      </w:r>
      <w:r w:rsidRPr="007C3CD9">
        <w:rPr>
          <w:rFonts w:ascii="Arial" w:hAnsi="Arial" w:cs="Arial"/>
          <w:sz w:val="22"/>
          <w:szCs w:val="22"/>
        </w:rPr>
        <w:t>Chair</w:t>
      </w:r>
      <w:r w:rsidRPr="007C3CD9">
        <w:rPr>
          <w:rFonts w:ascii="Arial" w:hAnsi="Arial" w:cs="Arial"/>
          <w:spacing w:val="-14"/>
          <w:sz w:val="22"/>
          <w:szCs w:val="22"/>
        </w:rPr>
        <w:t xml:space="preserve"> </w:t>
      </w:r>
      <w:r w:rsidRPr="007C3CD9">
        <w:rPr>
          <w:rFonts w:ascii="Arial" w:hAnsi="Arial" w:cs="Arial"/>
          <w:spacing w:val="-2"/>
          <w:sz w:val="22"/>
          <w:szCs w:val="22"/>
        </w:rPr>
        <w:t>(Granger)</w:t>
      </w:r>
    </w:p>
    <w:p w14:paraId="3B5197A7" w14:textId="77777777" w:rsidR="009A6924" w:rsidRPr="007C3CD9" w:rsidRDefault="009A6924" w:rsidP="002D6940">
      <w:pPr>
        <w:pStyle w:val="ListParagraph"/>
        <w:widowControl w:val="0"/>
        <w:numPr>
          <w:ilvl w:val="0"/>
          <w:numId w:val="5"/>
        </w:numPr>
        <w:tabs>
          <w:tab w:val="left" w:pos="1234"/>
        </w:tabs>
        <w:autoSpaceDE w:val="0"/>
        <w:autoSpaceDN w:val="0"/>
        <w:spacing w:line="252" w:lineRule="exact"/>
        <w:ind w:left="1233" w:hanging="363"/>
        <w:contextualSpacing w:val="0"/>
        <w:jc w:val="left"/>
        <w:rPr>
          <w:rFonts w:ascii="Arial" w:hAnsi="Arial" w:cs="Arial"/>
          <w:sz w:val="22"/>
          <w:szCs w:val="22"/>
        </w:rPr>
      </w:pPr>
      <w:r w:rsidRPr="007C3CD9">
        <w:rPr>
          <w:rFonts w:ascii="Arial" w:hAnsi="Arial" w:cs="Arial"/>
          <w:sz w:val="22"/>
          <w:szCs w:val="22"/>
        </w:rPr>
        <w:t>Nominations</w:t>
      </w:r>
      <w:r w:rsidRPr="007C3CD9">
        <w:rPr>
          <w:rFonts w:ascii="Arial" w:hAnsi="Arial" w:cs="Arial"/>
          <w:spacing w:val="-15"/>
          <w:sz w:val="22"/>
          <w:szCs w:val="22"/>
        </w:rPr>
        <w:t xml:space="preserve"> </w:t>
      </w:r>
      <w:r w:rsidRPr="007C3CD9">
        <w:rPr>
          <w:rFonts w:ascii="Arial" w:hAnsi="Arial" w:cs="Arial"/>
          <w:sz w:val="22"/>
          <w:szCs w:val="22"/>
        </w:rPr>
        <w:t>and</w:t>
      </w:r>
      <w:r w:rsidRPr="007C3CD9">
        <w:rPr>
          <w:rFonts w:ascii="Arial" w:hAnsi="Arial" w:cs="Arial"/>
          <w:spacing w:val="-15"/>
          <w:sz w:val="22"/>
          <w:szCs w:val="22"/>
        </w:rPr>
        <w:t xml:space="preserve"> </w:t>
      </w:r>
      <w:r w:rsidRPr="007C3CD9">
        <w:rPr>
          <w:rFonts w:ascii="Arial" w:hAnsi="Arial" w:cs="Arial"/>
          <w:sz w:val="22"/>
          <w:szCs w:val="22"/>
        </w:rPr>
        <w:t>Engagement</w:t>
      </w:r>
      <w:r w:rsidRPr="007C3CD9">
        <w:rPr>
          <w:rFonts w:ascii="Arial" w:hAnsi="Arial" w:cs="Arial"/>
          <w:spacing w:val="-14"/>
          <w:sz w:val="22"/>
          <w:szCs w:val="22"/>
        </w:rPr>
        <w:t xml:space="preserve"> </w:t>
      </w:r>
      <w:r w:rsidRPr="007C3CD9">
        <w:rPr>
          <w:rFonts w:ascii="Arial" w:hAnsi="Arial" w:cs="Arial"/>
          <w:sz w:val="22"/>
          <w:szCs w:val="22"/>
        </w:rPr>
        <w:t>Chair</w:t>
      </w:r>
      <w:r w:rsidRPr="007C3CD9">
        <w:rPr>
          <w:rFonts w:ascii="Arial" w:hAnsi="Arial" w:cs="Arial"/>
          <w:spacing w:val="-12"/>
          <w:sz w:val="22"/>
          <w:szCs w:val="22"/>
        </w:rPr>
        <w:t xml:space="preserve"> </w:t>
      </w:r>
      <w:r w:rsidRPr="007C3CD9">
        <w:rPr>
          <w:rFonts w:ascii="Arial" w:hAnsi="Arial" w:cs="Arial"/>
          <w:spacing w:val="-2"/>
          <w:sz w:val="22"/>
          <w:szCs w:val="22"/>
        </w:rPr>
        <w:t>(Fairbrother)</w:t>
      </w:r>
    </w:p>
    <w:p w14:paraId="4433C2C6" w14:textId="77777777" w:rsidR="009A6924" w:rsidRPr="007C3CD9" w:rsidRDefault="009A6924" w:rsidP="002D6940">
      <w:pPr>
        <w:pStyle w:val="ListParagraph"/>
        <w:widowControl w:val="0"/>
        <w:numPr>
          <w:ilvl w:val="0"/>
          <w:numId w:val="5"/>
        </w:numPr>
        <w:tabs>
          <w:tab w:val="left" w:pos="1234"/>
        </w:tabs>
        <w:autoSpaceDE w:val="0"/>
        <w:autoSpaceDN w:val="0"/>
        <w:spacing w:line="252" w:lineRule="exact"/>
        <w:ind w:left="1233" w:hanging="333"/>
        <w:contextualSpacing w:val="0"/>
        <w:jc w:val="left"/>
        <w:rPr>
          <w:rFonts w:ascii="Arial" w:hAnsi="Arial" w:cs="Arial"/>
          <w:sz w:val="22"/>
          <w:szCs w:val="22"/>
        </w:rPr>
      </w:pPr>
      <w:r w:rsidRPr="007C3CD9">
        <w:rPr>
          <w:rFonts w:ascii="Arial" w:hAnsi="Arial" w:cs="Arial"/>
          <w:sz w:val="22"/>
          <w:szCs w:val="22"/>
        </w:rPr>
        <w:t>Claims</w:t>
      </w:r>
      <w:r w:rsidRPr="007C3CD9">
        <w:rPr>
          <w:rFonts w:ascii="Arial" w:hAnsi="Arial" w:cs="Arial"/>
          <w:spacing w:val="-10"/>
          <w:sz w:val="22"/>
          <w:szCs w:val="22"/>
        </w:rPr>
        <w:t xml:space="preserve"> </w:t>
      </w:r>
      <w:r w:rsidRPr="007C3CD9">
        <w:rPr>
          <w:rFonts w:ascii="Arial" w:hAnsi="Arial" w:cs="Arial"/>
          <w:sz w:val="22"/>
          <w:szCs w:val="22"/>
        </w:rPr>
        <w:t>and</w:t>
      </w:r>
      <w:r w:rsidRPr="007C3CD9">
        <w:rPr>
          <w:rFonts w:ascii="Arial" w:hAnsi="Arial" w:cs="Arial"/>
          <w:spacing w:val="-12"/>
          <w:sz w:val="22"/>
          <w:szCs w:val="22"/>
        </w:rPr>
        <w:t xml:space="preserve"> </w:t>
      </w:r>
      <w:r w:rsidRPr="007C3CD9">
        <w:rPr>
          <w:rFonts w:ascii="Arial" w:hAnsi="Arial" w:cs="Arial"/>
          <w:sz w:val="22"/>
          <w:szCs w:val="22"/>
        </w:rPr>
        <w:t>Appeals</w:t>
      </w:r>
      <w:r w:rsidRPr="007C3CD9">
        <w:rPr>
          <w:rFonts w:ascii="Arial" w:hAnsi="Arial" w:cs="Arial"/>
          <w:spacing w:val="-10"/>
          <w:sz w:val="22"/>
          <w:szCs w:val="22"/>
        </w:rPr>
        <w:t xml:space="preserve"> </w:t>
      </w:r>
      <w:r w:rsidRPr="007C3CD9">
        <w:rPr>
          <w:rFonts w:ascii="Arial" w:hAnsi="Arial" w:cs="Arial"/>
          <w:sz w:val="22"/>
          <w:szCs w:val="22"/>
        </w:rPr>
        <w:t>Chair</w:t>
      </w:r>
      <w:r w:rsidRPr="007C3CD9">
        <w:rPr>
          <w:rFonts w:ascii="Arial" w:hAnsi="Arial" w:cs="Arial"/>
          <w:spacing w:val="-8"/>
          <w:sz w:val="22"/>
          <w:szCs w:val="22"/>
        </w:rPr>
        <w:t xml:space="preserve"> </w:t>
      </w:r>
      <w:r w:rsidRPr="007C3CD9">
        <w:rPr>
          <w:rFonts w:ascii="Arial" w:hAnsi="Arial" w:cs="Arial"/>
          <w:spacing w:val="-2"/>
          <w:sz w:val="22"/>
          <w:szCs w:val="22"/>
        </w:rPr>
        <w:t>(Shattuck)</w:t>
      </w:r>
    </w:p>
    <w:p w14:paraId="10C40F5B" w14:textId="77777777" w:rsidR="009A6924" w:rsidRPr="007C3CD9" w:rsidRDefault="009A6924" w:rsidP="002D6940">
      <w:pPr>
        <w:pStyle w:val="ListParagraph"/>
        <w:widowControl w:val="0"/>
        <w:numPr>
          <w:ilvl w:val="0"/>
          <w:numId w:val="5"/>
        </w:numPr>
        <w:tabs>
          <w:tab w:val="left" w:pos="1234"/>
        </w:tabs>
        <w:autoSpaceDE w:val="0"/>
        <w:autoSpaceDN w:val="0"/>
        <w:spacing w:before="1" w:line="252" w:lineRule="exact"/>
        <w:ind w:left="1233" w:hanging="423"/>
        <w:contextualSpacing w:val="0"/>
        <w:jc w:val="left"/>
        <w:rPr>
          <w:rFonts w:ascii="Arial" w:hAnsi="Arial" w:cs="Arial"/>
          <w:sz w:val="22"/>
          <w:szCs w:val="22"/>
        </w:rPr>
      </w:pPr>
      <w:r w:rsidRPr="007C3CD9">
        <w:rPr>
          <w:rFonts w:ascii="Arial" w:hAnsi="Arial" w:cs="Arial"/>
          <w:sz w:val="22"/>
          <w:szCs w:val="22"/>
        </w:rPr>
        <w:t>At-large</w:t>
      </w:r>
      <w:r w:rsidRPr="007C3CD9">
        <w:rPr>
          <w:rFonts w:ascii="Arial" w:hAnsi="Arial" w:cs="Arial"/>
          <w:spacing w:val="-13"/>
          <w:sz w:val="22"/>
          <w:szCs w:val="22"/>
        </w:rPr>
        <w:t xml:space="preserve"> </w:t>
      </w:r>
      <w:r w:rsidRPr="007C3CD9">
        <w:rPr>
          <w:rFonts w:ascii="Arial" w:hAnsi="Arial" w:cs="Arial"/>
          <w:spacing w:val="-2"/>
          <w:sz w:val="22"/>
          <w:szCs w:val="22"/>
        </w:rPr>
        <w:t>(Snow)</w:t>
      </w:r>
    </w:p>
    <w:p w14:paraId="4C8DDF57" w14:textId="77777777" w:rsidR="009A6924" w:rsidRPr="007C3CD9" w:rsidRDefault="009A6924" w:rsidP="002D6940">
      <w:pPr>
        <w:pStyle w:val="ListParagraph"/>
        <w:widowControl w:val="0"/>
        <w:numPr>
          <w:ilvl w:val="0"/>
          <w:numId w:val="5"/>
        </w:numPr>
        <w:tabs>
          <w:tab w:val="left" w:pos="1235"/>
        </w:tabs>
        <w:autoSpaceDE w:val="0"/>
        <w:autoSpaceDN w:val="0"/>
        <w:spacing w:line="252" w:lineRule="exact"/>
        <w:ind w:left="1234" w:hanging="455"/>
        <w:contextualSpacing w:val="0"/>
        <w:jc w:val="left"/>
        <w:rPr>
          <w:rFonts w:ascii="Arial" w:hAnsi="Arial" w:cs="Arial"/>
          <w:sz w:val="22"/>
          <w:szCs w:val="22"/>
        </w:rPr>
      </w:pPr>
      <w:r w:rsidRPr="007C3CD9">
        <w:rPr>
          <w:rFonts w:ascii="Arial" w:hAnsi="Arial" w:cs="Arial"/>
          <w:sz w:val="22"/>
          <w:szCs w:val="22"/>
        </w:rPr>
        <w:t>At-large</w:t>
      </w:r>
      <w:r w:rsidRPr="007C3CD9">
        <w:rPr>
          <w:rFonts w:ascii="Arial" w:hAnsi="Arial" w:cs="Arial"/>
          <w:spacing w:val="-13"/>
          <w:sz w:val="22"/>
          <w:szCs w:val="22"/>
        </w:rPr>
        <w:t xml:space="preserve"> </w:t>
      </w:r>
      <w:r w:rsidRPr="007C3CD9">
        <w:rPr>
          <w:rFonts w:ascii="Arial" w:hAnsi="Arial" w:cs="Arial"/>
          <w:spacing w:val="-2"/>
          <w:sz w:val="22"/>
          <w:szCs w:val="22"/>
        </w:rPr>
        <w:t>(Mutchler)</w:t>
      </w:r>
    </w:p>
    <w:p w14:paraId="79BDD8CE" w14:textId="77777777" w:rsidR="009A6924" w:rsidRPr="007C3CD9" w:rsidRDefault="009A6924" w:rsidP="002D6940">
      <w:pPr>
        <w:pStyle w:val="ListParagraph"/>
        <w:widowControl w:val="0"/>
        <w:numPr>
          <w:ilvl w:val="0"/>
          <w:numId w:val="5"/>
        </w:numPr>
        <w:tabs>
          <w:tab w:val="left" w:pos="1235"/>
        </w:tabs>
        <w:autoSpaceDE w:val="0"/>
        <w:autoSpaceDN w:val="0"/>
        <w:spacing w:line="252" w:lineRule="exact"/>
        <w:ind w:left="1234" w:hanging="455"/>
        <w:contextualSpacing w:val="0"/>
        <w:jc w:val="left"/>
        <w:rPr>
          <w:rFonts w:ascii="Arial" w:hAnsi="Arial" w:cs="Arial"/>
          <w:sz w:val="22"/>
          <w:szCs w:val="22"/>
        </w:rPr>
      </w:pPr>
      <w:r w:rsidRPr="007C3CD9">
        <w:rPr>
          <w:rFonts w:ascii="Arial" w:hAnsi="Arial" w:cs="Arial"/>
          <w:sz w:val="22"/>
          <w:szCs w:val="22"/>
        </w:rPr>
        <w:t>At-large (Steve)</w:t>
      </w:r>
    </w:p>
    <w:p w14:paraId="03334CA1" w14:textId="77777777" w:rsidR="009A6924" w:rsidRPr="007C3CD9" w:rsidRDefault="009A6924" w:rsidP="002D6940">
      <w:pPr>
        <w:pStyle w:val="ListParagraph"/>
        <w:widowControl w:val="0"/>
        <w:numPr>
          <w:ilvl w:val="0"/>
          <w:numId w:val="5"/>
        </w:numPr>
        <w:tabs>
          <w:tab w:val="left" w:pos="1235"/>
        </w:tabs>
        <w:autoSpaceDE w:val="0"/>
        <w:autoSpaceDN w:val="0"/>
        <w:spacing w:line="252" w:lineRule="exact"/>
        <w:ind w:left="1234" w:hanging="455"/>
        <w:contextualSpacing w:val="0"/>
        <w:jc w:val="left"/>
        <w:rPr>
          <w:rFonts w:ascii="Arial" w:hAnsi="Arial" w:cs="Arial"/>
          <w:sz w:val="22"/>
          <w:szCs w:val="22"/>
        </w:rPr>
      </w:pPr>
      <w:r w:rsidRPr="007C3CD9">
        <w:rPr>
          <w:rFonts w:ascii="Arial" w:hAnsi="Arial" w:cs="Arial"/>
          <w:sz w:val="22"/>
          <w:szCs w:val="22"/>
        </w:rPr>
        <w:t>Past Chair (Drake)</w:t>
      </w:r>
    </w:p>
    <w:p w14:paraId="620F5E47" w14:textId="77777777" w:rsidR="009A6924" w:rsidRPr="007C3CD9" w:rsidRDefault="009A6924" w:rsidP="009A6924">
      <w:pPr>
        <w:spacing w:line="253" w:lineRule="exact"/>
        <w:rPr>
          <w:rFonts w:ascii="Arial" w:hAnsi="Arial" w:cs="Arial"/>
          <w:sz w:val="22"/>
          <w:szCs w:val="22"/>
        </w:rPr>
      </w:pPr>
    </w:p>
    <w:p w14:paraId="02A0C6EE" w14:textId="77777777" w:rsidR="009A6924" w:rsidRPr="007C3CD9" w:rsidRDefault="009A6924" w:rsidP="009A6924">
      <w:pPr>
        <w:spacing w:line="253" w:lineRule="exact"/>
        <w:rPr>
          <w:rFonts w:ascii="Arial" w:hAnsi="Arial" w:cs="Arial"/>
          <w:sz w:val="22"/>
          <w:szCs w:val="22"/>
        </w:rPr>
        <w:sectPr w:rsidR="009A6924" w:rsidRPr="007C3CD9" w:rsidSect="004B00A6">
          <w:type w:val="continuous"/>
          <w:pgSz w:w="12240" w:h="15840"/>
          <w:pgMar w:top="240" w:right="400" w:bottom="280" w:left="660" w:header="720" w:footer="720" w:gutter="0"/>
          <w:cols w:num="2" w:space="180" w:equalWidth="0">
            <w:col w:w="4287" w:space="573"/>
            <w:col w:w="6320"/>
          </w:cols>
        </w:sectPr>
      </w:pPr>
    </w:p>
    <w:p w14:paraId="6CFC499D" w14:textId="77777777" w:rsidR="009A6924" w:rsidRPr="007C3CD9" w:rsidRDefault="009A6924" w:rsidP="009A6924">
      <w:pPr>
        <w:pStyle w:val="BodyText"/>
        <w:rPr>
          <w:rFonts w:ascii="Arial" w:hAnsi="Arial" w:cs="Arial"/>
          <w:sz w:val="22"/>
          <w:szCs w:val="22"/>
        </w:rPr>
      </w:pPr>
    </w:p>
    <w:p w14:paraId="25A0EBDF" w14:textId="77777777" w:rsidR="009A6924" w:rsidRPr="007C3CD9" w:rsidRDefault="009A6924" w:rsidP="009A6924">
      <w:pPr>
        <w:pStyle w:val="BodyText"/>
        <w:spacing w:before="9"/>
        <w:rPr>
          <w:rFonts w:ascii="Arial" w:hAnsi="Arial" w:cs="Arial"/>
          <w:b/>
          <w:bCs/>
          <w:sz w:val="22"/>
          <w:szCs w:val="22"/>
        </w:rPr>
      </w:pPr>
    </w:p>
    <w:p w14:paraId="2985A0B5" w14:textId="77777777" w:rsidR="009A6924" w:rsidRPr="007C3CD9" w:rsidRDefault="009A6924" w:rsidP="009A6924">
      <w:pPr>
        <w:pStyle w:val="Heading1"/>
        <w:spacing w:before="94"/>
        <w:ind w:left="3084" w:right="3394"/>
        <w:jc w:val="center"/>
        <w:rPr>
          <w:rFonts w:ascii="Arial" w:hAnsi="Arial" w:cs="Arial"/>
          <w:b/>
          <w:bCs/>
          <w:color w:val="auto"/>
          <w:sz w:val="22"/>
          <w:szCs w:val="22"/>
        </w:rPr>
      </w:pPr>
      <w:r w:rsidRPr="007C3CD9">
        <w:rPr>
          <w:rFonts w:ascii="Arial" w:hAnsi="Arial" w:cs="Arial"/>
          <w:b/>
          <w:bCs/>
          <w:color w:val="auto"/>
          <w:sz w:val="22"/>
          <w:szCs w:val="22"/>
        </w:rPr>
        <w:t>STANDING</w:t>
      </w:r>
      <w:r w:rsidRPr="007C3CD9">
        <w:rPr>
          <w:rFonts w:ascii="Arial" w:hAnsi="Arial" w:cs="Arial"/>
          <w:b/>
          <w:bCs/>
          <w:color w:val="auto"/>
          <w:spacing w:val="-14"/>
          <w:sz w:val="22"/>
          <w:szCs w:val="22"/>
        </w:rPr>
        <w:t xml:space="preserve"> </w:t>
      </w:r>
      <w:r w:rsidRPr="007C3CD9">
        <w:rPr>
          <w:rFonts w:ascii="Arial" w:hAnsi="Arial" w:cs="Arial"/>
          <w:b/>
          <w:bCs/>
          <w:color w:val="auto"/>
          <w:spacing w:val="-2"/>
          <w:sz w:val="22"/>
          <w:szCs w:val="22"/>
        </w:rPr>
        <w:t>COMMITTEES:</w:t>
      </w:r>
    </w:p>
    <w:p w14:paraId="0672F94D" w14:textId="77777777" w:rsidR="009A6924" w:rsidRPr="007C3CD9" w:rsidRDefault="009A6924" w:rsidP="009A6924">
      <w:pPr>
        <w:pStyle w:val="BodyText"/>
        <w:spacing w:before="7"/>
        <w:rPr>
          <w:rFonts w:ascii="Arial" w:hAnsi="Arial" w:cs="Arial"/>
          <w:b/>
          <w:sz w:val="22"/>
          <w:szCs w:val="22"/>
        </w:rPr>
      </w:pPr>
    </w:p>
    <w:p w14:paraId="03D2C5A2" w14:textId="77777777" w:rsidR="009A6924" w:rsidRPr="007C3CD9" w:rsidRDefault="009A6924" w:rsidP="009A6924">
      <w:pPr>
        <w:pStyle w:val="Heading2"/>
        <w:ind w:left="3880"/>
        <w:rPr>
          <w:rFonts w:ascii="Arial" w:hAnsi="Arial" w:cs="Arial"/>
          <w:b/>
          <w:bCs/>
          <w:color w:val="auto"/>
          <w:sz w:val="22"/>
          <w:szCs w:val="22"/>
          <w:u w:val="single"/>
        </w:rPr>
      </w:pPr>
      <w:bookmarkStart w:id="2" w:name="Audit_and_Finance_Committee"/>
      <w:bookmarkEnd w:id="2"/>
      <w:r w:rsidRPr="007C3CD9">
        <w:rPr>
          <w:rFonts w:ascii="Arial" w:hAnsi="Arial" w:cs="Arial"/>
          <w:b/>
          <w:bCs/>
          <w:color w:val="auto"/>
          <w:sz w:val="22"/>
          <w:szCs w:val="22"/>
          <w:u w:val="single"/>
        </w:rPr>
        <w:t>Audit</w:t>
      </w:r>
      <w:r w:rsidRPr="007C3CD9">
        <w:rPr>
          <w:rFonts w:ascii="Arial" w:hAnsi="Arial" w:cs="Arial"/>
          <w:b/>
          <w:bCs/>
          <w:color w:val="auto"/>
          <w:spacing w:val="-5"/>
          <w:sz w:val="22"/>
          <w:szCs w:val="22"/>
          <w:u w:val="single"/>
        </w:rPr>
        <w:t xml:space="preserve"> </w:t>
      </w:r>
      <w:r w:rsidRPr="007C3CD9">
        <w:rPr>
          <w:rFonts w:ascii="Arial" w:hAnsi="Arial" w:cs="Arial"/>
          <w:b/>
          <w:bCs/>
          <w:color w:val="auto"/>
          <w:sz w:val="22"/>
          <w:szCs w:val="22"/>
          <w:u w:val="single"/>
        </w:rPr>
        <w:t>and</w:t>
      </w:r>
      <w:r w:rsidRPr="007C3CD9">
        <w:rPr>
          <w:rFonts w:ascii="Arial" w:hAnsi="Arial" w:cs="Arial"/>
          <w:b/>
          <w:bCs/>
          <w:color w:val="auto"/>
          <w:spacing w:val="-8"/>
          <w:sz w:val="22"/>
          <w:szCs w:val="22"/>
          <w:u w:val="single"/>
        </w:rPr>
        <w:t xml:space="preserve"> </w:t>
      </w:r>
      <w:r w:rsidRPr="007C3CD9">
        <w:rPr>
          <w:rFonts w:ascii="Arial" w:hAnsi="Arial" w:cs="Arial"/>
          <w:b/>
          <w:bCs/>
          <w:color w:val="auto"/>
          <w:sz w:val="22"/>
          <w:szCs w:val="22"/>
          <w:u w:val="single"/>
        </w:rPr>
        <w:t>Finance</w:t>
      </w:r>
      <w:r w:rsidRPr="007C3CD9">
        <w:rPr>
          <w:rFonts w:ascii="Arial" w:hAnsi="Arial" w:cs="Arial"/>
          <w:b/>
          <w:bCs/>
          <w:color w:val="auto"/>
          <w:spacing w:val="-7"/>
          <w:sz w:val="22"/>
          <w:szCs w:val="22"/>
          <w:u w:val="single"/>
        </w:rPr>
        <w:t xml:space="preserve"> </w:t>
      </w:r>
      <w:r w:rsidRPr="007C3CD9">
        <w:rPr>
          <w:rFonts w:ascii="Arial" w:hAnsi="Arial" w:cs="Arial"/>
          <w:b/>
          <w:bCs/>
          <w:color w:val="auto"/>
          <w:spacing w:val="-2"/>
          <w:sz w:val="22"/>
          <w:szCs w:val="22"/>
          <w:u w:val="single"/>
        </w:rPr>
        <w:t>Committee</w:t>
      </w:r>
    </w:p>
    <w:p w14:paraId="47F49657" w14:textId="5E2C8A68" w:rsidR="009A6924" w:rsidRPr="007C3CD9" w:rsidRDefault="009A6924" w:rsidP="009A6924">
      <w:pPr>
        <w:pStyle w:val="BodyText"/>
        <w:spacing w:before="4"/>
        <w:ind w:left="599" w:right="757" w:firstLine="62"/>
        <w:rPr>
          <w:rFonts w:ascii="Arial" w:hAnsi="Arial" w:cs="Arial"/>
          <w:sz w:val="22"/>
          <w:szCs w:val="22"/>
        </w:rPr>
      </w:pPr>
      <w:r w:rsidRPr="007C3CD9">
        <w:rPr>
          <w:rFonts w:ascii="Arial" w:hAnsi="Arial" w:cs="Arial"/>
          <w:sz w:val="22"/>
          <w:szCs w:val="22"/>
        </w:rPr>
        <w:t>CHARGE: The Audit and Finance Committee shall be responsible for all financial aspects of the Consortium, including review of: annual budgets, periodic review of financial results, evaluation of transactions</w:t>
      </w:r>
      <w:r w:rsidRPr="007C3CD9">
        <w:rPr>
          <w:rFonts w:ascii="Arial" w:hAnsi="Arial" w:cs="Arial"/>
          <w:spacing w:val="-3"/>
          <w:sz w:val="22"/>
          <w:szCs w:val="22"/>
        </w:rPr>
        <w:t xml:space="preserve"> </w:t>
      </w:r>
      <w:r w:rsidRPr="007C3CD9">
        <w:rPr>
          <w:rFonts w:ascii="Arial" w:hAnsi="Arial" w:cs="Arial"/>
          <w:sz w:val="22"/>
          <w:szCs w:val="22"/>
        </w:rPr>
        <w:t>that</w:t>
      </w:r>
      <w:r w:rsidRPr="007C3CD9">
        <w:rPr>
          <w:rFonts w:ascii="Arial" w:hAnsi="Arial" w:cs="Arial"/>
          <w:spacing w:val="-2"/>
          <w:sz w:val="22"/>
          <w:szCs w:val="22"/>
        </w:rPr>
        <w:t xml:space="preserve"> </w:t>
      </w:r>
      <w:r w:rsidRPr="007C3CD9">
        <w:rPr>
          <w:rFonts w:ascii="Arial" w:hAnsi="Arial" w:cs="Arial"/>
          <w:sz w:val="22"/>
          <w:szCs w:val="22"/>
        </w:rPr>
        <w:t>are</w:t>
      </w:r>
      <w:r w:rsidRPr="007C3CD9">
        <w:rPr>
          <w:rFonts w:ascii="Arial" w:hAnsi="Arial" w:cs="Arial"/>
          <w:spacing w:val="-5"/>
          <w:sz w:val="22"/>
          <w:szCs w:val="22"/>
        </w:rPr>
        <w:t xml:space="preserve"> </w:t>
      </w:r>
      <w:r w:rsidRPr="007C3CD9">
        <w:rPr>
          <w:rFonts w:ascii="Arial" w:hAnsi="Arial" w:cs="Arial"/>
          <w:sz w:val="22"/>
          <w:szCs w:val="22"/>
        </w:rPr>
        <w:t>material</w:t>
      </w:r>
      <w:r w:rsidRPr="007C3CD9">
        <w:rPr>
          <w:rFonts w:ascii="Arial" w:hAnsi="Arial" w:cs="Arial"/>
          <w:spacing w:val="-1"/>
          <w:sz w:val="22"/>
          <w:szCs w:val="22"/>
        </w:rPr>
        <w:t xml:space="preserve"> </w:t>
      </w:r>
      <w:r w:rsidRPr="007C3CD9">
        <w:rPr>
          <w:rFonts w:ascii="Arial" w:hAnsi="Arial" w:cs="Arial"/>
          <w:sz w:val="22"/>
          <w:szCs w:val="22"/>
        </w:rPr>
        <w:t>to</w:t>
      </w:r>
      <w:r w:rsidRPr="007C3CD9">
        <w:rPr>
          <w:rFonts w:ascii="Arial" w:hAnsi="Arial" w:cs="Arial"/>
          <w:spacing w:val="-3"/>
          <w:sz w:val="22"/>
          <w:szCs w:val="22"/>
        </w:rPr>
        <w:t xml:space="preserve"> </w:t>
      </w:r>
      <w:r w:rsidRPr="007C3CD9">
        <w:rPr>
          <w:rFonts w:ascii="Arial" w:hAnsi="Arial" w:cs="Arial"/>
          <w:sz w:val="22"/>
          <w:szCs w:val="22"/>
        </w:rPr>
        <w:t>the</w:t>
      </w:r>
      <w:r w:rsidRPr="007C3CD9">
        <w:rPr>
          <w:rFonts w:ascii="Arial" w:hAnsi="Arial" w:cs="Arial"/>
          <w:spacing w:val="-1"/>
          <w:sz w:val="22"/>
          <w:szCs w:val="22"/>
        </w:rPr>
        <w:t xml:space="preserve"> </w:t>
      </w:r>
      <w:r w:rsidRPr="007C3CD9">
        <w:rPr>
          <w:rFonts w:ascii="Arial" w:hAnsi="Arial" w:cs="Arial"/>
          <w:sz w:val="22"/>
          <w:szCs w:val="22"/>
        </w:rPr>
        <w:t>organization’s</w:t>
      </w:r>
      <w:r w:rsidRPr="007C3CD9">
        <w:rPr>
          <w:rFonts w:ascii="Arial" w:hAnsi="Arial" w:cs="Arial"/>
          <w:spacing w:val="-3"/>
          <w:sz w:val="22"/>
          <w:szCs w:val="22"/>
        </w:rPr>
        <w:t xml:space="preserve"> </w:t>
      </w:r>
      <w:r w:rsidRPr="007C3CD9">
        <w:rPr>
          <w:rFonts w:ascii="Arial" w:hAnsi="Arial" w:cs="Arial"/>
          <w:sz w:val="22"/>
          <w:szCs w:val="22"/>
        </w:rPr>
        <w:t>business,</w:t>
      </w:r>
      <w:r w:rsidRPr="007C3CD9">
        <w:rPr>
          <w:rFonts w:ascii="Arial" w:hAnsi="Arial" w:cs="Arial"/>
          <w:spacing w:val="-1"/>
          <w:sz w:val="22"/>
          <w:szCs w:val="22"/>
        </w:rPr>
        <w:t xml:space="preserve"> </w:t>
      </w:r>
      <w:r w:rsidRPr="007C3CD9">
        <w:rPr>
          <w:rFonts w:ascii="Arial" w:hAnsi="Arial" w:cs="Arial"/>
          <w:sz w:val="22"/>
          <w:szCs w:val="22"/>
        </w:rPr>
        <w:t>review</w:t>
      </w:r>
      <w:r w:rsidRPr="007C3CD9">
        <w:rPr>
          <w:rFonts w:ascii="Arial" w:hAnsi="Arial" w:cs="Arial"/>
          <w:spacing w:val="-3"/>
          <w:sz w:val="22"/>
          <w:szCs w:val="22"/>
        </w:rPr>
        <w:t xml:space="preserve"> </w:t>
      </w:r>
      <w:r w:rsidRPr="007C3CD9">
        <w:rPr>
          <w:rFonts w:ascii="Arial" w:hAnsi="Arial" w:cs="Arial"/>
          <w:sz w:val="22"/>
          <w:szCs w:val="22"/>
        </w:rPr>
        <w:t>of</w:t>
      </w:r>
      <w:r w:rsidRPr="007C3CD9">
        <w:rPr>
          <w:rFonts w:ascii="Arial" w:hAnsi="Arial" w:cs="Arial"/>
          <w:spacing w:val="-2"/>
          <w:sz w:val="22"/>
          <w:szCs w:val="22"/>
        </w:rPr>
        <w:t xml:space="preserve"> </w:t>
      </w:r>
      <w:r w:rsidRPr="007C3CD9">
        <w:rPr>
          <w:rFonts w:ascii="Arial" w:hAnsi="Arial" w:cs="Arial"/>
          <w:sz w:val="22"/>
          <w:szCs w:val="22"/>
        </w:rPr>
        <w:t>business and</w:t>
      </w:r>
      <w:r w:rsidRPr="007C3CD9">
        <w:rPr>
          <w:rFonts w:ascii="Arial" w:hAnsi="Arial" w:cs="Arial"/>
          <w:spacing w:val="-3"/>
          <w:sz w:val="22"/>
          <w:szCs w:val="22"/>
        </w:rPr>
        <w:t xml:space="preserve"> </w:t>
      </w:r>
      <w:r w:rsidRPr="007C3CD9">
        <w:rPr>
          <w:rFonts w:ascii="Arial" w:hAnsi="Arial" w:cs="Arial"/>
          <w:sz w:val="22"/>
          <w:szCs w:val="22"/>
        </w:rPr>
        <w:t>risk insurance policies</w:t>
      </w:r>
      <w:r w:rsidRPr="007C3CD9">
        <w:rPr>
          <w:rFonts w:ascii="Arial" w:hAnsi="Arial" w:cs="Arial"/>
          <w:spacing w:val="-5"/>
          <w:sz w:val="22"/>
          <w:szCs w:val="22"/>
        </w:rPr>
        <w:t xml:space="preserve"> </w:t>
      </w:r>
      <w:r w:rsidRPr="007C3CD9">
        <w:rPr>
          <w:rFonts w:ascii="Arial" w:hAnsi="Arial" w:cs="Arial"/>
          <w:sz w:val="22"/>
          <w:szCs w:val="22"/>
        </w:rPr>
        <w:t>and</w:t>
      </w:r>
      <w:r w:rsidRPr="007C3CD9">
        <w:rPr>
          <w:rFonts w:ascii="Arial" w:hAnsi="Arial" w:cs="Arial"/>
          <w:spacing w:val="-6"/>
          <w:sz w:val="22"/>
          <w:szCs w:val="22"/>
        </w:rPr>
        <w:t xml:space="preserve"> </w:t>
      </w:r>
      <w:r w:rsidRPr="007C3CD9">
        <w:rPr>
          <w:rFonts w:ascii="Arial" w:hAnsi="Arial" w:cs="Arial"/>
          <w:sz w:val="22"/>
          <w:szCs w:val="22"/>
        </w:rPr>
        <w:t>actuarial</w:t>
      </w:r>
      <w:r w:rsidRPr="007C3CD9">
        <w:rPr>
          <w:rFonts w:ascii="Arial" w:hAnsi="Arial" w:cs="Arial"/>
          <w:spacing w:val="-8"/>
          <w:sz w:val="22"/>
          <w:szCs w:val="22"/>
        </w:rPr>
        <w:t xml:space="preserve"> </w:t>
      </w:r>
      <w:r w:rsidRPr="007C3CD9">
        <w:rPr>
          <w:rFonts w:ascii="Arial" w:hAnsi="Arial" w:cs="Arial"/>
          <w:sz w:val="22"/>
          <w:szCs w:val="22"/>
        </w:rPr>
        <w:t>studies</w:t>
      </w:r>
      <w:r w:rsidRPr="007C3CD9">
        <w:rPr>
          <w:rFonts w:ascii="Arial" w:hAnsi="Arial" w:cs="Arial"/>
          <w:spacing w:val="-5"/>
          <w:sz w:val="22"/>
          <w:szCs w:val="22"/>
        </w:rPr>
        <w:t xml:space="preserve"> </w:t>
      </w:r>
      <w:r w:rsidRPr="007C3CD9">
        <w:rPr>
          <w:rFonts w:ascii="Arial" w:hAnsi="Arial" w:cs="Arial"/>
          <w:sz w:val="22"/>
          <w:szCs w:val="22"/>
        </w:rPr>
        <w:t>to</w:t>
      </w:r>
      <w:r w:rsidRPr="007C3CD9">
        <w:rPr>
          <w:rFonts w:ascii="Arial" w:hAnsi="Arial" w:cs="Arial"/>
          <w:spacing w:val="-7"/>
          <w:sz w:val="22"/>
          <w:szCs w:val="22"/>
        </w:rPr>
        <w:t xml:space="preserve"> </w:t>
      </w:r>
      <w:r w:rsidRPr="007C3CD9">
        <w:rPr>
          <w:rFonts w:ascii="Arial" w:hAnsi="Arial" w:cs="Arial"/>
          <w:sz w:val="22"/>
          <w:szCs w:val="22"/>
        </w:rPr>
        <w:t>determine</w:t>
      </w:r>
      <w:r w:rsidRPr="007C3CD9">
        <w:rPr>
          <w:rFonts w:ascii="Arial" w:hAnsi="Arial" w:cs="Arial"/>
          <w:spacing w:val="-6"/>
          <w:sz w:val="22"/>
          <w:szCs w:val="22"/>
        </w:rPr>
        <w:t xml:space="preserve"> </w:t>
      </w:r>
      <w:r w:rsidRPr="007C3CD9">
        <w:rPr>
          <w:rFonts w:ascii="Arial" w:hAnsi="Arial" w:cs="Arial"/>
          <w:sz w:val="22"/>
          <w:szCs w:val="22"/>
        </w:rPr>
        <w:t>premium</w:t>
      </w:r>
      <w:r w:rsidRPr="007C3CD9">
        <w:rPr>
          <w:rFonts w:ascii="Arial" w:hAnsi="Arial" w:cs="Arial"/>
          <w:spacing w:val="-4"/>
          <w:sz w:val="22"/>
          <w:szCs w:val="22"/>
        </w:rPr>
        <w:t xml:space="preserve"> </w:t>
      </w:r>
      <w:r w:rsidRPr="007C3CD9">
        <w:rPr>
          <w:rFonts w:ascii="Arial" w:hAnsi="Arial" w:cs="Arial"/>
          <w:sz w:val="22"/>
          <w:szCs w:val="22"/>
        </w:rPr>
        <w:t>levels,</w:t>
      </w:r>
      <w:r w:rsidRPr="007C3CD9">
        <w:rPr>
          <w:rFonts w:ascii="Arial" w:hAnsi="Arial" w:cs="Arial"/>
          <w:spacing w:val="-6"/>
          <w:sz w:val="22"/>
          <w:szCs w:val="22"/>
        </w:rPr>
        <w:t xml:space="preserve"> </w:t>
      </w:r>
      <w:r w:rsidRPr="007C3CD9">
        <w:rPr>
          <w:rFonts w:ascii="Arial" w:hAnsi="Arial" w:cs="Arial"/>
          <w:sz w:val="22"/>
          <w:szCs w:val="22"/>
        </w:rPr>
        <w:t>review</w:t>
      </w:r>
      <w:r w:rsidRPr="007C3CD9">
        <w:rPr>
          <w:rFonts w:ascii="Arial" w:hAnsi="Arial" w:cs="Arial"/>
          <w:spacing w:val="-10"/>
          <w:sz w:val="22"/>
          <w:szCs w:val="22"/>
        </w:rPr>
        <w:t xml:space="preserve"> </w:t>
      </w:r>
      <w:r w:rsidRPr="007C3CD9">
        <w:rPr>
          <w:rFonts w:ascii="Arial" w:hAnsi="Arial" w:cs="Arial"/>
          <w:sz w:val="22"/>
          <w:szCs w:val="22"/>
        </w:rPr>
        <w:t>and</w:t>
      </w:r>
      <w:r w:rsidRPr="007C3CD9">
        <w:rPr>
          <w:rFonts w:ascii="Arial" w:hAnsi="Arial" w:cs="Arial"/>
          <w:spacing w:val="-6"/>
          <w:sz w:val="22"/>
          <w:szCs w:val="22"/>
        </w:rPr>
        <w:t xml:space="preserve"> </w:t>
      </w:r>
      <w:r w:rsidRPr="007C3CD9">
        <w:rPr>
          <w:rFonts w:ascii="Arial" w:hAnsi="Arial" w:cs="Arial"/>
          <w:sz w:val="22"/>
          <w:szCs w:val="22"/>
        </w:rPr>
        <w:t>approval</w:t>
      </w:r>
      <w:r w:rsidRPr="007C3CD9">
        <w:rPr>
          <w:rFonts w:ascii="Arial" w:hAnsi="Arial" w:cs="Arial"/>
          <w:spacing w:val="-8"/>
          <w:sz w:val="22"/>
          <w:szCs w:val="22"/>
        </w:rPr>
        <w:t xml:space="preserve"> </w:t>
      </w:r>
      <w:r w:rsidRPr="007C3CD9">
        <w:rPr>
          <w:rFonts w:ascii="Arial" w:hAnsi="Arial" w:cs="Arial"/>
          <w:sz w:val="22"/>
          <w:szCs w:val="22"/>
        </w:rPr>
        <w:t>of</w:t>
      </w:r>
      <w:r w:rsidRPr="007C3CD9">
        <w:rPr>
          <w:rFonts w:ascii="Arial" w:hAnsi="Arial" w:cs="Arial"/>
          <w:spacing w:val="-4"/>
          <w:sz w:val="22"/>
          <w:szCs w:val="22"/>
        </w:rPr>
        <w:t xml:space="preserve"> </w:t>
      </w:r>
      <w:r w:rsidRPr="007C3CD9">
        <w:rPr>
          <w:rFonts w:ascii="Arial" w:hAnsi="Arial" w:cs="Arial"/>
          <w:sz w:val="22"/>
          <w:szCs w:val="22"/>
        </w:rPr>
        <w:t>investments</w:t>
      </w:r>
      <w:r w:rsidRPr="007C3CD9">
        <w:rPr>
          <w:rFonts w:ascii="Arial" w:hAnsi="Arial" w:cs="Arial"/>
          <w:spacing w:val="-7"/>
          <w:sz w:val="22"/>
          <w:szCs w:val="22"/>
        </w:rPr>
        <w:t xml:space="preserve"> </w:t>
      </w:r>
      <w:r w:rsidRPr="007C3CD9">
        <w:rPr>
          <w:rFonts w:ascii="Arial" w:hAnsi="Arial" w:cs="Arial"/>
          <w:sz w:val="22"/>
          <w:szCs w:val="22"/>
        </w:rPr>
        <w:t>and investment plans, enterprise risk management and compliance assessment and review, and oversight of all internal and external financial audits.</w:t>
      </w:r>
    </w:p>
    <w:p w14:paraId="0D38742E" w14:textId="7C06220A" w:rsidR="009A6924" w:rsidRDefault="009A6924" w:rsidP="009A6924">
      <w:pPr>
        <w:pStyle w:val="BodyText"/>
        <w:ind w:left="600" w:right="757"/>
        <w:rPr>
          <w:rFonts w:ascii="Arial" w:hAnsi="Arial" w:cs="Arial"/>
          <w:sz w:val="22"/>
          <w:szCs w:val="22"/>
        </w:rPr>
      </w:pPr>
      <w:r w:rsidRPr="007C3CD9">
        <w:rPr>
          <w:rFonts w:ascii="Arial" w:hAnsi="Arial" w:cs="Arial"/>
          <w:sz w:val="22"/>
          <w:szCs w:val="22"/>
        </w:rPr>
        <w:t>MEMBERSHIP:</w:t>
      </w:r>
      <w:r w:rsidRPr="007C3CD9">
        <w:rPr>
          <w:rFonts w:ascii="Arial" w:hAnsi="Arial" w:cs="Arial"/>
          <w:spacing w:val="35"/>
          <w:sz w:val="22"/>
          <w:szCs w:val="22"/>
        </w:rPr>
        <w:t xml:space="preserve"> </w:t>
      </w:r>
      <w:r w:rsidRPr="007C3CD9">
        <w:rPr>
          <w:rFonts w:ascii="Arial" w:hAnsi="Arial" w:cs="Arial"/>
          <w:sz w:val="22"/>
          <w:szCs w:val="22"/>
        </w:rPr>
        <w:t>Seats</w:t>
      </w:r>
      <w:r w:rsidRPr="007C3CD9">
        <w:rPr>
          <w:rFonts w:ascii="Arial" w:hAnsi="Arial" w:cs="Arial"/>
          <w:spacing w:val="-7"/>
          <w:sz w:val="22"/>
          <w:szCs w:val="22"/>
        </w:rPr>
        <w:t xml:space="preserve"> </w:t>
      </w:r>
      <w:r w:rsidRPr="007C3CD9">
        <w:rPr>
          <w:rFonts w:ascii="Arial" w:hAnsi="Arial" w:cs="Arial"/>
          <w:sz w:val="22"/>
          <w:szCs w:val="22"/>
        </w:rPr>
        <w:t>may</w:t>
      </w:r>
      <w:r w:rsidRPr="007C3CD9">
        <w:rPr>
          <w:rFonts w:ascii="Arial" w:hAnsi="Arial" w:cs="Arial"/>
          <w:spacing w:val="-7"/>
          <w:sz w:val="22"/>
          <w:szCs w:val="22"/>
        </w:rPr>
        <w:t xml:space="preserve"> </w:t>
      </w:r>
      <w:r w:rsidRPr="007C3CD9">
        <w:rPr>
          <w:rFonts w:ascii="Arial" w:hAnsi="Arial" w:cs="Arial"/>
          <w:sz w:val="22"/>
          <w:szCs w:val="22"/>
        </w:rPr>
        <w:t>be</w:t>
      </w:r>
      <w:r w:rsidRPr="007C3CD9">
        <w:rPr>
          <w:rFonts w:ascii="Arial" w:hAnsi="Arial" w:cs="Arial"/>
          <w:spacing w:val="-7"/>
          <w:sz w:val="22"/>
          <w:szCs w:val="22"/>
        </w:rPr>
        <w:t xml:space="preserve"> </w:t>
      </w:r>
      <w:r w:rsidRPr="007C3CD9">
        <w:rPr>
          <w:rFonts w:ascii="Arial" w:hAnsi="Arial" w:cs="Arial"/>
          <w:sz w:val="22"/>
          <w:szCs w:val="22"/>
        </w:rPr>
        <w:t>filled</w:t>
      </w:r>
      <w:r w:rsidRPr="007C3CD9">
        <w:rPr>
          <w:rFonts w:ascii="Arial" w:hAnsi="Arial" w:cs="Arial"/>
          <w:spacing w:val="-5"/>
          <w:sz w:val="22"/>
          <w:szCs w:val="22"/>
        </w:rPr>
        <w:t xml:space="preserve"> </w:t>
      </w:r>
      <w:r w:rsidRPr="007C3CD9">
        <w:rPr>
          <w:rFonts w:ascii="Arial" w:hAnsi="Arial" w:cs="Arial"/>
          <w:sz w:val="22"/>
          <w:szCs w:val="22"/>
        </w:rPr>
        <w:t>by</w:t>
      </w:r>
      <w:r w:rsidRPr="007C3CD9">
        <w:rPr>
          <w:rFonts w:ascii="Arial" w:hAnsi="Arial" w:cs="Arial"/>
          <w:spacing w:val="-7"/>
          <w:sz w:val="22"/>
          <w:szCs w:val="22"/>
        </w:rPr>
        <w:t xml:space="preserve"> </w:t>
      </w:r>
      <w:r w:rsidRPr="007C3CD9">
        <w:rPr>
          <w:rFonts w:ascii="Arial" w:hAnsi="Arial" w:cs="Arial"/>
          <w:sz w:val="22"/>
          <w:szCs w:val="22"/>
        </w:rPr>
        <w:t>non-Directors;</w:t>
      </w:r>
      <w:r w:rsidRPr="007C3CD9">
        <w:rPr>
          <w:rFonts w:ascii="Arial" w:hAnsi="Arial" w:cs="Arial"/>
          <w:spacing w:val="-3"/>
          <w:sz w:val="22"/>
          <w:szCs w:val="22"/>
        </w:rPr>
        <w:t xml:space="preserve"> </w:t>
      </w:r>
      <w:r w:rsidRPr="007C3CD9">
        <w:rPr>
          <w:rFonts w:ascii="Arial" w:hAnsi="Arial" w:cs="Arial"/>
          <w:sz w:val="22"/>
          <w:szCs w:val="22"/>
        </w:rPr>
        <w:t>9</w:t>
      </w:r>
      <w:r w:rsidRPr="007C3CD9">
        <w:rPr>
          <w:rFonts w:ascii="Arial" w:hAnsi="Arial" w:cs="Arial"/>
          <w:spacing w:val="-10"/>
          <w:sz w:val="22"/>
          <w:szCs w:val="22"/>
        </w:rPr>
        <w:t xml:space="preserve"> </w:t>
      </w:r>
      <w:r w:rsidRPr="007C3CD9">
        <w:rPr>
          <w:rFonts w:ascii="Arial" w:hAnsi="Arial" w:cs="Arial"/>
          <w:sz w:val="22"/>
          <w:szCs w:val="22"/>
        </w:rPr>
        <w:t>members;</w:t>
      </w:r>
      <w:r w:rsidRPr="007C3CD9">
        <w:rPr>
          <w:rFonts w:ascii="Arial" w:hAnsi="Arial" w:cs="Arial"/>
          <w:spacing w:val="-8"/>
          <w:sz w:val="22"/>
          <w:szCs w:val="22"/>
        </w:rPr>
        <w:t xml:space="preserve"> </w:t>
      </w:r>
      <w:r w:rsidRPr="007C3CD9">
        <w:rPr>
          <w:rFonts w:ascii="Arial" w:hAnsi="Arial" w:cs="Arial"/>
          <w:sz w:val="22"/>
          <w:szCs w:val="22"/>
        </w:rPr>
        <w:t>two-year</w:t>
      </w:r>
      <w:r w:rsidRPr="007C3CD9">
        <w:rPr>
          <w:rFonts w:ascii="Arial" w:hAnsi="Arial" w:cs="Arial"/>
          <w:spacing w:val="-4"/>
          <w:sz w:val="22"/>
          <w:szCs w:val="22"/>
        </w:rPr>
        <w:t xml:space="preserve"> </w:t>
      </w:r>
      <w:r w:rsidRPr="007C3CD9">
        <w:rPr>
          <w:rFonts w:ascii="Arial" w:hAnsi="Arial" w:cs="Arial"/>
          <w:sz w:val="22"/>
          <w:szCs w:val="22"/>
        </w:rPr>
        <w:t>staggered</w:t>
      </w:r>
      <w:r w:rsidRPr="007C3CD9">
        <w:rPr>
          <w:rFonts w:ascii="Arial" w:hAnsi="Arial" w:cs="Arial"/>
          <w:spacing w:val="-7"/>
          <w:sz w:val="22"/>
          <w:szCs w:val="22"/>
        </w:rPr>
        <w:t xml:space="preserve"> </w:t>
      </w:r>
      <w:r w:rsidRPr="007C3CD9">
        <w:rPr>
          <w:rFonts w:ascii="Arial" w:hAnsi="Arial" w:cs="Arial"/>
          <w:sz w:val="22"/>
          <w:szCs w:val="22"/>
        </w:rPr>
        <w:t>terms MEETINGS (subject to change):</w:t>
      </w:r>
      <w:r w:rsidRPr="007C3CD9">
        <w:rPr>
          <w:rFonts w:ascii="Arial" w:hAnsi="Arial" w:cs="Arial"/>
          <w:spacing w:val="40"/>
          <w:sz w:val="22"/>
          <w:szCs w:val="22"/>
        </w:rPr>
        <w:t xml:space="preserve"> </w:t>
      </w:r>
      <w:r w:rsidRPr="007C3CD9">
        <w:rPr>
          <w:rFonts w:ascii="Arial" w:hAnsi="Arial" w:cs="Arial"/>
          <w:sz w:val="22"/>
          <w:szCs w:val="22"/>
        </w:rPr>
        <w:t>Monthly; 4</w:t>
      </w:r>
      <w:r w:rsidRPr="007C3CD9">
        <w:rPr>
          <w:rFonts w:ascii="Arial" w:hAnsi="Arial" w:cs="Arial"/>
          <w:sz w:val="22"/>
          <w:szCs w:val="22"/>
          <w:vertAlign w:val="superscript"/>
        </w:rPr>
        <w:t>th</w:t>
      </w:r>
      <w:r w:rsidRPr="007C3CD9">
        <w:rPr>
          <w:rFonts w:ascii="Arial" w:hAnsi="Arial" w:cs="Arial"/>
          <w:sz w:val="22"/>
          <w:szCs w:val="22"/>
        </w:rPr>
        <w:t xml:space="preserve"> Tuesday</w:t>
      </w:r>
    </w:p>
    <w:p w14:paraId="75DBA20B" w14:textId="77777777" w:rsidR="009A6924" w:rsidRPr="007C3CD9" w:rsidRDefault="009A6924" w:rsidP="009A6924">
      <w:pPr>
        <w:rPr>
          <w:rFonts w:ascii="Arial" w:hAnsi="Arial" w:cs="Arial"/>
          <w:sz w:val="22"/>
          <w:szCs w:val="22"/>
        </w:rPr>
        <w:sectPr w:rsidR="009A6924" w:rsidRPr="007C3CD9">
          <w:type w:val="continuous"/>
          <w:pgSz w:w="12240" w:h="15840"/>
          <w:pgMar w:top="240" w:right="400" w:bottom="280" w:left="660" w:header="720" w:footer="720" w:gutter="0"/>
          <w:cols w:space="720"/>
        </w:sectPr>
      </w:pPr>
    </w:p>
    <w:p w14:paraId="05E48586" w14:textId="77777777" w:rsidR="009A6924" w:rsidRPr="007C3CD9" w:rsidRDefault="009A6924" w:rsidP="009A6924">
      <w:pPr>
        <w:pStyle w:val="BodyText"/>
        <w:spacing w:before="94" w:line="252" w:lineRule="exact"/>
        <w:ind w:left="780"/>
        <w:rPr>
          <w:rFonts w:ascii="Arial" w:hAnsi="Arial" w:cs="Arial"/>
          <w:sz w:val="22"/>
          <w:szCs w:val="22"/>
        </w:rPr>
      </w:pPr>
      <w:r w:rsidRPr="007C3CD9">
        <w:rPr>
          <w:rFonts w:ascii="Arial" w:hAnsi="Arial" w:cs="Arial"/>
          <w:sz w:val="22"/>
          <w:szCs w:val="22"/>
          <w:u w:val="single"/>
        </w:rPr>
        <w:t>Terms</w:t>
      </w:r>
      <w:r w:rsidRPr="007C3CD9">
        <w:rPr>
          <w:rFonts w:ascii="Arial" w:hAnsi="Arial" w:cs="Arial"/>
          <w:spacing w:val="-15"/>
          <w:sz w:val="22"/>
          <w:szCs w:val="22"/>
          <w:u w:val="single"/>
        </w:rPr>
        <w:t xml:space="preserve"> </w:t>
      </w:r>
      <w:r w:rsidRPr="007C3CD9">
        <w:rPr>
          <w:rFonts w:ascii="Arial" w:hAnsi="Arial" w:cs="Arial"/>
          <w:sz w:val="22"/>
          <w:szCs w:val="22"/>
          <w:u w:val="single"/>
        </w:rPr>
        <w:t>expire</w:t>
      </w:r>
      <w:r w:rsidRPr="007C3CD9">
        <w:rPr>
          <w:rFonts w:ascii="Arial" w:hAnsi="Arial" w:cs="Arial"/>
          <w:spacing w:val="-9"/>
          <w:sz w:val="22"/>
          <w:szCs w:val="22"/>
          <w:u w:val="single"/>
        </w:rPr>
        <w:t xml:space="preserve"> </w:t>
      </w:r>
      <w:r w:rsidRPr="007C3CD9">
        <w:rPr>
          <w:rFonts w:ascii="Arial" w:hAnsi="Arial" w:cs="Arial"/>
          <w:spacing w:val="-2"/>
          <w:sz w:val="22"/>
          <w:szCs w:val="22"/>
          <w:u w:val="single"/>
        </w:rPr>
        <w:t>12/31/23</w:t>
      </w:r>
    </w:p>
    <w:p w14:paraId="2AE30D2B" w14:textId="77777777" w:rsidR="009A6924" w:rsidRPr="007C3CD9" w:rsidRDefault="009A6924" w:rsidP="002D6940">
      <w:pPr>
        <w:pStyle w:val="ListParagraph"/>
        <w:widowControl w:val="0"/>
        <w:numPr>
          <w:ilvl w:val="0"/>
          <w:numId w:val="4"/>
        </w:numPr>
        <w:tabs>
          <w:tab w:val="left" w:pos="1028"/>
        </w:tabs>
        <w:autoSpaceDE w:val="0"/>
        <w:autoSpaceDN w:val="0"/>
        <w:spacing w:line="252" w:lineRule="exact"/>
        <w:contextualSpacing w:val="0"/>
        <w:rPr>
          <w:rFonts w:ascii="Arial" w:hAnsi="Arial" w:cs="Arial"/>
          <w:sz w:val="22"/>
          <w:szCs w:val="22"/>
        </w:rPr>
      </w:pPr>
      <w:r w:rsidRPr="007C3CD9">
        <w:rPr>
          <w:rFonts w:ascii="Arial" w:hAnsi="Arial" w:cs="Arial"/>
          <w:sz w:val="22"/>
          <w:szCs w:val="22"/>
        </w:rPr>
        <w:t>Steve</w:t>
      </w:r>
      <w:r w:rsidRPr="007C3CD9">
        <w:rPr>
          <w:rFonts w:ascii="Arial" w:hAnsi="Arial" w:cs="Arial"/>
          <w:spacing w:val="-11"/>
          <w:sz w:val="22"/>
          <w:szCs w:val="22"/>
        </w:rPr>
        <w:t xml:space="preserve"> </w:t>
      </w:r>
      <w:r w:rsidRPr="007C3CD9">
        <w:rPr>
          <w:rFonts w:ascii="Arial" w:hAnsi="Arial" w:cs="Arial"/>
          <w:sz w:val="22"/>
          <w:szCs w:val="22"/>
        </w:rPr>
        <w:t>Thayer,</w:t>
      </w:r>
      <w:r w:rsidRPr="007C3CD9">
        <w:rPr>
          <w:rFonts w:ascii="Arial" w:hAnsi="Arial" w:cs="Arial"/>
          <w:spacing w:val="-6"/>
          <w:sz w:val="22"/>
          <w:szCs w:val="22"/>
        </w:rPr>
        <w:t xml:space="preserve"> </w:t>
      </w:r>
      <w:r w:rsidRPr="007C3CD9">
        <w:rPr>
          <w:rFonts w:ascii="Arial" w:hAnsi="Arial" w:cs="Arial"/>
          <w:sz w:val="22"/>
          <w:szCs w:val="22"/>
        </w:rPr>
        <w:t>Chair</w:t>
      </w:r>
      <w:r w:rsidRPr="007C3CD9">
        <w:rPr>
          <w:rFonts w:ascii="Arial" w:hAnsi="Arial" w:cs="Arial"/>
          <w:spacing w:val="-9"/>
          <w:sz w:val="22"/>
          <w:szCs w:val="22"/>
        </w:rPr>
        <w:t xml:space="preserve"> </w:t>
      </w:r>
      <w:r w:rsidRPr="007C3CD9">
        <w:rPr>
          <w:rFonts w:ascii="Arial" w:hAnsi="Arial" w:cs="Arial"/>
          <w:sz w:val="22"/>
          <w:szCs w:val="22"/>
        </w:rPr>
        <w:t>(CFO,</w:t>
      </w:r>
      <w:r w:rsidRPr="007C3CD9">
        <w:rPr>
          <w:rFonts w:ascii="Arial" w:hAnsi="Arial" w:cs="Arial"/>
          <w:spacing w:val="-7"/>
          <w:sz w:val="22"/>
          <w:szCs w:val="22"/>
        </w:rPr>
        <w:t xml:space="preserve"> </w:t>
      </w:r>
      <w:r w:rsidRPr="007C3CD9">
        <w:rPr>
          <w:rFonts w:ascii="Arial" w:hAnsi="Arial" w:cs="Arial"/>
          <w:sz w:val="22"/>
          <w:szCs w:val="22"/>
        </w:rPr>
        <w:t>no</w:t>
      </w:r>
      <w:r w:rsidRPr="007C3CD9">
        <w:rPr>
          <w:rFonts w:ascii="Arial" w:hAnsi="Arial" w:cs="Arial"/>
          <w:spacing w:val="-10"/>
          <w:sz w:val="22"/>
          <w:szCs w:val="22"/>
        </w:rPr>
        <w:t xml:space="preserve"> </w:t>
      </w:r>
      <w:r w:rsidRPr="007C3CD9">
        <w:rPr>
          <w:rFonts w:ascii="Arial" w:hAnsi="Arial" w:cs="Arial"/>
          <w:sz w:val="22"/>
          <w:szCs w:val="22"/>
        </w:rPr>
        <w:t>set</w:t>
      </w:r>
      <w:r w:rsidRPr="007C3CD9">
        <w:rPr>
          <w:rFonts w:ascii="Arial" w:hAnsi="Arial" w:cs="Arial"/>
          <w:spacing w:val="-6"/>
          <w:sz w:val="22"/>
          <w:szCs w:val="22"/>
        </w:rPr>
        <w:t xml:space="preserve"> </w:t>
      </w:r>
      <w:r w:rsidRPr="007C3CD9">
        <w:rPr>
          <w:rFonts w:ascii="Arial" w:hAnsi="Arial" w:cs="Arial"/>
          <w:spacing w:val="-2"/>
          <w:sz w:val="22"/>
          <w:szCs w:val="22"/>
        </w:rPr>
        <w:t>term)</w:t>
      </w:r>
    </w:p>
    <w:p w14:paraId="637CF9E5" w14:textId="77777777" w:rsidR="009A6924" w:rsidRPr="007C3CD9" w:rsidRDefault="009A6924" w:rsidP="002D6940">
      <w:pPr>
        <w:pStyle w:val="ListParagraph"/>
        <w:widowControl w:val="0"/>
        <w:numPr>
          <w:ilvl w:val="0"/>
          <w:numId w:val="4"/>
        </w:numPr>
        <w:tabs>
          <w:tab w:val="left" w:pos="1028"/>
        </w:tabs>
        <w:autoSpaceDE w:val="0"/>
        <w:autoSpaceDN w:val="0"/>
        <w:spacing w:line="252" w:lineRule="exact"/>
        <w:contextualSpacing w:val="0"/>
        <w:rPr>
          <w:rFonts w:ascii="Arial" w:hAnsi="Arial" w:cs="Arial"/>
          <w:sz w:val="22"/>
          <w:szCs w:val="22"/>
        </w:rPr>
      </w:pPr>
      <w:r w:rsidRPr="007C3CD9">
        <w:rPr>
          <w:rFonts w:ascii="Arial" w:hAnsi="Arial" w:cs="Arial"/>
          <w:sz w:val="22"/>
          <w:szCs w:val="22"/>
        </w:rPr>
        <w:t>Kate DeVoe (Labor)</w:t>
      </w:r>
    </w:p>
    <w:p w14:paraId="4C8BA6C6" w14:textId="77777777" w:rsidR="009A6924" w:rsidRPr="007C3CD9" w:rsidRDefault="009A6924" w:rsidP="002D6940">
      <w:pPr>
        <w:pStyle w:val="ListParagraph"/>
        <w:widowControl w:val="0"/>
        <w:numPr>
          <w:ilvl w:val="0"/>
          <w:numId w:val="4"/>
        </w:numPr>
        <w:tabs>
          <w:tab w:val="left" w:pos="1028"/>
        </w:tabs>
        <w:autoSpaceDE w:val="0"/>
        <w:autoSpaceDN w:val="0"/>
        <w:spacing w:before="1" w:line="252" w:lineRule="exact"/>
        <w:contextualSpacing w:val="0"/>
        <w:rPr>
          <w:rFonts w:ascii="Arial" w:hAnsi="Arial" w:cs="Arial"/>
          <w:sz w:val="22"/>
          <w:szCs w:val="22"/>
        </w:rPr>
      </w:pPr>
      <w:r w:rsidRPr="007C3CD9">
        <w:rPr>
          <w:rFonts w:ascii="Arial" w:hAnsi="Arial" w:cs="Arial"/>
          <w:sz w:val="22"/>
          <w:szCs w:val="22"/>
        </w:rPr>
        <w:t>Rordan</w:t>
      </w:r>
      <w:r w:rsidRPr="007C3CD9">
        <w:rPr>
          <w:rFonts w:ascii="Arial" w:hAnsi="Arial" w:cs="Arial"/>
          <w:spacing w:val="-12"/>
          <w:sz w:val="22"/>
          <w:szCs w:val="22"/>
        </w:rPr>
        <w:t xml:space="preserve"> </w:t>
      </w:r>
      <w:r w:rsidRPr="007C3CD9">
        <w:rPr>
          <w:rFonts w:ascii="Arial" w:hAnsi="Arial" w:cs="Arial"/>
          <w:sz w:val="22"/>
          <w:szCs w:val="22"/>
        </w:rPr>
        <w:t>Hart</w:t>
      </w:r>
      <w:r w:rsidRPr="007C3CD9">
        <w:rPr>
          <w:rFonts w:ascii="Arial" w:hAnsi="Arial" w:cs="Arial"/>
          <w:b/>
          <w:sz w:val="22"/>
          <w:szCs w:val="22"/>
        </w:rPr>
        <w:t>,</w:t>
      </w:r>
      <w:r w:rsidRPr="007C3CD9">
        <w:rPr>
          <w:rFonts w:ascii="Arial" w:hAnsi="Arial" w:cs="Arial"/>
          <w:b/>
          <w:spacing w:val="-10"/>
          <w:sz w:val="22"/>
          <w:szCs w:val="22"/>
        </w:rPr>
        <w:t xml:space="preserve"> </w:t>
      </w:r>
      <w:r w:rsidRPr="007C3CD9">
        <w:rPr>
          <w:rFonts w:ascii="Arial" w:hAnsi="Arial" w:cs="Arial"/>
          <w:sz w:val="22"/>
          <w:szCs w:val="22"/>
        </w:rPr>
        <w:t>Vice</w:t>
      </w:r>
      <w:r w:rsidRPr="007C3CD9">
        <w:rPr>
          <w:rFonts w:ascii="Arial" w:hAnsi="Arial" w:cs="Arial"/>
          <w:spacing w:val="-8"/>
          <w:sz w:val="22"/>
          <w:szCs w:val="22"/>
        </w:rPr>
        <w:t xml:space="preserve"> </w:t>
      </w:r>
      <w:r w:rsidRPr="007C3CD9">
        <w:rPr>
          <w:rFonts w:ascii="Arial" w:hAnsi="Arial" w:cs="Arial"/>
          <w:spacing w:val="-2"/>
          <w:sz w:val="22"/>
          <w:szCs w:val="22"/>
        </w:rPr>
        <w:t>Chair</w:t>
      </w:r>
    </w:p>
    <w:p w14:paraId="2489D8F1" w14:textId="77777777" w:rsidR="009A6924" w:rsidRPr="007C3CD9" w:rsidRDefault="009A6924" w:rsidP="002D6940">
      <w:pPr>
        <w:pStyle w:val="ListParagraph"/>
        <w:widowControl w:val="0"/>
        <w:numPr>
          <w:ilvl w:val="0"/>
          <w:numId w:val="4"/>
        </w:numPr>
        <w:tabs>
          <w:tab w:val="left" w:pos="1028"/>
        </w:tabs>
        <w:autoSpaceDE w:val="0"/>
        <w:autoSpaceDN w:val="0"/>
        <w:spacing w:line="252" w:lineRule="exact"/>
        <w:contextualSpacing w:val="0"/>
        <w:rPr>
          <w:rFonts w:ascii="Arial" w:hAnsi="Arial" w:cs="Arial"/>
          <w:sz w:val="22"/>
          <w:szCs w:val="22"/>
        </w:rPr>
      </w:pPr>
      <w:r w:rsidRPr="007C3CD9">
        <w:rPr>
          <w:rFonts w:ascii="Arial" w:hAnsi="Arial" w:cs="Arial"/>
          <w:sz w:val="22"/>
          <w:szCs w:val="22"/>
        </w:rPr>
        <w:t>Amanda</w:t>
      </w:r>
      <w:r w:rsidRPr="007C3CD9">
        <w:rPr>
          <w:rFonts w:ascii="Arial" w:hAnsi="Arial" w:cs="Arial"/>
          <w:spacing w:val="-11"/>
          <w:sz w:val="22"/>
          <w:szCs w:val="22"/>
        </w:rPr>
        <w:t xml:space="preserve"> </w:t>
      </w:r>
      <w:r w:rsidRPr="007C3CD9">
        <w:rPr>
          <w:rFonts w:ascii="Arial" w:hAnsi="Arial" w:cs="Arial"/>
          <w:spacing w:val="-2"/>
          <w:sz w:val="22"/>
          <w:szCs w:val="22"/>
        </w:rPr>
        <w:t>Anderson</w:t>
      </w:r>
    </w:p>
    <w:p w14:paraId="57545550" w14:textId="77777777" w:rsidR="009A6924" w:rsidRPr="007C3CD9" w:rsidRDefault="009A6924" w:rsidP="002D6940">
      <w:pPr>
        <w:pStyle w:val="ListParagraph"/>
        <w:widowControl w:val="0"/>
        <w:numPr>
          <w:ilvl w:val="0"/>
          <w:numId w:val="4"/>
        </w:numPr>
        <w:tabs>
          <w:tab w:val="left" w:pos="1027"/>
        </w:tabs>
        <w:autoSpaceDE w:val="0"/>
        <w:autoSpaceDN w:val="0"/>
        <w:spacing w:before="6"/>
        <w:ind w:left="1026"/>
        <w:contextualSpacing w:val="0"/>
        <w:rPr>
          <w:rFonts w:ascii="Arial" w:hAnsi="Arial" w:cs="Arial"/>
          <w:sz w:val="22"/>
          <w:szCs w:val="22"/>
        </w:rPr>
      </w:pPr>
      <w:r w:rsidRPr="007C3CD9">
        <w:rPr>
          <w:rFonts w:ascii="Arial" w:hAnsi="Arial" w:cs="Arial"/>
          <w:sz w:val="22"/>
          <w:szCs w:val="22"/>
        </w:rPr>
        <w:t>Lorie</w:t>
      </w:r>
      <w:r w:rsidRPr="007C3CD9">
        <w:rPr>
          <w:rFonts w:ascii="Arial" w:hAnsi="Arial" w:cs="Arial"/>
          <w:spacing w:val="-11"/>
          <w:sz w:val="22"/>
          <w:szCs w:val="22"/>
        </w:rPr>
        <w:t xml:space="preserve"> </w:t>
      </w:r>
      <w:r w:rsidRPr="007C3CD9">
        <w:rPr>
          <w:rFonts w:ascii="Arial" w:hAnsi="Arial" w:cs="Arial"/>
          <w:spacing w:val="-2"/>
          <w:sz w:val="22"/>
          <w:szCs w:val="22"/>
        </w:rPr>
        <w:t>Corsette</w:t>
      </w:r>
    </w:p>
    <w:p w14:paraId="5959CE01" w14:textId="77777777" w:rsidR="009A6924" w:rsidRPr="007C3CD9" w:rsidRDefault="009A6924" w:rsidP="009A6924">
      <w:pPr>
        <w:pStyle w:val="BodyText"/>
        <w:spacing w:before="94" w:line="252" w:lineRule="exact"/>
        <w:ind w:left="779"/>
        <w:rPr>
          <w:rFonts w:ascii="Arial" w:hAnsi="Arial" w:cs="Arial"/>
          <w:sz w:val="22"/>
          <w:szCs w:val="22"/>
        </w:rPr>
      </w:pPr>
      <w:r w:rsidRPr="007C3CD9">
        <w:rPr>
          <w:rFonts w:ascii="Arial" w:hAnsi="Arial" w:cs="Arial"/>
          <w:sz w:val="22"/>
          <w:szCs w:val="22"/>
        </w:rPr>
        <w:br w:type="column"/>
      </w:r>
      <w:r w:rsidRPr="007C3CD9">
        <w:rPr>
          <w:rFonts w:ascii="Arial" w:hAnsi="Arial" w:cs="Arial"/>
          <w:sz w:val="22"/>
          <w:szCs w:val="22"/>
          <w:u w:val="single"/>
        </w:rPr>
        <w:t>Terms expire 12/31/24</w:t>
      </w:r>
      <w:r w:rsidRPr="007C3CD9">
        <w:rPr>
          <w:rFonts w:ascii="Arial" w:hAnsi="Arial" w:cs="Arial"/>
          <w:sz w:val="22"/>
          <w:szCs w:val="22"/>
        </w:rPr>
        <w:t xml:space="preserve"> </w:t>
      </w:r>
    </w:p>
    <w:p w14:paraId="6540E470" w14:textId="77777777" w:rsidR="009A6924" w:rsidRPr="007C3CD9" w:rsidRDefault="009A6924" w:rsidP="002D6940">
      <w:pPr>
        <w:pStyle w:val="ListParagraph"/>
        <w:widowControl w:val="0"/>
        <w:numPr>
          <w:ilvl w:val="0"/>
          <w:numId w:val="4"/>
        </w:numPr>
        <w:tabs>
          <w:tab w:val="left" w:pos="1027"/>
        </w:tabs>
        <w:autoSpaceDE w:val="0"/>
        <w:autoSpaceDN w:val="0"/>
        <w:spacing w:line="252" w:lineRule="exact"/>
        <w:ind w:left="1026"/>
        <w:contextualSpacing w:val="0"/>
        <w:rPr>
          <w:rFonts w:ascii="Arial" w:hAnsi="Arial" w:cs="Arial"/>
          <w:sz w:val="22"/>
          <w:szCs w:val="22"/>
        </w:rPr>
      </w:pPr>
      <w:r w:rsidRPr="007C3CD9">
        <w:rPr>
          <w:rFonts w:ascii="Arial" w:hAnsi="Arial" w:cs="Arial"/>
          <w:sz w:val="22"/>
          <w:szCs w:val="22"/>
        </w:rPr>
        <w:t>Scott Steve</w:t>
      </w:r>
    </w:p>
    <w:p w14:paraId="058881FF" w14:textId="77777777" w:rsidR="009A6924" w:rsidRPr="007C3CD9" w:rsidRDefault="009A6924" w:rsidP="002D6940">
      <w:pPr>
        <w:pStyle w:val="ListParagraph"/>
        <w:widowControl w:val="0"/>
        <w:numPr>
          <w:ilvl w:val="0"/>
          <w:numId w:val="4"/>
        </w:numPr>
        <w:tabs>
          <w:tab w:val="left" w:pos="1027"/>
        </w:tabs>
        <w:autoSpaceDE w:val="0"/>
        <w:autoSpaceDN w:val="0"/>
        <w:spacing w:line="252" w:lineRule="exact"/>
        <w:ind w:left="1026"/>
        <w:contextualSpacing w:val="0"/>
        <w:rPr>
          <w:rFonts w:ascii="Arial" w:hAnsi="Arial" w:cs="Arial"/>
          <w:sz w:val="22"/>
          <w:szCs w:val="22"/>
        </w:rPr>
      </w:pPr>
      <w:r w:rsidRPr="007C3CD9">
        <w:rPr>
          <w:rFonts w:ascii="Arial" w:hAnsi="Arial" w:cs="Arial"/>
          <w:sz w:val="22"/>
          <w:szCs w:val="22"/>
        </w:rPr>
        <w:t>Eric Snow</w:t>
      </w:r>
    </w:p>
    <w:p w14:paraId="60EFB6ED" w14:textId="77777777" w:rsidR="009A6924" w:rsidRPr="007C3CD9" w:rsidRDefault="009A6924" w:rsidP="002D6940">
      <w:pPr>
        <w:pStyle w:val="ListParagraph"/>
        <w:widowControl w:val="0"/>
        <w:numPr>
          <w:ilvl w:val="0"/>
          <w:numId w:val="4"/>
        </w:numPr>
        <w:tabs>
          <w:tab w:val="left" w:pos="1027"/>
        </w:tabs>
        <w:autoSpaceDE w:val="0"/>
        <w:autoSpaceDN w:val="0"/>
        <w:spacing w:line="252" w:lineRule="exact"/>
        <w:ind w:left="1026"/>
        <w:contextualSpacing w:val="0"/>
        <w:rPr>
          <w:rFonts w:ascii="Arial" w:hAnsi="Arial" w:cs="Arial"/>
          <w:sz w:val="22"/>
          <w:szCs w:val="22"/>
        </w:rPr>
      </w:pPr>
      <w:r w:rsidRPr="007C3CD9">
        <w:rPr>
          <w:rFonts w:ascii="Arial" w:hAnsi="Arial" w:cs="Arial"/>
          <w:sz w:val="22"/>
          <w:szCs w:val="22"/>
        </w:rPr>
        <w:t xml:space="preserve">Bud </w:t>
      </w:r>
      <w:proofErr w:type="spellStart"/>
      <w:r w:rsidRPr="007C3CD9">
        <w:rPr>
          <w:rFonts w:ascii="Arial" w:hAnsi="Arial" w:cs="Arial"/>
          <w:sz w:val="22"/>
          <w:szCs w:val="22"/>
        </w:rPr>
        <w:t>Stattuck</w:t>
      </w:r>
      <w:proofErr w:type="spellEnd"/>
    </w:p>
    <w:p w14:paraId="0C51F343" w14:textId="1A2F0F69" w:rsidR="009A6924" w:rsidRPr="00EA15D9" w:rsidRDefault="009A6924" w:rsidP="009A6924">
      <w:pPr>
        <w:pStyle w:val="ListParagraph"/>
        <w:widowControl w:val="0"/>
        <w:numPr>
          <w:ilvl w:val="0"/>
          <w:numId w:val="4"/>
        </w:numPr>
        <w:tabs>
          <w:tab w:val="left" w:pos="1027"/>
        </w:tabs>
        <w:autoSpaceDE w:val="0"/>
        <w:autoSpaceDN w:val="0"/>
        <w:spacing w:line="252" w:lineRule="exact"/>
        <w:ind w:left="1026"/>
        <w:contextualSpacing w:val="0"/>
        <w:rPr>
          <w:rFonts w:ascii="Arial" w:hAnsi="Arial" w:cs="Arial"/>
          <w:sz w:val="22"/>
          <w:szCs w:val="22"/>
        </w:rPr>
        <w:sectPr w:rsidR="009A6924" w:rsidRPr="00EA15D9">
          <w:type w:val="continuous"/>
          <w:pgSz w:w="12240" w:h="15840"/>
          <w:pgMar w:top="240" w:right="400" w:bottom="280" w:left="660" w:header="720" w:footer="720" w:gutter="0"/>
          <w:cols w:num="2" w:space="720" w:equalWidth="0">
            <w:col w:w="4874" w:space="166"/>
            <w:col w:w="6140"/>
          </w:cols>
        </w:sectPr>
      </w:pPr>
      <w:r w:rsidRPr="007C3CD9">
        <w:rPr>
          <w:rFonts w:ascii="Arial" w:hAnsi="Arial" w:cs="Arial"/>
          <w:sz w:val="22"/>
          <w:szCs w:val="22"/>
        </w:rPr>
        <w:t>Peter Salto</w:t>
      </w:r>
      <w:r w:rsidR="00EA15D9">
        <w:rPr>
          <w:rFonts w:ascii="Arial" w:hAnsi="Arial" w:cs="Arial"/>
          <w:sz w:val="22"/>
          <w:szCs w:val="22"/>
        </w:rPr>
        <w:t>n</w:t>
      </w:r>
    </w:p>
    <w:p w14:paraId="40910AFD" w14:textId="59F6D25A" w:rsidR="004B00A6" w:rsidRPr="007C3CD9" w:rsidRDefault="004B00A6" w:rsidP="001A63F5">
      <w:pPr>
        <w:pStyle w:val="Heading2"/>
        <w:ind w:right="600"/>
        <w:jc w:val="center"/>
        <w:rPr>
          <w:rFonts w:ascii="Arial" w:hAnsi="Arial" w:cs="Arial"/>
          <w:color w:val="auto"/>
          <w:sz w:val="22"/>
          <w:szCs w:val="22"/>
          <w:u w:val="single"/>
        </w:rPr>
      </w:pPr>
      <w:r w:rsidRPr="007C3CD9">
        <w:rPr>
          <w:rFonts w:ascii="Arial" w:hAnsi="Arial" w:cs="Arial"/>
          <w:b/>
          <w:bCs/>
          <w:color w:val="auto"/>
          <w:sz w:val="22"/>
          <w:szCs w:val="22"/>
          <w:u w:val="single"/>
        </w:rPr>
        <w:t>Operations</w:t>
      </w:r>
      <w:r w:rsidRPr="007C3CD9">
        <w:rPr>
          <w:rFonts w:ascii="Arial" w:hAnsi="Arial" w:cs="Arial"/>
          <w:b/>
          <w:bCs/>
          <w:color w:val="auto"/>
          <w:spacing w:val="-14"/>
          <w:sz w:val="22"/>
          <w:szCs w:val="22"/>
          <w:u w:val="single"/>
        </w:rPr>
        <w:t xml:space="preserve"> </w:t>
      </w:r>
      <w:r w:rsidRPr="007C3CD9">
        <w:rPr>
          <w:rFonts w:ascii="Arial" w:hAnsi="Arial" w:cs="Arial"/>
          <w:b/>
          <w:bCs/>
          <w:color w:val="auto"/>
          <w:spacing w:val="-2"/>
          <w:sz w:val="22"/>
          <w:szCs w:val="22"/>
          <w:u w:val="single"/>
        </w:rPr>
        <w:t>Committee</w:t>
      </w:r>
    </w:p>
    <w:p w14:paraId="175F58F0" w14:textId="77777777" w:rsidR="004B00A6" w:rsidRPr="007C3CD9" w:rsidRDefault="004B00A6" w:rsidP="004B00A6">
      <w:pPr>
        <w:pStyle w:val="BodyText"/>
        <w:spacing w:before="94"/>
        <w:ind w:left="510" w:right="635"/>
        <w:jc w:val="both"/>
        <w:rPr>
          <w:rFonts w:ascii="Arial" w:hAnsi="Arial" w:cs="Arial"/>
          <w:sz w:val="22"/>
          <w:szCs w:val="22"/>
        </w:rPr>
      </w:pPr>
      <w:r w:rsidRPr="00FB6A27">
        <w:rPr>
          <w:rFonts w:ascii="Arial" w:hAnsi="Arial" w:cs="Arial"/>
          <w:sz w:val="22"/>
          <w:szCs w:val="22"/>
          <w:u w:val="single"/>
        </w:rPr>
        <w:t>CHARGE:</w:t>
      </w:r>
      <w:r w:rsidRPr="007C3CD9">
        <w:rPr>
          <w:rFonts w:ascii="Arial" w:hAnsi="Arial" w:cs="Arial"/>
          <w:spacing w:val="-16"/>
          <w:sz w:val="22"/>
          <w:szCs w:val="22"/>
        </w:rPr>
        <w:t xml:space="preserve"> </w:t>
      </w:r>
      <w:r w:rsidRPr="007C3CD9">
        <w:rPr>
          <w:rFonts w:ascii="Arial" w:hAnsi="Arial" w:cs="Arial"/>
          <w:sz w:val="22"/>
          <w:szCs w:val="22"/>
        </w:rPr>
        <w:t>The</w:t>
      </w:r>
      <w:r w:rsidRPr="007C3CD9">
        <w:rPr>
          <w:rFonts w:ascii="Arial" w:hAnsi="Arial" w:cs="Arial"/>
          <w:spacing w:val="-15"/>
          <w:sz w:val="22"/>
          <w:szCs w:val="22"/>
        </w:rPr>
        <w:t xml:space="preserve"> </w:t>
      </w:r>
      <w:r w:rsidRPr="007C3CD9">
        <w:rPr>
          <w:rFonts w:ascii="Arial" w:hAnsi="Arial" w:cs="Arial"/>
          <w:sz w:val="22"/>
          <w:szCs w:val="22"/>
        </w:rPr>
        <w:t>Operations</w:t>
      </w:r>
      <w:r w:rsidRPr="007C3CD9">
        <w:rPr>
          <w:rFonts w:ascii="Arial" w:hAnsi="Arial" w:cs="Arial"/>
          <w:spacing w:val="-15"/>
          <w:sz w:val="22"/>
          <w:szCs w:val="22"/>
        </w:rPr>
        <w:t xml:space="preserve"> </w:t>
      </w:r>
      <w:r w:rsidRPr="007C3CD9">
        <w:rPr>
          <w:rFonts w:ascii="Arial" w:hAnsi="Arial" w:cs="Arial"/>
          <w:sz w:val="22"/>
          <w:szCs w:val="22"/>
        </w:rPr>
        <w:t>Committee</w:t>
      </w:r>
      <w:r w:rsidRPr="007C3CD9">
        <w:rPr>
          <w:rFonts w:ascii="Arial" w:hAnsi="Arial" w:cs="Arial"/>
          <w:spacing w:val="-16"/>
          <w:sz w:val="22"/>
          <w:szCs w:val="22"/>
        </w:rPr>
        <w:t xml:space="preserve"> </w:t>
      </w:r>
      <w:r w:rsidRPr="007C3CD9">
        <w:rPr>
          <w:rFonts w:ascii="Arial" w:hAnsi="Arial" w:cs="Arial"/>
          <w:sz w:val="22"/>
          <w:szCs w:val="22"/>
        </w:rPr>
        <w:t>is</w:t>
      </w:r>
      <w:r w:rsidRPr="007C3CD9">
        <w:rPr>
          <w:rFonts w:ascii="Arial" w:hAnsi="Arial" w:cs="Arial"/>
          <w:spacing w:val="-15"/>
          <w:sz w:val="22"/>
          <w:szCs w:val="22"/>
        </w:rPr>
        <w:t xml:space="preserve"> </w:t>
      </w:r>
      <w:r w:rsidRPr="007C3CD9">
        <w:rPr>
          <w:rFonts w:ascii="Arial" w:hAnsi="Arial" w:cs="Arial"/>
          <w:sz w:val="22"/>
          <w:szCs w:val="22"/>
        </w:rPr>
        <w:t>responsible</w:t>
      </w:r>
      <w:r w:rsidRPr="007C3CD9">
        <w:rPr>
          <w:rFonts w:ascii="Arial" w:hAnsi="Arial" w:cs="Arial"/>
          <w:spacing w:val="-15"/>
          <w:sz w:val="22"/>
          <w:szCs w:val="22"/>
        </w:rPr>
        <w:t xml:space="preserve"> </w:t>
      </w:r>
      <w:r w:rsidRPr="007C3CD9">
        <w:rPr>
          <w:rFonts w:ascii="Arial" w:hAnsi="Arial" w:cs="Arial"/>
          <w:sz w:val="22"/>
          <w:szCs w:val="22"/>
        </w:rPr>
        <w:t>for</w:t>
      </w:r>
      <w:r w:rsidRPr="007C3CD9">
        <w:rPr>
          <w:rFonts w:ascii="Arial" w:hAnsi="Arial" w:cs="Arial"/>
          <w:spacing w:val="-15"/>
          <w:sz w:val="22"/>
          <w:szCs w:val="22"/>
        </w:rPr>
        <w:t xml:space="preserve"> </w:t>
      </w:r>
      <w:r w:rsidRPr="007C3CD9">
        <w:rPr>
          <w:rFonts w:ascii="Arial" w:hAnsi="Arial" w:cs="Arial"/>
          <w:sz w:val="22"/>
          <w:szCs w:val="22"/>
        </w:rPr>
        <w:t>oversight</w:t>
      </w:r>
      <w:r w:rsidRPr="007C3CD9">
        <w:rPr>
          <w:rFonts w:ascii="Arial" w:hAnsi="Arial" w:cs="Arial"/>
          <w:spacing w:val="-16"/>
          <w:sz w:val="22"/>
          <w:szCs w:val="22"/>
        </w:rPr>
        <w:t xml:space="preserve"> </w:t>
      </w:r>
      <w:r w:rsidRPr="007C3CD9">
        <w:rPr>
          <w:rFonts w:ascii="Arial" w:hAnsi="Arial" w:cs="Arial"/>
          <w:sz w:val="22"/>
          <w:szCs w:val="22"/>
        </w:rPr>
        <w:t>of</w:t>
      </w:r>
      <w:r w:rsidRPr="007C3CD9">
        <w:rPr>
          <w:rFonts w:ascii="Arial" w:hAnsi="Arial" w:cs="Arial"/>
          <w:spacing w:val="-15"/>
          <w:sz w:val="22"/>
          <w:szCs w:val="22"/>
        </w:rPr>
        <w:t xml:space="preserve"> </w:t>
      </w:r>
      <w:r w:rsidRPr="007C3CD9">
        <w:rPr>
          <w:rFonts w:ascii="Arial" w:hAnsi="Arial" w:cs="Arial"/>
          <w:sz w:val="22"/>
          <w:szCs w:val="22"/>
        </w:rPr>
        <w:t>Consortium</w:t>
      </w:r>
      <w:r w:rsidRPr="007C3CD9">
        <w:rPr>
          <w:rFonts w:ascii="Arial" w:hAnsi="Arial" w:cs="Arial"/>
          <w:spacing w:val="-15"/>
          <w:sz w:val="22"/>
          <w:szCs w:val="22"/>
        </w:rPr>
        <w:t xml:space="preserve"> </w:t>
      </w:r>
      <w:r w:rsidRPr="007C3CD9">
        <w:rPr>
          <w:rFonts w:ascii="Arial" w:hAnsi="Arial" w:cs="Arial"/>
          <w:sz w:val="22"/>
          <w:szCs w:val="22"/>
        </w:rPr>
        <w:t>operations</w:t>
      </w:r>
      <w:r w:rsidRPr="007C3CD9">
        <w:rPr>
          <w:rFonts w:ascii="Arial" w:hAnsi="Arial" w:cs="Arial"/>
          <w:spacing w:val="-16"/>
          <w:sz w:val="22"/>
          <w:szCs w:val="22"/>
        </w:rPr>
        <w:t xml:space="preserve"> </w:t>
      </w:r>
      <w:r w:rsidRPr="007C3CD9">
        <w:rPr>
          <w:rFonts w:ascii="Arial" w:hAnsi="Arial" w:cs="Arial"/>
          <w:sz w:val="22"/>
          <w:szCs w:val="22"/>
        </w:rPr>
        <w:t>and</w:t>
      </w:r>
      <w:r w:rsidRPr="007C3CD9">
        <w:rPr>
          <w:rFonts w:ascii="Arial" w:hAnsi="Arial" w:cs="Arial"/>
          <w:spacing w:val="-15"/>
          <w:sz w:val="22"/>
          <w:szCs w:val="22"/>
        </w:rPr>
        <w:t xml:space="preserve"> </w:t>
      </w:r>
      <w:r w:rsidRPr="007C3CD9">
        <w:rPr>
          <w:rFonts w:ascii="Arial" w:hAnsi="Arial" w:cs="Arial"/>
          <w:sz w:val="22"/>
          <w:szCs w:val="22"/>
        </w:rPr>
        <w:t>charged with review and oversight of any policies impacting the overall well-being of the organization.</w:t>
      </w:r>
      <w:r w:rsidRPr="007C3CD9">
        <w:rPr>
          <w:rFonts w:ascii="Arial" w:hAnsi="Arial" w:cs="Arial"/>
          <w:spacing w:val="40"/>
          <w:sz w:val="22"/>
          <w:szCs w:val="22"/>
        </w:rPr>
        <w:t xml:space="preserve"> </w:t>
      </w:r>
      <w:r w:rsidRPr="007C3CD9">
        <w:rPr>
          <w:rFonts w:ascii="Arial" w:hAnsi="Arial" w:cs="Arial"/>
          <w:sz w:val="22"/>
          <w:szCs w:val="22"/>
        </w:rPr>
        <w:t>The Operations Committee may recommend changes to improve the efficiency of the organization’s practices,</w:t>
      </w:r>
      <w:r w:rsidRPr="007C3CD9">
        <w:rPr>
          <w:rFonts w:ascii="Arial" w:hAnsi="Arial" w:cs="Arial"/>
          <w:spacing w:val="-6"/>
          <w:sz w:val="22"/>
          <w:szCs w:val="22"/>
        </w:rPr>
        <w:t xml:space="preserve"> </w:t>
      </w:r>
      <w:r w:rsidRPr="007C3CD9">
        <w:rPr>
          <w:rFonts w:ascii="Arial" w:hAnsi="Arial" w:cs="Arial"/>
          <w:sz w:val="22"/>
          <w:szCs w:val="22"/>
        </w:rPr>
        <w:t>policies,</w:t>
      </w:r>
      <w:r w:rsidRPr="007C3CD9">
        <w:rPr>
          <w:rFonts w:ascii="Arial" w:hAnsi="Arial" w:cs="Arial"/>
          <w:spacing w:val="-6"/>
          <w:sz w:val="22"/>
          <w:szCs w:val="22"/>
        </w:rPr>
        <w:t xml:space="preserve"> </w:t>
      </w:r>
      <w:r w:rsidRPr="007C3CD9">
        <w:rPr>
          <w:rFonts w:ascii="Arial" w:hAnsi="Arial" w:cs="Arial"/>
          <w:sz w:val="22"/>
          <w:szCs w:val="22"/>
        </w:rPr>
        <w:t>procedures,</w:t>
      </w:r>
      <w:r w:rsidRPr="007C3CD9">
        <w:rPr>
          <w:rFonts w:ascii="Arial" w:hAnsi="Arial" w:cs="Arial"/>
          <w:spacing w:val="-12"/>
          <w:sz w:val="22"/>
          <w:szCs w:val="22"/>
        </w:rPr>
        <w:t xml:space="preserve"> </w:t>
      </w:r>
      <w:r w:rsidRPr="007C3CD9">
        <w:rPr>
          <w:rFonts w:ascii="Arial" w:hAnsi="Arial" w:cs="Arial"/>
          <w:sz w:val="22"/>
          <w:szCs w:val="22"/>
        </w:rPr>
        <w:t>and</w:t>
      </w:r>
      <w:r w:rsidRPr="007C3CD9">
        <w:rPr>
          <w:rFonts w:ascii="Arial" w:hAnsi="Arial" w:cs="Arial"/>
          <w:spacing w:val="-14"/>
          <w:sz w:val="22"/>
          <w:szCs w:val="22"/>
        </w:rPr>
        <w:t xml:space="preserve"> </w:t>
      </w:r>
      <w:r w:rsidRPr="007C3CD9">
        <w:rPr>
          <w:rFonts w:ascii="Arial" w:hAnsi="Arial" w:cs="Arial"/>
          <w:sz w:val="22"/>
          <w:szCs w:val="22"/>
        </w:rPr>
        <w:t>the</w:t>
      </w:r>
      <w:r w:rsidRPr="007C3CD9">
        <w:rPr>
          <w:rFonts w:ascii="Arial" w:hAnsi="Arial" w:cs="Arial"/>
          <w:spacing w:val="-10"/>
          <w:sz w:val="22"/>
          <w:szCs w:val="22"/>
        </w:rPr>
        <w:t xml:space="preserve"> </w:t>
      </w:r>
      <w:r w:rsidRPr="007C3CD9">
        <w:rPr>
          <w:rFonts w:ascii="Arial" w:hAnsi="Arial" w:cs="Arial"/>
          <w:sz w:val="22"/>
          <w:szCs w:val="22"/>
        </w:rPr>
        <w:t>organizational</w:t>
      </w:r>
      <w:r w:rsidRPr="007C3CD9">
        <w:rPr>
          <w:rFonts w:ascii="Arial" w:hAnsi="Arial" w:cs="Arial"/>
          <w:spacing w:val="-12"/>
          <w:sz w:val="22"/>
          <w:szCs w:val="22"/>
        </w:rPr>
        <w:t xml:space="preserve"> </w:t>
      </w:r>
      <w:r w:rsidRPr="007C3CD9">
        <w:rPr>
          <w:rFonts w:ascii="Arial" w:hAnsi="Arial" w:cs="Arial"/>
          <w:sz w:val="22"/>
          <w:szCs w:val="22"/>
        </w:rPr>
        <w:t>structure,</w:t>
      </w:r>
      <w:r w:rsidRPr="007C3CD9">
        <w:rPr>
          <w:rFonts w:ascii="Arial" w:hAnsi="Arial" w:cs="Arial"/>
          <w:spacing w:val="-7"/>
          <w:sz w:val="22"/>
          <w:szCs w:val="22"/>
        </w:rPr>
        <w:t xml:space="preserve"> </w:t>
      </w:r>
      <w:r w:rsidRPr="007C3CD9">
        <w:rPr>
          <w:rFonts w:ascii="Arial" w:hAnsi="Arial" w:cs="Arial"/>
          <w:sz w:val="22"/>
          <w:szCs w:val="22"/>
        </w:rPr>
        <w:t>including</w:t>
      </w:r>
      <w:r w:rsidRPr="007C3CD9">
        <w:rPr>
          <w:rFonts w:ascii="Arial" w:hAnsi="Arial" w:cs="Arial"/>
          <w:spacing w:val="-14"/>
          <w:sz w:val="22"/>
          <w:szCs w:val="22"/>
        </w:rPr>
        <w:t xml:space="preserve"> </w:t>
      </w:r>
      <w:r w:rsidRPr="007C3CD9">
        <w:rPr>
          <w:rFonts w:ascii="Arial" w:hAnsi="Arial" w:cs="Arial"/>
          <w:sz w:val="22"/>
          <w:szCs w:val="22"/>
        </w:rPr>
        <w:t>personnel</w:t>
      </w:r>
      <w:r w:rsidRPr="007C3CD9">
        <w:rPr>
          <w:rFonts w:ascii="Arial" w:hAnsi="Arial" w:cs="Arial"/>
          <w:spacing w:val="-12"/>
          <w:sz w:val="22"/>
          <w:szCs w:val="22"/>
        </w:rPr>
        <w:t xml:space="preserve"> </w:t>
      </w:r>
      <w:r w:rsidRPr="007C3CD9">
        <w:rPr>
          <w:rFonts w:ascii="Arial" w:hAnsi="Arial" w:cs="Arial"/>
          <w:sz w:val="22"/>
          <w:szCs w:val="22"/>
        </w:rPr>
        <w:t>and</w:t>
      </w:r>
      <w:r w:rsidRPr="007C3CD9">
        <w:rPr>
          <w:rFonts w:ascii="Arial" w:hAnsi="Arial" w:cs="Arial"/>
          <w:spacing w:val="-12"/>
          <w:sz w:val="22"/>
          <w:szCs w:val="22"/>
        </w:rPr>
        <w:t xml:space="preserve"> </w:t>
      </w:r>
      <w:r w:rsidRPr="007C3CD9">
        <w:rPr>
          <w:rFonts w:ascii="Arial" w:hAnsi="Arial" w:cs="Arial"/>
          <w:sz w:val="22"/>
          <w:szCs w:val="22"/>
        </w:rPr>
        <w:t>staffing</w:t>
      </w:r>
      <w:r w:rsidRPr="007C3CD9">
        <w:rPr>
          <w:rFonts w:ascii="Arial" w:hAnsi="Arial" w:cs="Arial"/>
          <w:spacing w:val="-8"/>
          <w:sz w:val="22"/>
          <w:szCs w:val="22"/>
        </w:rPr>
        <w:t xml:space="preserve"> </w:t>
      </w:r>
      <w:r w:rsidRPr="007C3CD9">
        <w:rPr>
          <w:rFonts w:ascii="Arial" w:hAnsi="Arial" w:cs="Arial"/>
          <w:sz w:val="22"/>
          <w:szCs w:val="22"/>
        </w:rPr>
        <w:t>needs.</w:t>
      </w:r>
    </w:p>
    <w:p w14:paraId="1F117553" w14:textId="77777777" w:rsidR="004B00A6" w:rsidRPr="007C3CD9" w:rsidRDefault="004B00A6" w:rsidP="004B00A6">
      <w:pPr>
        <w:pStyle w:val="BodyText"/>
        <w:spacing w:before="10"/>
        <w:rPr>
          <w:rFonts w:ascii="Arial" w:hAnsi="Arial" w:cs="Arial"/>
          <w:sz w:val="22"/>
          <w:szCs w:val="22"/>
        </w:rPr>
      </w:pPr>
    </w:p>
    <w:p w14:paraId="7BCEA5AC" w14:textId="77777777" w:rsidR="004B00A6" w:rsidRPr="007C3CD9" w:rsidRDefault="004B00A6" w:rsidP="004B00A6">
      <w:pPr>
        <w:pStyle w:val="BodyText"/>
        <w:ind w:left="509" w:right="757"/>
        <w:rPr>
          <w:rFonts w:ascii="Arial" w:hAnsi="Arial" w:cs="Arial"/>
          <w:sz w:val="22"/>
          <w:szCs w:val="22"/>
        </w:rPr>
      </w:pPr>
      <w:r w:rsidRPr="007C3CD9">
        <w:rPr>
          <w:rFonts w:ascii="Arial" w:hAnsi="Arial" w:cs="Arial"/>
          <w:sz w:val="22"/>
          <w:szCs w:val="22"/>
        </w:rPr>
        <w:t>MEMBERSHIP:</w:t>
      </w:r>
      <w:r w:rsidRPr="007C3CD9">
        <w:rPr>
          <w:rFonts w:ascii="Arial" w:hAnsi="Arial" w:cs="Arial"/>
          <w:spacing w:val="36"/>
          <w:sz w:val="22"/>
          <w:szCs w:val="22"/>
        </w:rPr>
        <w:t xml:space="preserve"> </w:t>
      </w:r>
      <w:r w:rsidRPr="007C3CD9">
        <w:rPr>
          <w:rFonts w:ascii="Arial" w:hAnsi="Arial" w:cs="Arial"/>
          <w:sz w:val="22"/>
          <w:szCs w:val="22"/>
        </w:rPr>
        <w:t>Seats</w:t>
      </w:r>
      <w:r w:rsidRPr="007C3CD9">
        <w:rPr>
          <w:rFonts w:ascii="Arial" w:hAnsi="Arial" w:cs="Arial"/>
          <w:spacing w:val="-7"/>
          <w:sz w:val="22"/>
          <w:szCs w:val="22"/>
        </w:rPr>
        <w:t xml:space="preserve"> </w:t>
      </w:r>
      <w:r w:rsidRPr="007C3CD9">
        <w:rPr>
          <w:rFonts w:ascii="Arial" w:hAnsi="Arial" w:cs="Arial"/>
          <w:sz w:val="22"/>
          <w:szCs w:val="22"/>
        </w:rPr>
        <w:t>may</w:t>
      </w:r>
      <w:r w:rsidRPr="007C3CD9">
        <w:rPr>
          <w:rFonts w:ascii="Arial" w:hAnsi="Arial" w:cs="Arial"/>
          <w:spacing w:val="-7"/>
          <w:sz w:val="22"/>
          <w:szCs w:val="22"/>
        </w:rPr>
        <w:t xml:space="preserve"> </w:t>
      </w:r>
      <w:r w:rsidRPr="007C3CD9">
        <w:rPr>
          <w:rFonts w:ascii="Arial" w:hAnsi="Arial" w:cs="Arial"/>
          <w:sz w:val="22"/>
          <w:szCs w:val="22"/>
        </w:rPr>
        <w:t>be</w:t>
      </w:r>
      <w:r w:rsidRPr="007C3CD9">
        <w:rPr>
          <w:rFonts w:ascii="Arial" w:hAnsi="Arial" w:cs="Arial"/>
          <w:spacing w:val="-7"/>
          <w:sz w:val="22"/>
          <w:szCs w:val="22"/>
        </w:rPr>
        <w:t xml:space="preserve"> </w:t>
      </w:r>
      <w:r w:rsidRPr="007C3CD9">
        <w:rPr>
          <w:rFonts w:ascii="Arial" w:hAnsi="Arial" w:cs="Arial"/>
          <w:sz w:val="22"/>
          <w:szCs w:val="22"/>
        </w:rPr>
        <w:t>filled</w:t>
      </w:r>
      <w:r w:rsidRPr="007C3CD9">
        <w:rPr>
          <w:rFonts w:ascii="Arial" w:hAnsi="Arial" w:cs="Arial"/>
          <w:spacing w:val="-5"/>
          <w:sz w:val="22"/>
          <w:szCs w:val="22"/>
        </w:rPr>
        <w:t xml:space="preserve"> </w:t>
      </w:r>
      <w:r w:rsidRPr="007C3CD9">
        <w:rPr>
          <w:rFonts w:ascii="Arial" w:hAnsi="Arial" w:cs="Arial"/>
          <w:sz w:val="22"/>
          <w:szCs w:val="22"/>
        </w:rPr>
        <w:t>by</w:t>
      </w:r>
      <w:r w:rsidRPr="007C3CD9">
        <w:rPr>
          <w:rFonts w:ascii="Arial" w:hAnsi="Arial" w:cs="Arial"/>
          <w:spacing w:val="-7"/>
          <w:sz w:val="22"/>
          <w:szCs w:val="22"/>
        </w:rPr>
        <w:t xml:space="preserve"> </w:t>
      </w:r>
      <w:r w:rsidRPr="007C3CD9">
        <w:rPr>
          <w:rFonts w:ascii="Arial" w:hAnsi="Arial" w:cs="Arial"/>
          <w:sz w:val="22"/>
          <w:szCs w:val="22"/>
        </w:rPr>
        <w:t>non-Directors;</w:t>
      </w:r>
      <w:r w:rsidRPr="007C3CD9">
        <w:rPr>
          <w:rFonts w:ascii="Arial" w:hAnsi="Arial" w:cs="Arial"/>
          <w:spacing w:val="-3"/>
          <w:sz w:val="22"/>
          <w:szCs w:val="22"/>
        </w:rPr>
        <w:t xml:space="preserve"> </w:t>
      </w:r>
      <w:r w:rsidRPr="007C3CD9">
        <w:rPr>
          <w:rFonts w:ascii="Arial" w:hAnsi="Arial" w:cs="Arial"/>
          <w:sz w:val="22"/>
          <w:szCs w:val="22"/>
        </w:rPr>
        <w:t>8</w:t>
      </w:r>
      <w:r w:rsidRPr="007C3CD9">
        <w:rPr>
          <w:rFonts w:ascii="Arial" w:hAnsi="Arial" w:cs="Arial"/>
          <w:spacing w:val="-10"/>
          <w:sz w:val="22"/>
          <w:szCs w:val="22"/>
        </w:rPr>
        <w:t xml:space="preserve"> </w:t>
      </w:r>
      <w:r w:rsidRPr="007C3CD9">
        <w:rPr>
          <w:rFonts w:ascii="Arial" w:hAnsi="Arial" w:cs="Arial"/>
          <w:sz w:val="22"/>
          <w:szCs w:val="22"/>
        </w:rPr>
        <w:t>members</w:t>
      </w:r>
      <w:r w:rsidRPr="007C3CD9">
        <w:rPr>
          <w:rFonts w:ascii="Arial" w:hAnsi="Arial" w:cs="Arial"/>
          <w:spacing w:val="-5"/>
          <w:sz w:val="22"/>
          <w:szCs w:val="22"/>
        </w:rPr>
        <w:t xml:space="preserve"> </w:t>
      </w:r>
      <w:r w:rsidRPr="007C3CD9">
        <w:rPr>
          <w:rFonts w:ascii="Arial" w:hAnsi="Arial" w:cs="Arial"/>
          <w:sz w:val="22"/>
          <w:szCs w:val="22"/>
        </w:rPr>
        <w:t>with</w:t>
      </w:r>
      <w:r w:rsidRPr="007C3CD9">
        <w:rPr>
          <w:rFonts w:ascii="Arial" w:hAnsi="Arial" w:cs="Arial"/>
          <w:spacing w:val="-7"/>
          <w:sz w:val="22"/>
          <w:szCs w:val="22"/>
        </w:rPr>
        <w:t xml:space="preserve"> </w:t>
      </w:r>
      <w:r w:rsidRPr="007C3CD9">
        <w:rPr>
          <w:rFonts w:ascii="Arial" w:hAnsi="Arial" w:cs="Arial"/>
          <w:sz w:val="22"/>
          <w:szCs w:val="22"/>
        </w:rPr>
        <w:t>two-year</w:t>
      </w:r>
      <w:r w:rsidRPr="007C3CD9">
        <w:rPr>
          <w:rFonts w:ascii="Arial" w:hAnsi="Arial" w:cs="Arial"/>
          <w:spacing w:val="-3"/>
          <w:sz w:val="22"/>
          <w:szCs w:val="22"/>
        </w:rPr>
        <w:t xml:space="preserve"> </w:t>
      </w:r>
      <w:r w:rsidRPr="007C3CD9">
        <w:rPr>
          <w:rFonts w:ascii="Arial" w:hAnsi="Arial" w:cs="Arial"/>
          <w:sz w:val="22"/>
          <w:szCs w:val="22"/>
        </w:rPr>
        <w:t>staggered</w:t>
      </w:r>
      <w:r w:rsidRPr="007C3CD9">
        <w:rPr>
          <w:rFonts w:ascii="Arial" w:hAnsi="Arial" w:cs="Arial"/>
          <w:spacing w:val="-9"/>
          <w:sz w:val="22"/>
          <w:szCs w:val="22"/>
        </w:rPr>
        <w:t xml:space="preserve"> </w:t>
      </w:r>
      <w:r w:rsidRPr="007C3CD9">
        <w:rPr>
          <w:rFonts w:ascii="Arial" w:hAnsi="Arial" w:cs="Arial"/>
          <w:sz w:val="22"/>
          <w:szCs w:val="22"/>
        </w:rPr>
        <w:t>terms MEETINGS (subject to change):</w:t>
      </w:r>
      <w:r w:rsidRPr="007C3CD9">
        <w:rPr>
          <w:rFonts w:ascii="Arial" w:hAnsi="Arial" w:cs="Arial"/>
          <w:spacing w:val="40"/>
          <w:sz w:val="22"/>
          <w:szCs w:val="22"/>
        </w:rPr>
        <w:t xml:space="preserve"> </w:t>
      </w:r>
      <w:r w:rsidRPr="007C3CD9">
        <w:rPr>
          <w:rFonts w:ascii="Arial" w:hAnsi="Arial" w:cs="Arial"/>
          <w:sz w:val="22"/>
          <w:szCs w:val="22"/>
        </w:rPr>
        <w:t>Bi-monthly beginning in January; 4</w:t>
      </w:r>
      <w:r w:rsidRPr="007C3CD9">
        <w:rPr>
          <w:rFonts w:ascii="Arial" w:hAnsi="Arial" w:cs="Arial"/>
          <w:sz w:val="22"/>
          <w:szCs w:val="22"/>
          <w:vertAlign w:val="superscript"/>
        </w:rPr>
        <w:t>th</w:t>
      </w:r>
      <w:r w:rsidRPr="007C3CD9">
        <w:rPr>
          <w:rFonts w:ascii="Arial" w:hAnsi="Arial" w:cs="Arial"/>
          <w:sz w:val="22"/>
          <w:szCs w:val="22"/>
        </w:rPr>
        <w:t xml:space="preserve"> Monday</w:t>
      </w:r>
    </w:p>
    <w:p w14:paraId="41B6C45A" w14:textId="77777777" w:rsidR="004B00A6" w:rsidRPr="007C3CD9" w:rsidRDefault="004B00A6" w:rsidP="004B00A6">
      <w:pPr>
        <w:pStyle w:val="BodyText"/>
        <w:spacing w:before="1"/>
        <w:rPr>
          <w:rFonts w:ascii="Arial" w:hAnsi="Arial" w:cs="Arial"/>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2925"/>
        <w:gridCol w:w="3441"/>
        <w:gridCol w:w="3329"/>
      </w:tblGrid>
      <w:tr w:rsidR="006C1831" w:rsidRPr="007C3CD9" w14:paraId="789642BE" w14:textId="77777777" w:rsidTr="006B2567">
        <w:trPr>
          <w:trHeight w:val="249"/>
          <w:jc w:val="center"/>
        </w:trPr>
        <w:tc>
          <w:tcPr>
            <w:tcW w:w="2925" w:type="dxa"/>
            <w:shd w:val="clear" w:color="auto" w:fill="auto"/>
          </w:tcPr>
          <w:p w14:paraId="1B9776C1" w14:textId="77777777" w:rsidR="004B00A6" w:rsidRPr="007C3CD9" w:rsidRDefault="004B00A6" w:rsidP="006B2567">
            <w:pPr>
              <w:pStyle w:val="TableParagraph"/>
              <w:spacing w:line="230" w:lineRule="exact"/>
              <w:ind w:left="50"/>
              <w:rPr>
                <w:u w:val="single"/>
              </w:rPr>
            </w:pPr>
            <w:r w:rsidRPr="007C3CD9">
              <w:rPr>
                <w:u w:val="single"/>
              </w:rPr>
              <w:t>Terms Expiring 12/31/24</w:t>
            </w:r>
          </w:p>
        </w:tc>
        <w:tc>
          <w:tcPr>
            <w:tcW w:w="3441" w:type="dxa"/>
          </w:tcPr>
          <w:p w14:paraId="1CB39D96" w14:textId="77777777" w:rsidR="004B00A6" w:rsidRPr="007C3CD9" w:rsidRDefault="004B00A6" w:rsidP="006B2567">
            <w:pPr>
              <w:pStyle w:val="TableParagraph"/>
              <w:spacing w:line="230" w:lineRule="exact"/>
              <w:ind w:left="364"/>
            </w:pPr>
            <w:r w:rsidRPr="007C3CD9">
              <w:rPr>
                <w:u w:val="single"/>
              </w:rPr>
              <w:t>Terms</w:t>
            </w:r>
            <w:r w:rsidRPr="007C3CD9">
              <w:rPr>
                <w:spacing w:val="-16"/>
                <w:u w:val="single"/>
              </w:rPr>
              <w:t xml:space="preserve"> </w:t>
            </w:r>
            <w:r w:rsidRPr="007C3CD9">
              <w:rPr>
                <w:u w:val="single"/>
              </w:rPr>
              <w:t>Expiring</w:t>
            </w:r>
            <w:r w:rsidRPr="007C3CD9">
              <w:rPr>
                <w:spacing w:val="-8"/>
                <w:u w:val="single"/>
              </w:rPr>
              <w:t xml:space="preserve"> </w:t>
            </w:r>
            <w:r w:rsidRPr="007C3CD9">
              <w:rPr>
                <w:spacing w:val="-2"/>
                <w:u w:val="single"/>
              </w:rPr>
              <w:t>12/31/23</w:t>
            </w:r>
          </w:p>
        </w:tc>
        <w:tc>
          <w:tcPr>
            <w:tcW w:w="3329" w:type="dxa"/>
          </w:tcPr>
          <w:p w14:paraId="31B1444E" w14:textId="77777777" w:rsidR="004B00A6" w:rsidRPr="007C3CD9" w:rsidRDefault="004B00A6" w:rsidP="006B2567">
            <w:pPr>
              <w:pStyle w:val="TableParagraph"/>
              <w:spacing w:line="230" w:lineRule="exact"/>
              <w:ind w:left="708"/>
            </w:pPr>
            <w:r w:rsidRPr="007C3CD9">
              <w:rPr>
                <w:u w:val="single"/>
              </w:rPr>
              <w:t>Terms</w:t>
            </w:r>
            <w:r w:rsidRPr="007C3CD9">
              <w:rPr>
                <w:spacing w:val="-12"/>
                <w:u w:val="single"/>
              </w:rPr>
              <w:t xml:space="preserve"> </w:t>
            </w:r>
            <w:r w:rsidRPr="007C3CD9">
              <w:rPr>
                <w:u w:val="single"/>
              </w:rPr>
              <w:t>Expiring</w:t>
            </w:r>
            <w:r w:rsidRPr="007C3CD9">
              <w:rPr>
                <w:spacing w:val="-11"/>
                <w:u w:val="single"/>
              </w:rPr>
              <w:t xml:space="preserve"> </w:t>
            </w:r>
            <w:r w:rsidRPr="007C3CD9">
              <w:rPr>
                <w:spacing w:val="-2"/>
                <w:u w:val="single"/>
              </w:rPr>
              <w:t>12/31/23</w:t>
            </w:r>
          </w:p>
        </w:tc>
      </w:tr>
      <w:tr w:rsidR="006C1831" w:rsidRPr="007C3CD9" w14:paraId="1CBAE7FD" w14:textId="77777777" w:rsidTr="004B00A6">
        <w:trPr>
          <w:trHeight w:val="253"/>
          <w:jc w:val="center"/>
        </w:trPr>
        <w:tc>
          <w:tcPr>
            <w:tcW w:w="2925" w:type="dxa"/>
            <w:shd w:val="clear" w:color="auto" w:fill="auto"/>
            <w:vAlign w:val="center"/>
          </w:tcPr>
          <w:p w14:paraId="378B6E22" w14:textId="77777777" w:rsidR="004B00A6" w:rsidRPr="007C3CD9" w:rsidRDefault="004B00A6" w:rsidP="006B2567">
            <w:pPr>
              <w:pStyle w:val="TableParagraph"/>
              <w:spacing w:line="233" w:lineRule="exact"/>
              <w:ind w:left="50"/>
            </w:pPr>
            <w:r w:rsidRPr="007C3CD9">
              <w:t>Lisa Holmes (Chair)</w:t>
            </w:r>
          </w:p>
        </w:tc>
        <w:tc>
          <w:tcPr>
            <w:tcW w:w="3441" w:type="dxa"/>
            <w:shd w:val="clear" w:color="auto" w:fill="auto"/>
          </w:tcPr>
          <w:p w14:paraId="7B0CD29C" w14:textId="04780FCC" w:rsidR="004B00A6" w:rsidRPr="007C3CD9" w:rsidRDefault="004B00A6" w:rsidP="004B00A6">
            <w:pPr>
              <w:pStyle w:val="TableParagraph"/>
              <w:tabs>
                <w:tab w:val="left" w:pos="2270"/>
              </w:tabs>
              <w:spacing w:line="233" w:lineRule="exact"/>
              <w:ind w:left="364"/>
            </w:pPr>
            <w:r w:rsidRPr="007C3CD9">
              <w:t>Ed</w:t>
            </w:r>
            <w:r w:rsidRPr="007C3CD9">
              <w:rPr>
                <w:spacing w:val="-1"/>
              </w:rPr>
              <w:t xml:space="preserve"> </w:t>
            </w:r>
            <w:r w:rsidRPr="007C3CD9">
              <w:rPr>
                <w:spacing w:val="-2"/>
              </w:rPr>
              <w:t>Fairbrother</w:t>
            </w:r>
          </w:p>
        </w:tc>
        <w:tc>
          <w:tcPr>
            <w:tcW w:w="3329" w:type="dxa"/>
          </w:tcPr>
          <w:p w14:paraId="35F896B8" w14:textId="77777777" w:rsidR="004B00A6" w:rsidRPr="007C3CD9" w:rsidRDefault="004B00A6" w:rsidP="006B2567">
            <w:pPr>
              <w:pStyle w:val="TableParagraph"/>
              <w:spacing w:line="233" w:lineRule="exact"/>
              <w:ind w:left="711"/>
            </w:pPr>
            <w:r w:rsidRPr="007C3CD9">
              <w:t>LuAnn</w:t>
            </w:r>
            <w:r w:rsidRPr="007C3CD9">
              <w:rPr>
                <w:spacing w:val="-13"/>
              </w:rPr>
              <w:t xml:space="preserve"> </w:t>
            </w:r>
            <w:r w:rsidRPr="007C3CD9">
              <w:rPr>
                <w:spacing w:val="-4"/>
              </w:rPr>
              <w:t>King</w:t>
            </w:r>
          </w:p>
        </w:tc>
      </w:tr>
      <w:tr w:rsidR="006C1831" w:rsidRPr="007C3CD9" w14:paraId="701C0748" w14:textId="77777777" w:rsidTr="004B00A6">
        <w:trPr>
          <w:trHeight w:val="252"/>
          <w:jc w:val="center"/>
        </w:trPr>
        <w:tc>
          <w:tcPr>
            <w:tcW w:w="2925" w:type="dxa"/>
            <w:shd w:val="clear" w:color="auto" w:fill="auto"/>
            <w:vAlign w:val="center"/>
          </w:tcPr>
          <w:p w14:paraId="496291E7" w14:textId="77777777" w:rsidR="004B00A6" w:rsidRPr="007C3CD9" w:rsidRDefault="004B00A6" w:rsidP="006B2567">
            <w:pPr>
              <w:pStyle w:val="TableParagraph"/>
              <w:spacing w:line="233" w:lineRule="exact"/>
              <w:ind w:left="50"/>
            </w:pPr>
            <w:r w:rsidRPr="007C3CD9">
              <w:t>Laura Grainger</w:t>
            </w:r>
          </w:p>
        </w:tc>
        <w:tc>
          <w:tcPr>
            <w:tcW w:w="3441" w:type="dxa"/>
            <w:shd w:val="clear" w:color="auto" w:fill="auto"/>
          </w:tcPr>
          <w:p w14:paraId="65841F36" w14:textId="48A5D9D9" w:rsidR="004B00A6" w:rsidRPr="007C3CD9" w:rsidRDefault="004B00A6" w:rsidP="006B2567">
            <w:pPr>
              <w:pStyle w:val="TableParagraph"/>
              <w:spacing w:line="233" w:lineRule="exact"/>
              <w:ind w:left="364"/>
            </w:pPr>
            <w:r w:rsidRPr="007C3CD9">
              <w:t>Labor Vice Chair</w:t>
            </w:r>
          </w:p>
        </w:tc>
        <w:tc>
          <w:tcPr>
            <w:tcW w:w="3329" w:type="dxa"/>
          </w:tcPr>
          <w:p w14:paraId="18AE41B9" w14:textId="77777777" w:rsidR="004B00A6" w:rsidRPr="007C3CD9" w:rsidRDefault="004B00A6" w:rsidP="006B2567">
            <w:pPr>
              <w:pStyle w:val="TableParagraph"/>
              <w:spacing w:line="233" w:lineRule="exact"/>
              <w:ind w:left="711"/>
            </w:pPr>
            <w:r w:rsidRPr="007C3CD9">
              <w:t>Mark</w:t>
            </w:r>
            <w:r w:rsidRPr="007C3CD9">
              <w:rPr>
                <w:spacing w:val="-7"/>
              </w:rPr>
              <w:t xml:space="preserve"> </w:t>
            </w:r>
            <w:r w:rsidRPr="007C3CD9">
              <w:rPr>
                <w:spacing w:val="-2"/>
              </w:rPr>
              <w:t>Emerson</w:t>
            </w:r>
          </w:p>
        </w:tc>
      </w:tr>
      <w:tr w:rsidR="006C1831" w:rsidRPr="007C3CD9" w14:paraId="6CF26769" w14:textId="77777777" w:rsidTr="006B2567">
        <w:trPr>
          <w:trHeight w:val="253"/>
          <w:jc w:val="center"/>
        </w:trPr>
        <w:tc>
          <w:tcPr>
            <w:tcW w:w="2925" w:type="dxa"/>
            <w:shd w:val="clear" w:color="auto" w:fill="auto"/>
          </w:tcPr>
          <w:p w14:paraId="7E505462" w14:textId="77777777" w:rsidR="004B00A6" w:rsidRPr="007C3CD9" w:rsidRDefault="004B00A6" w:rsidP="006B2567">
            <w:pPr>
              <w:pStyle w:val="TableParagraph"/>
              <w:spacing w:line="249" w:lineRule="exact"/>
              <w:ind w:left="50"/>
            </w:pPr>
            <w:r w:rsidRPr="007C3CD9">
              <w:rPr>
                <w:spacing w:val="-2"/>
              </w:rPr>
              <w:t>Schelley</w:t>
            </w:r>
            <w:r w:rsidRPr="007C3CD9">
              <w:rPr>
                <w:spacing w:val="3"/>
              </w:rPr>
              <w:t xml:space="preserve"> </w:t>
            </w:r>
            <w:r w:rsidRPr="007C3CD9">
              <w:rPr>
                <w:spacing w:val="-2"/>
              </w:rPr>
              <w:t>Michell-</w:t>
            </w:r>
            <w:r w:rsidRPr="007C3CD9">
              <w:rPr>
                <w:spacing w:val="-4"/>
              </w:rPr>
              <w:t>Nunn</w:t>
            </w:r>
          </w:p>
        </w:tc>
        <w:tc>
          <w:tcPr>
            <w:tcW w:w="3441" w:type="dxa"/>
          </w:tcPr>
          <w:p w14:paraId="6AC21DEC" w14:textId="77777777" w:rsidR="004B00A6" w:rsidRPr="007C3CD9" w:rsidRDefault="004B00A6" w:rsidP="006B2567">
            <w:pPr>
              <w:pStyle w:val="TableParagraph"/>
              <w:spacing w:line="249" w:lineRule="exact"/>
              <w:ind w:left="364"/>
            </w:pPr>
            <w:r w:rsidRPr="007C3CD9">
              <w:t>Sunday</w:t>
            </w:r>
            <w:r w:rsidRPr="007C3CD9">
              <w:rPr>
                <w:spacing w:val="-11"/>
              </w:rPr>
              <w:t xml:space="preserve"> </w:t>
            </w:r>
            <w:r w:rsidRPr="007C3CD9">
              <w:rPr>
                <w:spacing w:val="-2"/>
              </w:rPr>
              <w:t>Earle</w:t>
            </w:r>
          </w:p>
        </w:tc>
        <w:tc>
          <w:tcPr>
            <w:tcW w:w="3329" w:type="dxa"/>
          </w:tcPr>
          <w:p w14:paraId="3402DD59" w14:textId="77777777" w:rsidR="004B00A6" w:rsidRPr="007C3CD9" w:rsidRDefault="004B00A6" w:rsidP="006B2567">
            <w:pPr>
              <w:pStyle w:val="TableParagraph"/>
            </w:pPr>
          </w:p>
        </w:tc>
      </w:tr>
      <w:tr w:rsidR="006C1831" w:rsidRPr="007C3CD9" w14:paraId="47E8F70F" w14:textId="77777777" w:rsidTr="006B2567">
        <w:trPr>
          <w:trHeight w:val="292"/>
          <w:jc w:val="center"/>
        </w:trPr>
        <w:tc>
          <w:tcPr>
            <w:tcW w:w="2925" w:type="dxa"/>
            <w:shd w:val="clear" w:color="auto" w:fill="auto"/>
          </w:tcPr>
          <w:p w14:paraId="2A761D4F" w14:textId="77777777" w:rsidR="004B00A6" w:rsidRPr="007C3CD9" w:rsidRDefault="004B00A6" w:rsidP="006B2567">
            <w:pPr>
              <w:pStyle w:val="TableParagraph"/>
              <w:spacing w:before="38" w:line="235" w:lineRule="exact"/>
              <w:ind w:left="50"/>
            </w:pPr>
            <w:r w:rsidRPr="007C3CD9">
              <w:t>Janine</w:t>
            </w:r>
            <w:r w:rsidRPr="007C3CD9">
              <w:rPr>
                <w:spacing w:val="-12"/>
              </w:rPr>
              <w:t xml:space="preserve"> </w:t>
            </w:r>
            <w:r w:rsidRPr="007C3CD9">
              <w:t>Bond</w:t>
            </w:r>
            <w:r w:rsidRPr="007C3CD9">
              <w:rPr>
                <w:spacing w:val="-8"/>
              </w:rPr>
              <w:t xml:space="preserve"> </w:t>
            </w:r>
          </w:p>
        </w:tc>
        <w:tc>
          <w:tcPr>
            <w:tcW w:w="3441" w:type="dxa"/>
          </w:tcPr>
          <w:p w14:paraId="104F2469" w14:textId="77777777" w:rsidR="004B00A6" w:rsidRPr="007C3CD9" w:rsidRDefault="004B00A6" w:rsidP="006B2567">
            <w:pPr>
              <w:pStyle w:val="TableParagraph"/>
            </w:pPr>
          </w:p>
        </w:tc>
        <w:tc>
          <w:tcPr>
            <w:tcW w:w="3329" w:type="dxa"/>
          </w:tcPr>
          <w:p w14:paraId="47349946" w14:textId="77777777" w:rsidR="004B00A6" w:rsidRPr="007C3CD9" w:rsidRDefault="004B00A6" w:rsidP="006B2567">
            <w:pPr>
              <w:pStyle w:val="TableParagraph"/>
            </w:pPr>
          </w:p>
        </w:tc>
      </w:tr>
      <w:tr w:rsidR="006C1831" w:rsidRPr="007C3CD9" w14:paraId="6A261B2A" w14:textId="77777777" w:rsidTr="006B2567">
        <w:trPr>
          <w:trHeight w:val="250"/>
          <w:jc w:val="center"/>
        </w:trPr>
        <w:tc>
          <w:tcPr>
            <w:tcW w:w="2925" w:type="dxa"/>
            <w:shd w:val="clear" w:color="auto" w:fill="auto"/>
          </w:tcPr>
          <w:p w14:paraId="4F5AD21D" w14:textId="77777777" w:rsidR="004B00A6" w:rsidRPr="007C3CD9" w:rsidRDefault="004B00A6" w:rsidP="006B2567">
            <w:pPr>
              <w:pStyle w:val="TableParagraph"/>
              <w:spacing w:line="230" w:lineRule="exact"/>
              <w:ind w:left="50"/>
            </w:pPr>
            <w:r w:rsidRPr="007C3CD9">
              <w:t>Judith Drake</w:t>
            </w:r>
          </w:p>
        </w:tc>
        <w:tc>
          <w:tcPr>
            <w:tcW w:w="3441" w:type="dxa"/>
          </w:tcPr>
          <w:p w14:paraId="6A3B904E" w14:textId="77777777" w:rsidR="004B00A6" w:rsidRPr="007C3CD9" w:rsidRDefault="004B00A6" w:rsidP="006B2567">
            <w:pPr>
              <w:pStyle w:val="TableParagraph"/>
            </w:pPr>
          </w:p>
        </w:tc>
        <w:tc>
          <w:tcPr>
            <w:tcW w:w="3329" w:type="dxa"/>
          </w:tcPr>
          <w:p w14:paraId="0A1BDE26" w14:textId="77777777" w:rsidR="004B00A6" w:rsidRPr="007C3CD9" w:rsidRDefault="004B00A6" w:rsidP="006B2567">
            <w:pPr>
              <w:pStyle w:val="TableParagraph"/>
            </w:pPr>
          </w:p>
        </w:tc>
      </w:tr>
      <w:tr w:rsidR="006C1831" w:rsidRPr="007C3CD9" w14:paraId="621FD6B4" w14:textId="77777777" w:rsidTr="006B2567">
        <w:trPr>
          <w:trHeight w:val="247"/>
          <w:jc w:val="center"/>
        </w:trPr>
        <w:tc>
          <w:tcPr>
            <w:tcW w:w="2925" w:type="dxa"/>
            <w:shd w:val="clear" w:color="auto" w:fill="auto"/>
          </w:tcPr>
          <w:p w14:paraId="52ECFF69" w14:textId="77777777" w:rsidR="004B00A6" w:rsidRPr="007C3CD9" w:rsidRDefault="004B00A6" w:rsidP="006B2567">
            <w:pPr>
              <w:pStyle w:val="TableParagraph"/>
              <w:spacing w:line="228" w:lineRule="exact"/>
              <w:ind w:left="50"/>
            </w:pPr>
            <w:r w:rsidRPr="007C3CD9">
              <w:t xml:space="preserve">Rita McCarthy </w:t>
            </w:r>
          </w:p>
        </w:tc>
        <w:tc>
          <w:tcPr>
            <w:tcW w:w="3441" w:type="dxa"/>
          </w:tcPr>
          <w:p w14:paraId="690F4139" w14:textId="77777777" w:rsidR="004B00A6" w:rsidRPr="007C3CD9" w:rsidRDefault="004B00A6" w:rsidP="006B2567">
            <w:pPr>
              <w:pStyle w:val="TableParagraph"/>
            </w:pPr>
          </w:p>
        </w:tc>
        <w:tc>
          <w:tcPr>
            <w:tcW w:w="3329" w:type="dxa"/>
          </w:tcPr>
          <w:p w14:paraId="09461EFF" w14:textId="77777777" w:rsidR="004B00A6" w:rsidRPr="007C3CD9" w:rsidRDefault="004B00A6" w:rsidP="006B2567">
            <w:pPr>
              <w:pStyle w:val="TableParagraph"/>
            </w:pPr>
          </w:p>
        </w:tc>
      </w:tr>
    </w:tbl>
    <w:p w14:paraId="7A7CAED3" w14:textId="77777777" w:rsidR="004B00A6" w:rsidRPr="007C3CD9" w:rsidRDefault="004B00A6" w:rsidP="004B00A6">
      <w:pPr>
        <w:pStyle w:val="BodyText"/>
        <w:rPr>
          <w:rFonts w:ascii="Arial" w:hAnsi="Arial" w:cs="Arial"/>
          <w:sz w:val="22"/>
          <w:szCs w:val="22"/>
        </w:rPr>
      </w:pPr>
    </w:p>
    <w:p w14:paraId="21858616" w14:textId="1DA338B2" w:rsidR="004B00A6" w:rsidRPr="007C3CD9" w:rsidRDefault="004B00A6" w:rsidP="004B00A6">
      <w:pPr>
        <w:pStyle w:val="Heading2"/>
        <w:ind w:left="2959" w:right="3394"/>
        <w:rPr>
          <w:rFonts w:ascii="Arial" w:hAnsi="Arial" w:cs="Arial"/>
          <w:b/>
          <w:bCs/>
          <w:color w:val="auto"/>
          <w:sz w:val="22"/>
          <w:szCs w:val="22"/>
          <w:u w:val="single"/>
        </w:rPr>
      </w:pPr>
      <w:bookmarkStart w:id="3" w:name="Nominations_and_Engagement_Committee"/>
      <w:bookmarkEnd w:id="3"/>
      <w:r w:rsidRPr="007C3CD9">
        <w:rPr>
          <w:rFonts w:ascii="Arial" w:hAnsi="Arial" w:cs="Arial"/>
          <w:b/>
          <w:bCs/>
          <w:color w:val="auto"/>
          <w:sz w:val="22"/>
          <w:szCs w:val="22"/>
          <w:u w:val="single"/>
        </w:rPr>
        <w:t>Nominations</w:t>
      </w:r>
      <w:r w:rsidRPr="007C3CD9">
        <w:rPr>
          <w:rFonts w:ascii="Arial" w:hAnsi="Arial" w:cs="Arial"/>
          <w:b/>
          <w:bCs/>
          <w:color w:val="auto"/>
          <w:spacing w:val="-14"/>
          <w:sz w:val="22"/>
          <w:szCs w:val="22"/>
          <w:u w:val="single"/>
        </w:rPr>
        <w:t xml:space="preserve"> </w:t>
      </w:r>
      <w:r w:rsidRPr="007C3CD9">
        <w:rPr>
          <w:rFonts w:ascii="Arial" w:hAnsi="Arial" w:cs="Arial"/>
          <w:b/>
          <w:bCs/>
          <w:color w:val="auto"/>
          <w:sz w:val="22"/>
          <w:szCs w:val="22"/>
          <w:u w:val="single"/>
        </w:rPr>
        <w:t>and</w:t>
      </w:r>
      <w:r w:rsidRPr="007C3CD9">
        <w:rPr>
          <w:rFonts w:ascii="Arial" w:hAnsi="Arial" w:cs="Arial"/>
          <w:b/>
          <w:bCs/>
          <w:color w:val="auto"/>
          <w:spacing w:val="-15"/>
          <w:sz w:val="22"/>
          <w:szCs w:val="22"/>
          <w:u w:val="single"/>
        </w:rPr>
        <w:t xml:space="preserve"> </w:t>
      </w:r>
      <w:r w:rsidRPr="007C3CD9">
        <w:rPr>
          <w:rFonts w:ascii="Arial" w:hAnsi="Arial" w:cs="Arial"/>
          <w:b/>
          <w:bCs/>
          <w:color w:val="auto"/>
          <w:sz w:val="22"/>
          <w:szCs w:val="22"/>
          <w:u w:val="single"/>
        </w:rPr>
        <w:t>Engagement</w:t>
      </w:r>
      <w:r w:rsidRPr="007C3CD9">
        <w:rPr>
          <w:rFonts w:ascii="Arial" w:hAnsi="Arial" w:cs="Arial"/>
          <w:b/>
          <w:bCs/>
          <w:color w:val="auto"/>
          <w:spacing w:val="-12"/>
          <w:sz w:val="22"/>
          <w:szCs w:val="22"/>
          <w:u w:val="single"/>
        </w:rPr>
        <w:t xml:space="preserve"> </w:t>
      </w:r>
      <w:r w:rsidRPr="007C3CD9">
        <w:rPr>
          <w:rFonts w:ascii="Arial" w:hAnsi="Arial" w:cs="Arial"/>
          <w:b/>
          <w:bCs/>
          <w:color w:val="auto"/>
          <w:spacing w:val="-2"/>
          <w:sz w:val="22"/>
          <w:szCs w:val="22"/>
          <w:u w:val="single"/>
        </w:rPr>
        <w:t>Committee</w:t>
      </w:r>
    </w:p>
    <w:p w14:paraId="1A75C9B8" w14:textId="77777777" w:rsidR="004B00A6" w:rsidRPr="007C3CD9" w:rsidRDefault="004B00A6" w:rsidP="004B00A6">
      <w:pPr>
        <w:pStyle w:val="BodyText"/>
        <w:spacing w:before="93"/>
        <w:ind w:left="511" w:right="641"/>
        <w:jc w:val="both"/>
        <w:rPr>
          <w:rFonts w:ascii="Arial" w:hAnsi="Arial" w:cs="Arial"/>
          <w:sz w:val="22"/>
          <w:szCs w:val="22"/>
        </w:rPr>
      </w:pPr>
      <w:r w:rsidRPr="007C3CD9">
        <w:rPr>
          <w:rFonts w:ascii="Arial" w:hAnsi="Arial" w:cs="Arial"/>
          <w:sz w:val="22"/>
          <w:szCs w:val="22"/>
          <w:u w:val="single"/>
        </w:rPr>
        <w:t>CHARGE:</w:t>
      </w:r>
      <w:r w:rsidRPr="007C3CD9">
        <w:rPr>
          <w:rFonts w:ascii="Arial" w:hAnsi="Arial" w:cs="Arial"/>
          <w:sz w:val="22"/>
          <w:szCs w:val="22"/>
        </w:rPr>
        <w:t xml:space="preserve"> The Nominations and Engagement Committee will assist the Executive Committee in engaging Directors in finding meaningful ways to contribute to the organization especially through the consideration of succession and long-term planning.</w:t>
      </w:r>
      <w:r w:rsidRPr="007C3CD9">
        <w:rPr>
          <w:rFonts w:ascii="Arial" w:hAnsi="Arial" w:cs="Arial"/>
          <w:spacing w:val="40"/>
          <w:sz w:val="22"/>
          <w:szCs w:val="22"/>
        </w:rPr>
        <w:t xml:space="preserve"> </w:t>
      </w:r>
      <w:r w:rsidRPr="007C3CD9">
        <w:rPr>
          <w:rFonts w:ascii="Arial" w:hAnsi="Arial" w:cs="Arial"/>
          <w:sz w:val="22"/>
          <w:szCs w:val="22"/>
        </w:rPr>
        <w:t>The Committee shall:</w:t>
      </w:r>
    </w:p>
    <w:p w14:paraId="33C85583" w14:textId="77777777" w:rsidR="004B00A6" w:rsidRPr="007C3CD9" w:rsidRDefault="004B00A6" w:rsidP="004B00A6">
      <w:pPr>
        <w:pStyle w:val="BodyText"/>
        <w:spacing w:before="4"/>
        <w:rPr>
          <w:rFonts w:ascii="Arial" w:hAnsi="Arial" w:cs="Arial"/>
          <w:sz w:val="22"/>
          <w:szCs w:val="22"/>
        </w:rPr>
      </w:pPr>
    </w:p>
    <w:p w14:paraId="278548E0" w14:textId="77777777" w:rsidR="004B00A6" w:rsidRPr="007C3CD9" w:rsidRDefault="004B00A6" w:rsidP="002D6940">
      <w:pPr>
        <w:pStyle w:val="ListParagraph"/>
        <w:widowControl w:val="0"/>
        <w:numPr>
          <w:ilvl w:val="1"/>
          <w:numId w:val="4"/>
        </w:numPr>
        <w:tabs>
          <w:tab w:val="left" w:pos="1232"/>
        </w:tabs>
        <w:autoSpaceDE w:val="0"/>
        <w:autoSpaceDN w:val="0"/>
        <w:spacing w:before="1"/>
        <w:ind w:right="1168"/>
        <w:contextualSpacing w:val="0"/>
        <w:rPr>
          <w:rFonts w:ascii="Arial" w:hAnsi="Arial" w:cs="Arial"/>
          <w:sz w:val="22"/>
          <w:szCs w:val="22"/>
        </w:rPr>
      </w:pPr>
      <w:r w:rsidRPr="007C3CD9">
        <w:rPr>
          <w:rFonts w:ascii="Arial" w:hAnsi="Arial" w:cs="Arial"/>
          <w:sz w:val="22"/>
          <w:szCs w:val="22"/>
        </w:rPr>
        <w:t>Be</w:t>
      </w:r>
      <w:r w:rsidRPr="007C3CD9">
        <w:rPr>
          <w:rFonts w:ascii="Arial" w:hAnsi="Arial" w:cs="Arial"/>
          <w:spacing w:val="-5"/>
          <w:sz w:val="22"/>
          <w:szCs w:val="22"/>
        </w:rPr>
        <w:t xml:space="preserve"> </w:t>
      </w:r>
      <w:r w:rsidRPr="007C3CD9">
        <w:rPr>
          <w:rFonts w:ascii="Arial" w:hAnsi="Arial" w:cs="Arial"/>
          <w:sz w:val="22"/>
          <w:szCs w:val="22"/>
        </w:rPr>
        <w:t>responsible</w:t>
      </w:r>
      <w:r w:rsidRPr="007C3CD9">
        <w:rPr>
          <w:rFonts w:ascii="Arial" w:hAnsi="Arial" w:cs="Arial"/>
          <w:spacing w:val="-7"/>
          <w:sz w:val="22"/>
          <w:szCs w:val="22"/>
        </w:rPr>
        <w:t xml:space="preserve"> </w:t>
      </w:r>
      <w:r w:rsidRPr="007C3CD9">
        <w:rPr>
          <w:rFonts w:ascii="Arial" w:hAnsi="Arial" w:cs="Arial"/>
          <w:sz w:val="22"/>
          <w:szCs w:val="22"/>
        </w:rPr>
        <w:t>for</w:t>
      </w:r>
      <w:r w:rsidRPr="007C3CD9">
        <w:rPr>
          <w:rFonts w:ascii="Arial" w:hAnsi="Arial" w:cs="Arial"/>
          <w:spacing w:val="-8"/>
          <w:sz w:val="22"/>
          <w:szCs w:val="22"/>
        </w:rPr>
        <w:t xml:space="preserve"> </w:t>
      </w:r>
      <w:r w:rsidRPr="007C3CD9">
        <w:rPr>
          <w:rFonts w:ascii="Arial" w:hAnsi="Arial" w:cs="Arial"/>
          <w:sz w:val="22"/>
          <w:szCs w:val="22"/>
        </w:rPr>
        <w:t>presenting</w:t>
      </w:r>
      <w:r w:rsidRPr="007C3CD9">
        <w:rPr>
          <w:rFonts w:ascii="Arial" w:hAnsi="Arial" w:cs="Arial"/>
          <w:spacing w:val="-5"/>
          <w:sz w:val="22"/>
          <w:szCs w:val="22"/>
        </w:rPr>
        <w:t xml:space="preserve"> </w:t>
      </w:r>
      <w:r w:rsidRPr="007C3CD9">
        <w:rPr>
          <w:rFonts w:ascii="Arial" w:hAnsi="Arial" w:cs="Arial"/>
          <w:sz w:val="22"/>
          <w:szCs w:val="22"/>
        </w:rPr>
        <w:t>a</w:t>
      </w:r>
      <w:r w:rsidRPr="007C3CD9">
        <w:rPr>
          <w:rFonts w:ascii="Arial" w:hAnsi="Arial" w:cs="Arial"/>
          <w:spacing w:val="-7"/>
          <w:sz w:val="22"/>
          <w:szCs w:val="22"/>
        </w:rPr>
        <w:t xml:space="preserve"> </w:t>
      </w:r>
      <w:r w:rsidRPr="007C3CD9">
        <w:rPr>
          <w:rFonts w:ascii="Arial" w:hAnsi="Arial" w:cs="Arial"/>
          <w:sz w:val="22"/>
          <w:szCs w:val="22"/>
        </w:rPr>
        <w:t>slate</w:t>
      </w:r>
      <w:r w:rsidRPr="007C3CD9">
        <w:rPr>
          <w:rFonts w:ascii="Arial" w:hAnsi="Arial" w:cs="Arial"/>
          <w:spacing w:val="-7"/>
          <w:sz w:val="22"/>
          <w:szCs w:val="22"/>
        </w:rPr>
        <w:t xml:space="preserve"> </w:t>
      </w:r>
      <w:r w:rsidRPr="007C3CD9">
        <w:rPr>
          <w:rFonts w:ascii="Arial" w:hAnsi="Arial" w:cs="Arial"/>
          <w:sz w:val="22"/>
          <w:szCs w:val="22"/>
        </w:rPr>
        <w:t>of</w:t>
      </w:r>
      <w:r w:rsidRPr="007C3CD9">
        <w:rPr>
          <w:rFonts w:ascii="Arial" w:hAnsi="Arial" w:cs="Arial"/>
          <w:spacing w:val="-8"/>
          <w:sz w:val="22"/>
          <w:szCs w:val="22"/>
        </w:rPr>
        <w:t xml:space="preserve"> </w:t>
      </w:r>
      <w:r w:rsidRPr="007C3CD9">
        <w:rPr>
          <w:rFonts w:ascii="Arial" w:hAnsi="Arial" w:cs="Arial"/>
          <w:sz w:val="22"/>
          <w:szCs w:val="22"/>
        </w:rPr>
        <w:t>recommended</w:t>
      </w:r>
      <w:r w:rsidRPr="007C3CD9">
        <w:rPr>
          <w:rFonts w:ascii="Arial" w:hAnsi="Arial" w:cs="Arial"/>
          <w:spacing w:val="-7"/>
          <w:sz w:val="22"/>
          <w:szCs w:val="22"/>
        </w:rPr>
        <w:t xml:space="preserve"> </w:t>
      </w:r>
      <w:r w:rsidRPr="007C3CD9">
        <w:rPr>
          <w:rFonts w:ascii="Arial" w:hAnsi="Arial" w:cs="Arial"/>
          <w:sz w:val="22"/>
          <w:szCs w:val="22"/>
        </w:rPr>
        <w:t>Officers,</w:t>
      </w:r>
      <w:r w:rsidRPr="007C3CD9">
        <w:rPr>
          <w:rFonts w:ascii="Arial" w:hAnsi="Arial" w:cs="Arial"/>
          <w:spacing w:val="-6"/>
          <w:sz w:val="22"/>
          <w:szCs w:val="22"/>
        </w:rPr>
        <w:t xml:space="preserve"> </w:t>
      </w:r>
      <w:r w:rsidRPr="007C3CD9">
        <w:rPr>
          <w:rFonts w:ascii="Arial" w:hAnsi="Arial" w:cs="Arial"/>
          <w:sz w:val="22"/>
          <w:szCs w:val="22"/>
        </w:rPr>
        <w:t>Committee</w:t>
      </w:r>
      <w:r w:rsidRPr="007C3CD9">
        <w:rPr>
          <w:rFonts w:ascii="Arial" w:hAnsi="Arial" w:cs="Arial"/>
          <w:spacing w:val="-5"/>
          <w:sz w:val="22"/>
          <w:szCs w:val="22"/>
        </w:rPr>
        <w:t xml:space="preserve"> </w:t>
      </w:r>
      <w:r w:rsidRPr="007C3CD9">
        <w:rPr>
          <w:rFonts w:ascii="Arial" w:hAnsi="Arial" w:cs="Arial"/>
          <w:sz w:val="22"/>
          <w:szCs w:val="22"/>
        </w:rPr>
        <w:t>Chairs,</w:t>
      </w:r>
      <w:r w:rsidRPr="007C3CD9">
        <w:rPr>
          <w:rFonts w:ascii="Arial" w:hAnsi="Arial" w:cs="Arial"/>
          <w:spacing w:val="-8"/>
          <w:sz w:val="22"/>
          <w:szCs w:val="22"/>
        </w:rPr>
        <w:t xml:space="preserve"> </w:t>
      </w:r>
      <w:r w:rsidRPr="007C3CD9">
        <w:rPr>
          <w:rFonts w:ascii="Arial" w:hAnsi="Arial" w:cs="Arial"/>
          <w:sz w:val="22"/>
          <w:szCs w:val="22"/>
        </w:rPr>
        <w:t>and</w:t>
      </w:r>
      <w:r w:rsidRPr="007C3CD9">
        <w:rPr>
          <w:rFonts w:ascii="Arial" w:hAnsi="Arial" w:cs="Arial"/>
          <w:spacing w:val="-5"/>
          <w:sz w:val="22"/>
          <w:szCs w:val="22"/>
        </w:rPr>
        <w:t xml:space="preserve"> </w:t>
      </w:r>
      <w:r w:rsidRPr="007C3CD9">
        <w:rPr>
          <w:rFonts w:ascii="Arial" w:hAnsi="Arial" w:cs="Arial"/>
          <w:sz w:val="22"/>
          <w:szCs w:val="22"/>
        </w:rPr>
        <w:t>At- Large Executive Committee members at the annual Board of Directors meeting;</w:t>
      </w:r>
    </w:p>
    <w:p w14:paraId="3F497B63" w14:textId="77777777" w:rsidR="004B00A6" w:rsidRPr="007C3CD9" w:rsidRDefault="004B00A6" w:rsidP="002D6940">
      <w:pPr>
        <w:pStyle w:val="ListParagraph"/>
        <w:widowControl w:val="0"/>
        <w:numPr>
          <w:ilvl w:val="1"/>
          <w:numId w:val="4"/>
        </w:numPr>
        <w:tabs>
          <w:tab w:val="left" w:pos="1232"/>
        </w:tabs>
        <w:autoSpaceDE w:val="0"/>
        <w:autoSpaceDN w:val="0"/>
        <w:ind w:right="1798"/>
        <w:contextualSpacing w:val="0"/>
        <w:rPr>
          <w:rFonts w:ascii="Arial" w:hAnsi="Arial" w:cs="Arial"/>
          <w:sz w:val="22"/>
          <w:szCs w:val="22"/>
        </w:rPr>
      </w:pPr>
      <w:r w:rsidRPr="007C3CD9">
        <w:rPr>
          <w:rFonts w:ascii="Arial" w:hAnsi="Arial" w:cs="Arial"/>
          <w:sz w:val="22"/>
          <w:szCs w:val="22"/>
        </w:rPr>
        <w:t>Be</w:t>
      </w:r>
      <w:r w:rsidRPr="007C3CD9">
        <w:rPr>
          <w:rFonts w:ascii="Arial" w:hAnsi="Arial" w:cs="Arial"/>
          <w:spacing w:val="-8"/>
          <w:sz w:val="22"/>
          <w:szCs w:val="22"/>
        </w:rPr>
        <w:t xml:space="preserve"> </w:t>
      </w:r>
      <w:r w:rsidRPr="007C3CD9">
        <w:rPr>
          <w:rFonts w:ascii="Arial" w:hAnsi="Arial" w:cs="Arial"/>
          <w:sz w:val="22"/>
          <w:szCs w:val="22"/>
        </w:rPr>
        <w:t>responsible</w:t>
      </w:r>
      <w:r w:rsidRPr="007C3CD9">
        <w:rPr>
          <w:rFonts w:ascii="Arial" w:hAnsi="Arial" w:cs="Arial"/>
          <w:spacing w:val="-10"/>
          <w:sz w:val="22"/>
          <w:szCs w:val="22"/>
        </w:rPr>
        <w:t xml:space="preserve"> </w:t>
      </w:r>
      <w:r w:rsidRPr="007C3CD9">
        <w:rPr>
          <w:rFonts w:ascii="Arial" w:hAnsi="Arial" w:cs="Arial"/>
          <w:sz w:val="22"/>
          <w:szCs w:val="22"/>
        </w:rPr>
        <w:t>for</w:t>
      </w:r>
      <w:r w:rsidRPr="007C3CD9">
        <w:rPr>
          <w:rFonts w:ascii="Arial" w:hAnsi="Arial" w:cs="Arial"/>
          <w:spacing w:val="-9"/>
          <w:sz w:val="22"/>
          <w:szCs w:val="22"/>
        </w:rPr>
        <w:t xml:space="preserve"> </w:t>
      </w:r>
      <w:r w:rsidRPr="007C3CD9">
        <w:rPr>
          <w:rFonts w:ascii="Arial" w:hAnsi="Arial" w:cs="Arial"/>
          <w:sz w:val="22"/>
          <w:szCs w:val="22"/>
        </w:rPr>
        <w:t>presenting</w:t>
      </w:r>
      <w:r w:rsidRPr="007C3CD9">
        <w:rPr>
          <w:rFonts w:ascii="Arial" w:hAnsi="Arial" w:cs="Arial"/>
          <w:spacing w:val="-8"/>
          <w:sz w:val="22"/>
          <w:szCs w:val="22"/>
        </w:rPr>
        <w:t xml:space="preserve"> </w:t>
      </w:r>
      <w:r w:rsidRPr="007C3CD9">
        <w:rPr>
          <w:rFonts w:ascii="Arial" w:hAnsi="Arial" w:cs="Arial"/>
          <w:sz w:val="22"/>
          <w:szCs w:val="22"/>
        </w:rPr>
        <w:t>a</w:t>
      </w:r>
      <w:r w:rsidRPr="007C3CD9">
        <w:rPr>
          <w:rFonts w:ascii="Arial" w:hAnsi="Arial" w:cs="Arial"/>
          <w:spacing w:val="-6"/>
          <w:sz w:val="22"/>
          <w:szCs w:val="22"/>
        </w:rPr>
        <w:t xml:space="preserve"> </w:t>
      </w:r>
      <w:r w:rsidRPr="007C3CD9">
        <w:rPr>
          <w:rFonts w:ascii="Arial" w:hAnsi="Arial" w:cs="Arial"/>
          <w:sz w:val="22"/>
          <w:szCs w:val="22"/>
        </w:rPr>
        <w:t>slate</w:t>
      </w:r>
      <w:r w:rsidRPr="007C3CD9">
        <w:rPr>
          <w:rFonts w:ascii="Arial" w:hAnsi="Arial" w:cs="Arial"/>
          <w:spacing w:val="-8"/>
          <w:sz w:val="22"/>
          <w:szCs w:val="22"/>
        </w:rPr>
        <w:t xml:space="preserve"> </w:t>
      </w:r>
      <w:r w:rsidRPr="007C3CD9">
        <w:rPr>
          <w:rFonts w:ascii="Arial" w:hAnsi="Arial" w:cs="Arial"/>
          <w:sz w:val="22"/>
          <w:szCs w:val="22"/>
        </w:rPr>
        <w:t>of</w:t>
      </w:r>
      <w:r w:rsidRPr="007C3CD9">
        <w:rPr>
          <w:rFonts w:ascii="Arial" w:hAnsi="Arial" w:cs="Arial"/>
          <w:spacing w:val="-9"/>
          <w:sz w:val="22"/>
          <w:szCs w:val="22"/>
        </w:rPr>
        <w:t xml:space="preserve"> </w:t>
      </w:r>
      <w:r w:rsidRPr="007C3CD9">
        <w:rPr>
          <w:rFonts w:ascii="Arial" w:hAnsi="Arial" w:cs="Arial"/>
          <w:sz w:val="22"/>
          <w:szCs w:val="22"/>
        </w:rPr>
        <w:t>recommended</w:t>
      </w:r>
      <w:r w:rsidRPr="007C3CD9">
        <w:rPr>
          <w:rFonts w:ascii="Arial" w:hAnsi="Arial" w:cs="Arial"/>
          <w:spacing w:val="-8"/>
          <w:sz w:val="22"/>
          <w:szCs w:val="22"/>
        </w:rPr>
        <w:t xml:space="preserve"> </w:t>
      </w:r>
      <w:r w:rsidRPr="007C3CD9">
        <w:rPr>
          <w:rFonts w:ascii="Arial" w:hAnsi="Arial" w:cs="Arial"/>
          <w:sz w:val="22"/>
          <w:szCs w:val="22"/>
        </w:rPr>
        <w:t>Nomination</w:t>
      </w:r>
      <w:r w:rsidRPr="007C3CD9">
        <w:rPr>
          <w:rFonts w:ascii="Arial" w:hAnsi="Arial" w:cs="Arial"/>
          <w:spacing w:val="-8"/>
          <w:sz w:val="22"/>
          <w:szCs w:val="22"/>
        </w:rPr>
        <w:t xml:space="preserve"> </w:t>
      </w:r>
      <w:r w:rsidRPr="007C3CD9">
        <w:rPr>
          <w:rFonts w:ascii="Arial" w:hAnsi="Arial" w:cs="Arial"/>
          <w:sz w:val="22"/>
          <w:szCs w:val="22"/>
        </w:rPr>
        <w:t>and</w:t>
      </w:r>
      <w:r w:rsidRPr="007C3CD9">
        <w:rPr>
          <w:rFonts w:ascii="Arial" w:hAnsi="Arial" w:cs="Arial"/>
          <w:spacing w:val="-11"/>
          <w:sz w:val="22"/>
          <w:szCs w:val="22"/>
        </w:rPr>
        <w:t xml:space="preserve"> </w:t>
      </w:r>
      <w:r w:rsidRPr="007C3CD9">
        <w:rPr>
          <w:rFonts w:ascii="Arial" w:hAnsi="Arial" w:cs="Arial"/>
          <w:sz w:val="22"/>
          <w:szCs w:val="22"/>
        </w:rPr>
        <w:t>Engagement Committee members;</w:t>
      </w:r>
    </w:p>
    <w:p w14:paraId="010F5FC8" w14:textId="77777777" w:rsidR="004B00A6" w:rsidRPr="007C3CD9" w:rsidRDefault="004B00A6" w:rsidP="002D6940">
      <w:pPr>
        <w:pStyle w:val="ListParagraph"/>
        <w:widowControl w:val="0"/>
        <w:numPr>
          <w:ilvl w:val="1"/>
          <w:numId w:val="4"/>
        </w:numPr>
        <w:tabs>
          <w:tab w:val="left" w:pos="1232"/>
        </w:tabs>
        <w:autoSpaceDE w:val="0"/>
        <w:autoSpaceDN w:val="0"/>
        <w:spacing w:line="250" w:lineRule="exact"/>
        <w:ind w:hanging="361"/>
        <w:contextualSpacing w:val="0"/>
        <w:rPr>
          <w:rFonts w:ascii="Arial" w:hAnsi="Arial" w:cs="Arial"/>
          <w:sz w:val="22"/>
          <w:szCs w:val="22"/>
        </w:rPr>
      </w:pPr>
      <w:r w:rsidRPr="007C3CD9">
        <w:rPr>
          <w:rFonts w:ascii="Arial" w:hAnsi="Arial" w:cs="Arial"/>
          <w:sz w:val="22"/>
          <w:szCs w:val="22"/>
        </w:rPr>
        <w:t>Recommend</w:t>
      </w:r>
      <w:r w:rsidRPr="007C3CD9">
        <w:rPr>
          <w:rFonts w:ascii="Arial" w:hAnsi="Arial" w:cs="Arial"/>
          <w:spacing w:val="-18"/>
          <w:sz w:val="22"/>
          <w:szCs w:val="22"/>
        </w:rPr>
        <w:t xml:space="preserve"> </w:t>
      </w:r>
      <w:r w:rsidRPr="007C3CD9">
        <w:rPr>
          <w:rFonts w:ascii="Arial" w:hAnsi="Arial" w:cs="Arial"/>
          <w:sz w:val="22"/>
          <w:szCs w:val="22"/>
        </w:rPr>
        <w:t>to</w:t>
      </w:r>
      <w:r w:rsidRPr="007C3CD9">
        <w:rPr>
          <w:rFonts w:ascii="Arial" w:hAnsi="Arial" w:cs="Arial"/>
          <w:spacing w:val="-15"/>
          <w:sz w:val="22"/>
          <w:szCs w:val="22"/>
        </w:rPr>
        <w:t xml:space="preserve"> </w:t>
      </w:r>
      <w:r w:rsidRPr="007C3CD9">
        <w:rPr>
          <w:rFonts w:ascii="Arial" w:hAnsi="Arial" w:cs="Arial"/>
          <w:sz w:val="22"/>
          <w:szCs w:val="22"/>
        </w:rPr>
        <w:t>the</w:t>
      </w:r>
      <w:r w:rsidRPr="007C3CD9">
        <w:rPr>
          <w:rFonts w:ascii="Arial" w:hAnsi="Arial" w:cs="Arial"/>
          <w:spacing w:val="-15"/>
          <w:sz w:val="22"/>
          <w:szCs w:val="22"/>
        </w:rPr>
        <w:t xml:space="preserve"> </w:t>
      </w:r>
      <w:r w:rsidRPr="007C3CD9">
        <w:rPr>
          <w:rFonts w:ascii="Arial" w:hAnsi="Arial" w:cs="Arial"/>
          <w:sz w:val="22"/>
          <w:szCs w:val="22"/>
        </w:rPr>
        <w:t>Executive</w:t>
      </w:r>
      <w:r w:rsidRPr="007C3CD9">
        <w:rPr>
          <w:rFonts w:ascii="Arial" w:hAnsi="Arial" w:cs="Arial"/>
          <w:spacing w:val="-16"/>
          <w:sz w:val="22"/>
          <w:szCs w:val="22"/>
        </w:rPr>
        <w:t xml:space="preserve"> </w:t>
      </w:r>
      <w:r w:rsidRPr="007C3CD9">
        <w:rPr>
          <w:rFonts w:ascii="Arial" w:hAnsi="Arial" w:cs="Arial"/>
          <w:sz w:val="22"/>
          <w:szCs w:val="22"/>
        </w:rPr>
        <w:t>Director</w:t>
      </w:r>
      <w:r w:rsidRPr="007C3CD9">
        <w:rPr>
          <w:rFonts w:ascii="Arial" w:hAnsi="Arial" w:cs="Arial"/>
          <w:spacing w:val="-14"/>
          <w:sz w:val="22"/>
          <w:szCs w:val="22"/>
        </w:rPr>
        <w:t xml:space="preserve"> </w:t>
      </w:r>
      <w:r w:rsidRPr="007C3CD9">
        <w:rPr>
          <w:rFonts w:ascii="Arial" w:hAnsi="Arial" w:cs="Arial"/>
          <w:sz w:val="22"/>
          <w:szCs w:val="22"/>
        </w:rPr>
        <w:t>engagement</w:t>
      </w:r>
      <w:r w:rsidRPr="007C3CD9">
        <w:rPr>
          <w:rFonts w:ascii="Arial" w:hAnsi="Arial" w:cs="Arial"/>
          <w:spacing w:val="-12"/>
          <w:sz w:val="22"/>
          <w:szCs w:val="22"/>
        </w:rPr>
        <w:t xml:space="preserve"> </w:t>
      </w:r>
      <w:r w:rsidRPr="007C3CD9">
        <w:rPr>
          <w:rFonts w:ascii="Arial" w:hAnsi="Arial" w:cs="Arial"/>
          <w:sz w:val="22"/>
          <w:szCs w:val="22"/>
        </w:rPr>
        <w:t>strategies</w:t>
      </w:r>
      <w:r w:rsidRPr="007C3CD9">
        <w:rPr>
          <w:rFonts w:ascii="Arial" w:hAnsi="Arial" w:cs="Arial"/>
          <w:spacing w:val="-13"/>
          <w:sz w:val="22"/>
          <w:szCs w:val="22"/>
        </w:rPr>
        <w:t xml:space="preserve"> </w:t>
      </w:r>
      <w:r w:rsidRPr="007C3CD9">
        <w:rPr>
          <w:rFonts w:ascii="Arial" w:hAnsi="Arial" w:cs="Arial"/>
          <w:spacing w:val="-2"/>
          <w:sz w:val="22"/>
          <w:szCs w:val="22"/>
        </w:rPr>
        <w:t>with:</w:t>
      </w:r>
    </w:p>
    <w:p w14:paraId="45DA34D4" w14:textId="77777777" w:rsidR="004B00A6" w:rsidRPr="007C3CD9" w:rsidRDefault="004B00A6" w:rsidP="002D6940">
      <w:pPr>
        <w:pStyle w:val="ListParagraph"/>
        <w:widowControl w:val="0"/>
        <w:numPr>
          <w:ilvl w:val="2"/>
          <w:numId w:val="4"/>
        </w:numPr>
        <w:tabs>
          <w:tab w:val="left" w:pos="1721"/>
        </w:tabs>
        <w:autoSpaceDE w:val="0"/>
        <w:autoSpaceDN w:val="0"/>
        <w:spacing w:line="250" w:lineRule="exact"/>
        <w:ind w:hanging="306"/>
        <w:contextualSpacing w:val="0"/>
        <w:rPr>
          <w:rFonts w:ascii="Arial" w:hAnsi="Arial" w:cs="Arial"/>
          <w:sz w:val="22"/>
          <w:szCs w:val="22"/>
        </w:rPr>
      </w:pPr>
      <w:r w:rsidRPr="007C3CD9">
        <w:rPr>
          <w:rFonts w:ascii="Arial" w:hAnsi="Arial" w:cs="Arial"/>
          <w:sz w:val="22"/>
          <w:szCs w:val="22"/>
        </w:rPr>
        <w:t>the</w:t>
      </w:r>
      <w:r w:rsidRPr="007C3CD9">
        <w:rPr>
          <w:rFonts w:ascii="Arial" w:hAnsi="Arial" w:cs="Arial"/>
          <w:spacing w:val="-6"/>
          <w:sz w:val="22"/>
          <w:szCs w:val="22"/>
        </w:rPr>
        <w:t xml:space="preserve"> </w:t>
      </w:r>
      <w:r w:rsidRPr="007C3CD9">
        <w:rPr>
          <w:rFonts w:ascii="Arial" w:hAnsi="Arial" w:cs="Arial"/>
          <w:sz w:val="22"/>
          <w:szCs w:val="22"/>
        </w:rPr>
        <w:t>work</w:t>
      </w:r>
      <w:r w:rsidRPr="007C3CD9">
        <w:rPr>
          <w:rFonts w:ascii="Arial" w:hAnsi="Arial" w:cs="Arial"/>
          <w:spacing w:val="-5"/>
          <w:sz w:val="22"/>
          <w:szCs w:val="22"/>
        </w:rPr>
        <w:t xml:space="preserve"> </w:t>
      </w:r>
      <w:r w:rsidRPr="007C3CD9">
        <w:rPr>
          <w:rFonts w:ascii="Arial" w:hAnsi="Arial" w:cs="Arial"/>
          <w:sz w:val="22"/>
          <w:szCs w:val="22"/>
        </w:rPr>
        <w:t>of</w:t>
      </w:r>
      <w:r w:rsidRPr="007C3CD9">
        <w:rPr>
          <w:rFonts w:ascii="Arial" w:hAnsi="Arial" w:cs="Arial"/>
          <w:spacing w:val="-4"/>
          <w:sz w:val="22"/>
          <w:szCs w:val="22"/>
        </w:rPr>
        <w:t xml:space="preserve"> </w:t>
      </w:r>
      <w:r w:rsidRPr="007C3CD9">
        <w:rPr>
          <w:rFonts w:ascii="Arial" w:hAnsi="Arial" w:cs="Arial"/>
          <w:spacing w:val="-2"/>
          <w:sz w:val="22"/>
          <w:szCs w:val="22"/>
        </w:rPr>
        <w:t>committees;</w:t>
      </w:r>
    </w:p>
    <w:p w14:paraId="5F297332" w14:textId="77777777" w:rsidR="004B00A6" w:rsidRPr="007C3CD9" w:rsidRDefault="004B00A6" w:rsidP="002D6940">
      <w:pPr>
        <w:pStyle w:val="ListParagraph"/>
        <w:widowControl w:val="0"/>
        <w:numPr>
          <w:ilvl w:val="2"/>
          <w:numId w:val="4"/>
        </w:numPr>
        <w:tabs>
          <w:tab w:val="left" w:pos="1721"/>
        </w:tabs>
        <w:autoSpaceDE w:val="0"/>
        <w:autoSpaceDN w:val="0"/>
        <w:spacing w:before="4"/>
        <w:ind w:left="1770" w:right="791" w:hanging="361"/>
        <w:contextualSpacing w:val="0"/>
        <w:rPr>
          <w:rFonts w:ascii="Arial" w:hAnsi="Arial" w:cs="Arial"/>
          <w:sz w:val="22"/>
          <w:szCs w:val="22"/>
        </w:rPr>
      </w:pPr>
      <w:r w:rsidRPr="007C3CD9">
        <w:rPr>
          <w:rFonts w:ascii="Arial" w:hAnsi="Arial" w:cs="Arial"/>
          <w:sz w:val="22"/>
          <w:szCs w:val="22"/>
        </w:rPr>
        <w:t>disseminating</w:t>
      </w:r>
      <w:r w:rsidRPr="007C3CD9">
        <w:rPr>
          <w:rFonts w:ascii="Arial" w:hAnsi="Arial" w:cs="Arial"/>
          <w:spacing w:val="-4"/>
          <w:sz w:val="22"/>
          <w:szCs w:val="22"/>
        </w:rPr>
        <w:t xml:space="preserve"> </w:t>
      </w:r>
      <w:r w:rsidRPr="007C3CD9">
        <w:rPr>
          <w:rFonts w:ascii="Arial" w:hAnsi="Arial" w:cs="Arial"/>
          <w:sz w:val="22"/>
          <w:szCs w:val="22"/>
        </w:rPr>
        <w:t>information</w:t>
      </w:r>
      <w:r w:rsidRPr="007C3CD9">
        <w:rPr>
          <w:rFonts w:ascii="Arial" w:hAnsi="Arial" w:cs="Arial"/>
          <w:spacing w:val="-5"/>
          <w:sz w:val="22"/>
          <w:szCs w:val="22"/>
        </w:rPr>
        <w:t xml:space="preserve"> </w:t>
      </w:r>
      <w:r w:rsidRPr="007C3CD9">
        <w:rPr>
          <w:rFonts w:ascii="Arial" w:hAnsi="Arial" w:cs="Arial"/>
          <w:sz w:val="22"/>
          <w:szCs w:val="22"/>
        </w:rPr>
        <w:t>ahead</w:t>
      </w:r>
      <w:r w:rsidRPr="007C3CD9">
        <w:rPr>
          <w:rFonts w:ascii="Arial" w:hAnsi="Arial" w:cs="Arial"/>
          <w:spacing w:val="-7"/>
          <w:sz w:val="22"/>
          <w:szCs w:val="22"/>
        </w:rPr>
        <w:t xml:space="preserve"> </w:t>
      </w:r>
      <w:r w:rsidRPr="007C3CD9">
        <w:rPr>
          <w:rFonts w:ascii="Arial" w:hAnsi="Arial" w:cs="Arial"/>
          <w:sz w:val="22"/>
          <w:szCs w:val="22"/>
        </w:rPr>
        <w:t>of</w:t>
      </w:r>
      <w:r w:rsidRPr="007C3CD9">
        <w:rPr>
          <w:rFonts w:ascii="Arial" w:hAnsi="Arial" w:cs="Arial"/>
          <w:spacing w:val="-3"/>
          <w:sz w:val="22"/>
          <w:szCs w:val="22"/>
        </w:rPr>
        <w:t xml:space="preserve"> </w:t>
      </w:r>
      <w:r w:rsidRPr="007C3CD9">
        <w:rPr>
          <w:rFonts w:ascii="Arial" w:hAnsi="Arial" w:cs="Arial"/>
          <w:sz w:val="22"/>
          <w:szCs w:val="22"/>
        </w:rPr>
        <w:t>and</w:t>
      </w:r>
      <w:r w:rsidRPr="007C3CD9">
        <w:rPr>
          <w:rFonts w:ascii="Arial" w:hAnsi="Arial" w:cs="Arial"/>
          <w:spacing w:val="-10"/>
          <w:sz w:val="22"/>
          <w:szCs w:val="22"/>
        </w:rPr>
        <w:t xml:space="preserve"> </w:t>
      </w:r>
      <w:r w:rsidRPr="007C3CD9">
        <w:rPr>
          <w:rFonts w:ascii="Arial" w:hAnsi="Arial" w:cs="Arial"/>
          <w:sz w:val="22"/>
          <w:szCs w:val="22"/>
        </w:rPr>
        <w:t>at</w:t>
      </w:r>
      <w:r w:rsidRPr="007C3CD9">
        <w:rPr>
          <w:rFonts w:ascii="Arial" w:hAnsi="Arial" w:cs="Arial"/>
          <w:spacing w:val="-8"/>
          <w:sz w:val="22"/>
          <w:szCs w:val="22"/>
        </w:rPr>
        <w:t xml:space="preserve"> </w:t>
      </w:r>
      <w:r w:rsidRPr="007C3CD9">
        <w:rPr>
          <w:rFonts w:ascii="Arial" w:hAnsi="Arial" w:cs="Arial"/>
          <w:sz w:val="22"/>
          <w:szCs w:val="22"/>
        </w:rPr>
        <w:t>the</w:t>
      </w:r>
      <w:r w:rsidRPr="007C3CD9">
        <w:rPr>
          <w:rFonts w:ascii="Arial" w:hAnsi="Arial" w:cs="Arial"/>
          <w:spacing w:val="-10"/>
          <w:sz w:val="22"/>
          <w:szCs w:val="22"/>
        </w:rPr>
        <w:t xml:space="preserve"> </w:t>
      </w:r>
      <w:r w:rsidRPr="007C3CD9">
        <w:rPr>
          <w:rFonts w:ascii="Arial" w:hAnsi="Arial" w:cs="Arial"/>
          <w:sz w:val="22"/>
          <w:szCs w:val="22"/>
        </w:rPr>
        <w:t>annual</w:t>
      </w:r>
      <w:r w:rsidRPr="007C3CD9">
        <w:rPr>
          <w:rFonts w:ascii="Arial" w:hAnsi="Arial" w:cs="Arial"/>
          <w:spacing w:val="-8"/>
          <w:sz w:val="22"/>
          <w:szCs w:val="22"/>
        </w:rPr>
        <w:t xml:space="preserve"> </w:t>
      </w:r>
      <w:r w:rsidRPr="007C3CD9">
        <w:rPr>
          <w:rFonts w:ascii="Arial" w:hAnsi="Arial" w:cs="Arial"/>
          <w:sz w:val="22"/>
          <w:szCs w:val="22"/>
        </w:rPr>
        <w:t>meeting</w:t>
      </w:r>
      <w:r w:rsidRPr="007C3CD9">
        <w:rPr>
          <w:rFonts w:ascii="Arial" w:hAnsi="Arial" w:cs="Arial"/>
          <w:spacing w:val="-7"/>
          <w:sz w:val="22"/>
          <w:szCs w:val="22"/>
        </w:rPr>
        <w:t xml:space="preserve"> </w:t>
      </w:r>
      <w:r w:rsidRPr="007C3CD9">
        <w:rPr>
          <w:rFonts w:ascii="Arial" w:hAnsi="Arial" w:cs="Arial"/>
          <w:sz w:val="22"/>
          <w:szCs w:val="22"/>
        </w:rPr>
        <w:t>in</w:t>
      </w:r>
      <w:r w:rsidRPr="007C3CD9">
        <w:rPr>
          <w:rFonts w:ascii="Arial" w:hAnsi="Arial" w:cs="Arial"/>
          <w:spacing w:val="-5"/>
          <w:sz w:val="22"/>
          <w:szCs w:val="22"/>
        </w:rPr>
        <w:t xml:space="preserve"> </w:t>
      </w:r>
      <w:r w:rsidRPr="007C3CD9">
        <w:rPr>
          <w:rFonts w:ascii="Arial" w:hAnsi="Arial" w:cs="Arial"/>
          <w:sz w:val="22"/>
          <w:szCs w:val="22"/>
        </w:rPr>
        <w:t>an</w:t>
      </w:r>
      <w:r w:rsidRPr="007C3CD9">
        <w:rPr>
          <w:rFonts w:ascii="Arial" w:hAnsi="Arial" w:cs="Arial"/>
          <w:spacing w:val="-7"/>
          <w:sz w:val="22"/>
          <w:szCs w:val="22"/>
        </w:rPr>
        <w:t xml:space="preserve"> </w:t>
      </w:r>
      <w:r w:rsidRPr="007C3CD9">
        <w:rPr>
          <w:rFonts w:ascii="Arial" w:hAnsi="Arial" w:cs="Arial"/>
          <w:sz w:val="22"/>
          <w:szCs w:val="22"/>
        </w:rPr>
        <w:t>interactive</w:t>
      </w:r>
      <w:r w:rsidRPr="007C3CD9">
        <w:rPr>
          <w:rFonts w:ascii="Arial" w:hAnsi="Arial" w:cs="Arial"/>
          <w:spacing w:val="-7"/>
          <w:sz w:val="22"/>
          <w:szCs w:val="22"/>
        </w:rPr>
        <w:t xml:space="preserve"> </w:t>
      </w:r>
      <w:r w:rsidRPr="007C3CD9">
        <w:rPr>
          <w:rFonts w:ascii="Arial" w:hAnsi="Arial" w:cs="Arial"/>
          <w:sz w:val="22"/>
          <w:szCs w:val="22"/>
        </w:rPr>
        <w:t>model</w:t>
      </w:r>
      <w:r w:rsidRPr="007C3CD9">
        <w:rPr>
          <w:rFonts w:ascii="Arial" w:hAnsi="Arial" w:cs="Arial"/>
          <w:spacing w:val="-8"/>
          <w:sz w:val="22"/>
          <w:szCs w:val="22"/>
        </w:rPr>
        <w:t xml:space="preserve"> </w:t>
      </w:r>
      <w:r w:rsidRPr="007C3CD9">
        <w:rPr>
          <w:rFonts w:ascii="Arial" w:hAnsi="Arial" w:cs="Arial"/>
          <w:sz w:val="22"/>
          <w:szCs w:val="22"/>
        </w:rPr>
        <w:t>and insuring a super-majority attendance at annual meeting; and</w:t>
      </w:r>
    </w:p>
    <w:p w14:paraId="543523B9" w14:textId="77777777" w:rsidR="004B00A6" w:rsidRPr="007C3CD9" w:rsidRDefault="004B00A6" w:rsidP="002D6940">
      <w:pPr>
        <w:pStyle w:val="ListParagraph"/>
        <w:widowControl w:val="0"/>
        <w:numPr>
          <w:ilvl w:val="2"/>
          <w:numId w:val="4"/>
        </w:numPr>
        <w:tabs>
          <w:tab w:val="left" w:pos="1707"/>
        </w:tabs>
        <w:autoSpaceDE w:val="0"/>
        <w:autoSpaceDN w:val="0"/>
        <w:ind w:left="1706" w:hanging="296"/>
        <w:contextualSpacing w:val="0"/>
        <w:rPr>
          <w:rFonts w:ascii="Arial" w:hAnsi="Arial" w:cs="Arial"/>
          <w:sz w:val="22"/>
          <w:szCs w:val="22"/>
        </w:rPr>
      </w:pPr>
      <w:r w:rsidRPr="007C3CD9">
        <w:rPr>
          <w:rFonts w:ascii="Arial" w:hAnsi="Arial" w:cs="Arial"/>
          <w:spacing w:val="-2"/>
          <w:sz w:val="22"/>
          <w:szCs w:val="22"/>
        </w:rPr>
        <w:t>long-term</w:t>
      </w:r>
      <w:r w:rsidRPr="007C3CD9">
        <w:rPr>
          <w:rFonts w:ascii="Arial" w:hAnsi="Arial" w:cs="Arial"/>
          <w:spacing w:val="5"/>
          <w:sz w:val="22"/>
          <w:szCs w:val="22"/>
        </w:rPr>
        <w:t xml:space="preserve"> </w:t>
      </w:r>
      <w:r w:rsidRPr="007C3CD9">
        <w:rPr>
          <w:rFonts w:ascii="Arial" w:hAnsi="Arial" w:cs="Arial"/>
          <w:spacing w:val="-2"/>
          <w:sz w:val="22"/>
          <w:szCs w:val="22"/>
        </w:rPr>
        <w:t>leadership</w:t>
      </w:r>
      <w:r w:rsidRPr="007C3CD9">
        <w:rPr>
          <w:rFonts w:ascii="Arial" w:hAnsi="Arial" w:cs="Arial"/>
          <w:spacing w:val="-1"/>
          <w:sz w:val="22"/>
          <w:szCs w:val="22"/>
        </w:rPr>
        <w:t xml:space="preserve"> </w:t>
      </w:r>
      <w:r w:rsidRPr="007C3CD9">
        <w:rPr>
          <w:rFonts w:ascii="Arial" w:hAnsi="Arial" w:cs="Arial"/>
          <w:spacing w:val="-2"/>
          <w:sz w:val="22"/>
          <w:szCs w:val="22"/>
        </w:rPr>
        <w:t>succession</w:t>
      </w:r>
      <w:r w:rsidRPr="007C3CD9">
        <w:rPr>
          <w:rFonts w:ascii="Arial" w:hAnsi="Arial" w:cs="Arial"/>
          <w:spacing w:val="5"/>
          <w:sz w:val="22"/>
          <w:szCs w:val="22"/>
        </w:rPr>
        <w:t xml:space="preserve"> </w:t>
      </w:r>
      <w:r w:rsidRPr="007C3CD9">
        <w:rPr>
          <w:rFonts w:ascii="Arial" w:hAnsi="Arial" w:cs="Arial"/>
          <w:spacing w:val="-2"/>
          <w:sz w:val="22"/>
          <w:szCs w:val="22"/>
        </w:rPr>
        <w:t>planning.</w:t>
      </w:r>
    </w:p>
    <w:p w14:paraId="15A852E4" w14:textId="77777777" w:rsidR="004B00A6" w:rsidRPr="007C3CD9" w:rsidRDefault="004B00A6" w:rsidP="004B00A6">
      <w:pPr>
        <w:pStyle w:val="BodyText"/>
        <w:spacing w:before="4"/>
        <w:rPr>
          <w:rFonts w:ascii="Arial" w:hAnsi="Arial" w:cs="Arial"/>
          <w:sz w:val="22"/>
          <w:szCs w:val="22"/>
        </w:rPr>
      </w:pPr>
    </w:p>
    <w:p w14:paraId="650A5B64" w14:textId="6517DF49" w:rsidR="004B00A6" w:rsidRPr="007C3CD9" w:rsidRDefault="004B00A6" w:rsidP="00AA2C92">
      <w:pPr>
        <w:pStyle w:val="BodyText"/>
        <w:ind w:left="511" w:right="757"/>
        <w:rPr>
          <w:rFonts w:ascii="Arial" w:hAnsi="Arial" w:cs="Arial"/>
          <w:sz w:val="22"/>
          <w:szCs w:val="22"/>
        </w:rPr>
      </w:pPr>
      <w:r w:rsidRPr="007C3CD9">
        <w:rPr>
          <w:rFonts w:ascii="Arial" w:hAnsi="Arial" w:cs="Arial"/>
          <w:sz w:val="22"/>
          <w:szCs w:val="22"/>
          <w:u w:val="single"/>
        </w:rPr>
        <w:t>Membership:</w:t>
      </w:r>
      <w:r w:rsidRPr="007C3CD9">
        <w:rPr>
          <w:rFonts w:ascii="Arial" w:hAnsi="Arial" w:cs="Arial"/>
          <w:spacing w:val="36"/>
          <w:sz w:val="22"/>
          <w:szCs w:val="22"/>
        </w:rPr>
        <w:t xml:space="preserve"> </w:t>
      </w:r>
      <w:r w:rsidRPr="007C3CD9">
        <w:rPr>
          <w:rFonts w:ascii="Arial" w:hAnsi="Arial" w:cs="Arial"/>
          <w:sz w:val="22"/>
          <w:szCs w:val="22"/>
        </w:rPr>
        <w:t>Seats</w:t>
      </w:r>
      <w:r w:rsidRPr="007C3CD9">
        <w:rPr>
          <w:rFonts w:ascii="Arial" w:hAnsi="Arial" w:cs="Arial"/>
          <w:spacing w:val="-9"/>
          <w:sz w:val="22"/>
          <w:szCs w:val="22"/>
        </w:rPr>
        <w:t xml:space="preserve"> </w:t>
      </w:r>
      <w:r w:rsidRPr="007C3CD9">
        <w:rPr>
          <w:rFonts w:ascii="Arial" w:hAnsi="Arial" w:cs="Arial"/>
          <w:sz w:val="22"/>
          <w:szCs w:val="22"/>
        </w:rPr>
        <w:t>may</w:t>
      </w:r>
      <w:r w:rsidRPr="007C3CD9">
        <w:rPr>
          <w:rFonts w:ascii="Arial" w:hAnsi="Arial" w:cs="Arial"/>
          <w:spacing w:val="-9"/>
          <w:sz w:val="22"/>
          <w:szCs w:val="22"/>
        </w:rPr>
        <w:t xml:space="preserve"> </w:t>
      </w:r>
      <w:r w:rsidRPr="007C3CD9">
        <w:rPr>
          <w:rFonts w:ascii="Arial" w:hAnsi="Arial" w:cs="Arial"/>
          <w:sz w:val="22"/>
          <w:szCs w:val="22"/>
        </w:rPr>
        <w:t>be</w:t>
      </w:r>
      <w:r w:rsidRPr="007C3CD9">
        <w:rPr>
          <w:rFonts w:ascii="Arial" w:hAnsi="Arial" w:cs="Arial"/>
          <w:spacing w:val="-10"/>
          <w:sz w:val="22"/>
          <w:szCs w:val="22"/>
        </w:rPr>
        <w:t xml:space="preserve"> </w:t>
      </w:r>
      <w:r w:rsidRPr="007C3CD9">
        <w:rPr>
          <w:rFonts w:ascii="Arial" w:hAnsi="Arial" w:cs="Arial"/>
          <w:sz w:val="22"/>
          <w:szCs w:val="22"/>
        </w:rPr>
        <w:t>filled</w:t>
      </w:r>
      <w:r w:rsidRPr="007C3CD9">
        <w:rPr>
          <w:rFonts w:ascii="Arial" w:hAnsi="Arial" w:cs="Arial"/>
          <w:spacing w:val="-5"/>
          <w:sz w:val="22"/>
          <w:szCs w:val="22"/>
        </w:rPr>
        <w:t xml:space="preserve"> </w:t>
      </w:r>
      <w:r w:rsidRPr="007C3CD9">
        <w:rPr>
          <w:rFonts w:ascii="Arial" w:hAnsi="Arial" w:cs="Arial"/>
          <w:sz w:val="22"/>
          <w:szCs w:val="22"/>
        </w:rPr>
        <w:t>by</w:t>
      </w:r>
      <w:r w:rsidRPr="007C3CD9">
        <w:rPr>
          <w:rFonts w:ascii="Arial" w:hAnsi="Arial" w:cs="Arial"/>
          <w:spacing w:val="-7"/>
          <w:sz w:val="22"/>
          <w:szCs w:val="22"/>
        </w:rPr>
        <w:t xml:space="preserve"> </w:t>
      </w:r>
      <w:r w:rsidRPr="007C3CD9">
        <w:rPr>
          <w:rFonts w:ascii="Arial" w:hAnsi="Arial" w:cs="Arial"/>
          <w:sz w:val="22"/>
          <w:szCs w:val="22"/>
        </w:rPr>
        <w:t>non-Directors;</w:t>
      </w:r>
      <w:r w:rsidRPr="007C3CD9">
        <w:rPr>
          <w:rFonts w:ascii="Arial" w:hAnsi="Arial" w:cs="Arial"/>
          <w:spacing w:val="-3"/>
          <w:sz w:val="22"/>
          <w:szCs w:val="22"/>
        </w:rPr>
        <w:t xml:space="preserve"> </w:t>
      </w:r>
      <w:r w:rsidRPr="007C3CD9">
        <w:rPr>
          <w:rFonts w:ascii="Arial" w:hAnsi="Arial" w:cs="Arial"/>
          <w:sz w:val="22"/>
          <w:szCs w:val="22"/>
        </w:rPr>
        <w:t>5</w:t>
      </w:r>
      <w:r w:rsidRPr="007C3CD9">
        <w:rPr>
          <w:rFonts w:ascii="Arial" w:hAnsi="Arial" w:cs="Arial"/>
          <w:spacing w:val="-10"/>
          <w:sz w:val="22"/>
          <w:szCs w:val="22"/>
        </w:rPr>
        <w:t xml:space="preserve"> </w:t>
      </w:r>
      <w:r w:rsidRPr="007C3CD9">
        <w:rPr>
          <w:rFonts w:ascii="Arial" w:hAnsi="Arial" w:cs="Arial"/>
          <w:sz w:val="22"/>
          <w:szCs w:val="22"/>
        </w:rPr>
        <w:t>Members</w:t>
      </w:r>
      <w:r w:rsidRPr="007C3CD9">
        <w:rPr>
          <w:rFonts w:ascii="Arial" w:hAnsi="Arial" w:cs="Arial"/>
          <w:spacing w:val="-7"/>
          <w:sz w:val="22"/>
          <w:szCs w:val="22"/>
        </w:rPr>
        <w:t xml:space="preserve"> </w:t>
      </w:r>
      <w:r w:rsidRPr="007C3CD9">
        <w:rPr>
          <w:rFonts w:ascii="Arial" w:hAnsi="Arial" w:cs="Arial"/>
          <w:sz w:val="22"/>
          <w:szCs w:val="22"/>
        </w:rPr>
        <w:t>with</w:t>
      </w:r>
      <w:r w:rsidRPr="007C3CD9">
        <w:rPr>
          <w:rFonts w:ascii="Arial" w:hAnsi="Arial" w:cs="Arial"/>
          <w:spacing w:val="-7"/>
          <w:sz w:val="22"/>
          <w:szCs w:val="22"/>
        </w:rPr>
        <w:t xml:space="preserve"> </w:t>
      </w:r>
      <w:r w:rsidRPr="007C3CD9">
        <w:rPr>
          <w:rFonts w:ascii="Arial" w:hAnsi="Arial" w:cs="Arial"/>
          <w:sz w:val="22"/>
          <w:szCs w:val="22"/>
        </w:rPr>
        <w:t>two-year</w:t>
      </w:r>
      <w:r w:rsidRPr="007C3CD9">
        <w:rPr>
          <w:rFonts w:ascii="Arial" w:hAnsi="Arial" w:cs="Arial"/>
          <w:spacing w:val="-3"/>
          <w:sz w:val="22"/>
          <w:szCs w:val="22"/>
        </w:rPr>
        <w:t xml:space="preserve"> </w:t>
      </w:r>
      <w:r w:rsidRPr="007C3CD9">
        <w:rPr>
          <w:rFonts w:ascii="Arial" w:hAnsi="Arial" w:cs="Arial"/>
          <w:sz w:val="22"/>
          <w:szCs w:val="22"/>
        </w:rPr>
        <w:t>staggered</w:t>
      </w:r>
      <w:r w:rsidRPr="007C3CD9">
        <w:rPr>
          <w:rFonts w:ascii="Arial" w:hAnsi="Arial" w:cs="Arial"/>
          <w:spacing w:val="-9"/>
          <w:sz w:val="22"/>
          <w:szCs w:val="22"/>
        </w:rPr>
        <w:t xml:space="preserve"> </w:t>
      </w:r>
      <w:r w:rsidRPr="007C3CD9">
        <w:rPr>
          <w:rFonts w:ascii="Arial" w:hAnsi="Arial" w:cs="Arial"/>
          <w:sz w:val="22"/>
          <w:szCs w:val="22"/>
        </w:rPr>
        <w:t>terms MEETINGS:</w:t>
      </w:r>
      <w:r w:rsidRPr="007C3CD9">
        <w:rPr>
          <w:rFonts w:ascii="Arial" w:hAnsi="Arial" w:cs="Arial"/>
          <w:spacing w:val="40"/>
          <w:sz w:val="22"/>
          <w:szCs w:val="22"/>
        </w:rPr>
        <w:t xml:space="preserve"> </w:t>
      </w:r>
      <w:r w:rsidRPr="007C3CD9">
        <w:rPr>
          <w:rFonts w:ascii="Arial" w:hAnsi="Arial" w:cs="Arial"/>
          <w:sz w:val="22"/>
          <w:szCs w:val="22"/>
        </w:rPr>
        <w:t>Approximately 4x/yea</w:t>
      </w:r>
    </w:p>
    <w:p w14:paraId="596105D6" w14:textId="77777777" w:rsidR="004B00A6" w:rsidRPr="007C3CD9" w:rsidRDefault="004B00A6" w:rsidP="004B00A6">
      <w:pPr>
        <w:pStyle w:val="BodyText"/>
        <w:tabs>
          <w:tab w:val="left" w:pos="5387"/>
        </w:tabs>
        <w:spacing w:before="93" w:line="250" w:lineRule="exact"/>
        <w:ind w:left="708"/>
        <w:jc w:val="both"/>
        <w:rPr>
          <w:rFonts w:ascii="Arial" w:hAnsi="Arial" w:cs="Arial"/>
          <w:spacing w:val="-2"/>
          <w:sz w:val="22"/>
          <w:szCs w:val="22"/>
          <w:u w:val="single"/>
          <w:shd w:val="clear" w:color="auto" w:fill="FFFF00"/>
        </w:rPr>
      </w:pPr>
      <w:r w:rsidRPr="007C3CD9">
        <w:rPr>
          <w:rFonts w:ascii="Arial" w:hAnsi="Arial" w:cs="Arial"/>
          <w:sz w:val="22"/>
          <w:szCs w:val="22"/>
          <w:u w:val="single"/>
        </w:rPr>
        <w:t>Terms</w:t>
      </w:r>
      <w:r w:rsidRPr="007C3CD9">
        <w:rPr>
          <w:rFonts w:ascii="Arial" w:hAnsi="Arial" w:cs="Arial"/>
          <w:spacing w:val="-13"/>
          <w:sz w:val="22"/>
          <w:szCs w:val="22"/>
          <w:u w:val="single"/>
        </w:rPr>
        <w:t xml:space="preserve"> </w:t>
      </w:r>
      <w:r w:rsidRPr="007C3CD9">
        <w:rPr>
          <w:rFonts w:ascii="Arial" w:hAnsi="Arial" w:cs="Arial"/>
          <w:sz w:val="22"/>
          <w:szCs w:val="22"/>
          <w:u w:val="single"/>
        </w:rPr>
        <w:t>expire</w:t>
      </w:r>
      <w:r w:rsidRPr="007C3CD9">
        <w:rPr>
          <w:rFonts w:ascii="Arial" w:hAnsi="Arial" w:cs="Arial"/>
          <w:spacing w:val="-9"/>
          <w:sz w:val="22"/>
          <w:szCs w:val="22"/>
          <w:u w:val="single"/>
        </w:rPr>
        <w:t xml:space="preserve"> </w:t>
      </w:r>
      <w:r w:rsidRPr="007C3CD9">
        <w:rPr>
          <w:rFonts w:ascii="Arial" w:hAnsi="Arial" w:cs="Arial"/>
          <w:spacing w:val="-2"/>
          <w:sz w:val="22"/>
          <w:szCs w:val="22"/>
          <w:u w:val="single"/>
        </w:rPr>
        <w:t>12/31/23</w:t>
      </w:r>
      <w:r w:rsidRPr="007C3CD9">
        <w:rPr>
          <w:rFonts w:ascii="Arial" w:hAnsi="Arial" w:cs="Arial"/>
          <w:sz w:val="22"/>
          <w:szCs w:val="22"/>
        </w:rPr>
        <w:tab/>
      </w:r>
      <w:r w:rsidRPr="007C3CD9">
        <w:rPr>
          <w:rFonts w:ascii="Arial" w:hAnsi="Arial" w:cs="Arial"/>
          <w:sz w:val="22"/>
          <w:szCs w:val="22"/>
          <w:u w:val="single"/>
        </w:rPr>
        <w:t>Terms expire 12/31/24</w:t>
      </w:r>
    </w:p>
    <w:p w14:paraId="7A29BBE7" w14:textId="77777777" w:rsidR="004B00A6" w:rsidRPr="007C3CD9" w:rsidRDefault="004B00A6" w:rsidP="002D6940">
      <w:pPr>
        <w:pStyle w:val="ListParagraph"/>
        <w:widowControl w:val="0"/>
        <w:numPr>
          <w:ilvl w:val="0"/>
          <w:numId w:val="3"/>
        </w:numPr>
        <w:tabs>
          <w:tab w:val="left" w:pos="1016"/>
          <w:tab w:val="left" w:pos="5387"/>
        </w:tabs>
        <w:autoSpaceDE w:val="0"/>
        <w:autoSpaceDN w:val="0"/>
        <w:spacing w:line="250" w:lineRule="exact"/>
        <w:contextualSpacing w:val="0"/>
        <w:rPr>
          <w:rFonts w:ascii="Arial" w:hAnsi="Arial" w:cs="Arial"/>
          <w:sz w:val="22"/>
          <w:szCs w:val="22"/>
        </w:rPr>
      </w:pPr>
      <w:r w:rsidRPr="007C3CD9">
        <w:rPr>
          <w:rFonts w:ascii="Arial" w:hAnsi="Arial" w:cs="Arial"/>
          <w:sz w:val="22"/>
          <w:szCs w:val="22"/>
        </w:rPr>
        <w:t>Ed</w:t>
      </w:r>
      <w:r w:rsidRPr="007C3CD9">
        <w:rPr>
          <w:rFonts w:ascii="Arial" w:hAnsi="Arial" w:cs="Arial"/>
          <w:spacing w:val="-13"/>
          <w:sz w:val="22"/>
          <w:szCs w:val="22"/>
        </w:rPr>
        <w:t xml:space="preserve"> </w:t>
      </w:r>
      <w:r w:rsidRPr="007C3CD9">
        <w:rPr>
          <w:rFonts w:ascii="Arial" w:hAnsi="Arial" w:cs="Arial"/>
          <w:sz w:val="22"/>
          <w:szCs w:val="22"/>
        </w:rPr>
        <w:t>Fairbrother,</w:t>
      </w:r>
      <w:r w:rsidRPr="007C3CD9">
        <w:rPr>
          <w:rFonts w:ascii="Arial" w:hAnsi="Arial" w:cs="Arial"/>
          <w:spacing w:val="-10"/>
          <w:sz w:val="22"/>
          <w:szCs w:val="22"/>
        </w:rPr>
        <w:t xml:space="preserve"> </w:t>
      </w:r>
      <w:r w:rsidRPr="007C3CD9">
        <w:rPr>
          <w:rFonts w:ascii="Arial" w:hAnsi="Arial" w:cs="Arial"/>
          <w:spacing w:val="-2"/>
          <w:sz w:val="22"/>
          <w:szCs w:val="22"/>
        </w:rPr>
        <w:t>Chair</w:t>
      </w:r>
      <w:r w:rsidRPr="007C3CD9">
        <w:rPr>
          <w:rFonts w:ascii="Arial" w:hAnsi="Arial" w:cs="Arial"/>
          <w:sz w:val="22"/>
          <w:szCs w:val="22"/>
        </w:rPr>
        <w:tab/>
        <w:t>4.  Gary Mutchler (Vice Chair)</w:t>
      </w:r>
    </w:p>
    <w:p w14:paraId="2E1A92F7" w14:textId="77777777" w:rsidR="004B00A6" w:rsidRPr="007C3CD9" w:rsidRDefault="004B00A6" w:rsidP="002D6940">
      <w:pPr>
        <w:pStyle w:val="ListParagraph"/>
        <w:widowControl w:val="0"/>
        <w:numPr>
          <w:ilvl w:val="0"/>
          <w:numId w:val="3"/>
        </w:numPr>
        <w:tabs>
          <w:tab w:val="left" w:pos="1016"/>
          <w:tab w:val="left" w:pos="5387"/>
        </w:tabs>
        <w:autoSpaceDE w:val="0"/>
        <w:autoSpaceDN w:val="0"/>
        <w:spacing w:line="250" w:lineRule="exact"/>
        <w:contextualSpacing w:val="0"/>
        <w:rPr>
          <w:rFonts w:ascii="Arial" w:hAnsi="Arial" w:cs="Arial"/>
          <w:sz w:val="22"/>
          <w:szCs w:val="22"/>
        </w:rPr>
      </w:pPr>
      <w:r w:rsidRPr="007C3CD9">
        <w:rPr>
          <w:rFonts w:ascii="Arial" w:hAnsi="Arial" w:cs="Arial"/>
          <w:sz w:val="22"/>
          <w:szCs w:val="22"/>
        </w:rPr>
        <w:t>VACANT</w:t>
      </w:r>
      <w:r w:rsidRPr="007C3CD9">
        <w:rPr>
          <w:rFonts w:ascii="Arial" w:hAnsi="Arial" w:cs="Arial"/>
          <w:sz w:val="22"/>
          <w:szCs w:val="22"/>
        </w:rPr>
        <w:tab/>
        <w:t xml:space="preserve">5.  Terrance Baxter </w:t>
      </w:r>
    </w:p>
    <w:p w14:paraId="4C84E5EC" w14:textId="77777777" w:rsidR="004B00A6" w:rsidRPr="007C3CD9" w:rsidRDefault="004B00A6" w:rsidP="002D6940">
      <w:pPr>
        <w:pStyle w:val="ListParagraph"/>
        <w:widowControl w:val="0"/>
        <w:numPr>
          <w:ilvl w:val="0"/>
          <w:numId w:val="3"/>
        </w:numPr>
        <w:tabs>
          <w:tab w:val="left" w:pos="1016"/>
          <w:tab w:val="left" w:pos="5387"/>
        </w:tabs>
        <w:autoSpaceDE w:val="0"/>
        <w:autoSpaceDN w:val="0"/>
        <w:spacing w:before="2" w:line="252" w:lineRule="exact"/>
        <w:contextualSpacing w:val="0"/>
        <w:rPr>
          <w:rFonts w:ascii="Arial" w:hAnsi="Arial" w:cs="Arial"/>
          <w:sz w:val="22"/>
          <w:szCs w:val="22"/>
        </w:rPr>
      </w:pPr>
      <w:r w:rsidRPr="007C3CD9">
        <w:rPr>
          <w:rFonts w:ascii="Arial" w:hAnsi="Arial" w:cs="Arial"/>
          <w:sz w:val="22"/>
          <w:szCs w:val="22"/>
        </w:rPr>
        <w:t>VACANT,</w:t>
      </w:r>
      <w:r w:rsidRPr="007C3CD9">
        <w:rPr>
          <w:rFonts w:ascii="Arial" w:hAnsi="Arial" w:cs="Arial"/>
          <w:spacing w:val="-6"/>
          <w:sz w:val="22"/>
          <w:szCs w:val="22"/>
        </w:rPr>
        <w:t xml:space="preserve"> </w:t>
      </w:r>
      <w:r w:rsidRPr="007C3CD9">
        <w:rPr>
          <w:rFonts w:ascii="Arial" w:hAnsi="Arial" w:cs="Arial"/>
          <w:spacing w:val="-4"/>
          <w:sz w:val="22"/>
          <w:szCs w:val="22"/>
        </w:rPr>
        <w:t>Labor</w:t>
      </w:r>
    </w:p>
    <w:p w14:paraId="2175608F" w14:textId="77777777" w:rsidR="004B00A6" w:rsidRPr="007C3CD9" w:rsidRDefault="004B00A6" w:rsidP="004B00A6">
      <w:pPr>
        <w:pStyle w:val="BodyText"/>
        <w:spacing w:before="5"/>
        <w:rPr>
          <w:rFonts w:ascii="Arial" w:hAnsi="Arial" w:cs="Arial"/>
          <w:b/>
          <w:bCs/>
          <w:sz w:val="22"/>
          <w:szCs w:val="22"/>
          <w:u w:val="single"/>
        </w:rPr>
      </w:pPr>
    </w:p>
    <w:p w14:paraId="2F060EEA" w14:textId="77777777" w:rsidR="004B00A6" w:rsidRPr="007C3CD9" w:rsidRDefault="004B00A6" w:rsidP="004B00A6">
      <w:pPr>
        <w:pStyle w:val="Heading2"/>
        <w:ind w:left="3844"/>
        <w:jc w:val="both"/>
        <w:rPr>
          <w:rFonts w:ascii="Arial" w:hAnsi="Arial" w:cs="Arial"/>
          <w:b/>
          <w:bCs/>
          <w:color w:val="auto"/>
          <w:sz w:val="22"/>
          <w:szCs w:val="22"/>
          <w:u w:val="single"/>
        </w:rPr>
      </w:pPr>
      <w:bookmarkStart w:id="4" w:name="Claims_and_Appeals_Committee"/>
      <w:bookmarkEnd w:id="4"/>
      <w:r w:rsidRPr="007C3CD9">
        <w:rPr>
          <w:rFonts w:ascii="Arial" w:hAnsi="Arial" w:cs="Arial"/>
          <w:b/>
          <w:bCs/>
          <w:color w:val="auto"/>
          <w:sz w:val="22"/>
          <w:szCs w:val="22"/>
          <w:u w:val="single"/>
        </w:rPr>
        <w:t>Claims</w:t>
      </w:r>
      <w:r w:rsidRPr="007C3CD9">
        <w:rPr>
          <w:rFonts w:ascii="Arial" w:hAnsi="Arial" w:cs="Arial"/>
          <w:b/>
          <w:bCs/>
          <w:color w:val="auto"/>
          <w:spacing w:val="-14"/>
          <w:sz w:val="22"/>
          <w:szCs w:val="22"/>
          <w:u w:val="single"/>
        </w:rPr>
        <w:t xml:space="preserve"> </w:t>
      </w:r>
      <w:r w:rsidRPr="007C3CD9">
        <w:rPr>
          <w:rFonts w:ascii="Arial" w:hAnsi="Arial" w:cs="Arial"/>
          <w:b/>
          <w:bCs/>
          <w:color w:val="auto"/>
          <w:sz w:val="22"/>
          <w:szCs w:val="22"/>
          <w:u w:val="single"/>
        </w:rPr>
        <w:t>and</w:t>
      </w:r>
      <w:r w:rsidRPr="007C3CD9">
        <w:rPr>
          <w:rFonts w:ascii="Arial" w:hAnsi="Arial" w:cs="Arial"/>
          <w:b/>
          <w:bCs/>
          <w:color w:val="auto"/>
          <w:spacing w:val="-9"/>
          <w:sz w:val="22"/>
          <w:szCs w:val="22"/>
          <w:u w:val="single"/>
        </w:rPr>
        <w:t xml:space="preserve"> </w:t>
      </w:r>
      <w:r w:rsidRPr="007C3CD9">
        <w:rPr>
          <w:rFonts w:ascii="Arial" w:hAnsi="Arial" w:cs="Arial"/>
          <w:b/>
          <w:bCs/>
          <w:color w:val="auto"/>
          <w:sz w:val="22"/>
          <w:szCs w:val="22"/>
          <w:u w:val="single"/>
        </w:rPr>
        <w:t>Appeals</w:t>
      </w:r>
      <w:r w:rsidRPr="007C3CD9">
        <w:rPr>
          <w:rFonts w:ascii="Arial" w:hAnsi="Arial" w:cs="Arial"/>
          <w:b/>
          <w:bCs/>
          <w:color w:val="auto"/>
          <w:spacing w:val="-8"/>
          <w:sz w:val="22"/>
          <w:szCs w:val="22"/>
          <w:u w:val="single"/>
        </w:rPr>
        <w:t xml:space="preserve"> </w:t>
      </w:r>
      <w:r w:rsidRPr="007C3CD9">
        <w:rPr>
          <w:rFonts w:ascii="Arial" w:hAnsi="Arial" w:cs="Arial"/>
          <w:b/>
          <w:bCs/>
          <w:color w:val="auto"/>
          <w:spacing w:val="-2"/>
          <w:sz w:val="22"/>
          <w:szCs w:val="22"/>
          <w:u w:val="single"/>
        </w:rPr>
        <w:t>Committee</w:t>
      </w:r>
    </w:p>
    <w:p w14:paraId="1676ECFE" w14:textId="6B6DB7A5" w:rsidR="004B00A6" w:rsidRPr="007C3CD9" w:rsidRDefault="004B00A6" w:rsidP="004B00A6">
      <w:pPr>
        <w:pStyle w:val="BodyText"/>
        <w:spacing w:before="2"/>
        <w:ind w:left="707" w:right="910"/>
        <w:jc w:val="both"/>
        <w:rPr>
          <w:rFonts w:ascii="Arial" w:hAnsi="Arial" w:cs="Arial"/>
          <w:sz w:val="22"/>
          <w:szCs w:val="22"/>
        </w:rPr>
        <w:sectPr w:rsidR="004B00A6" w:rsidRPr="007C3CD9" w:rsidSect="00D153B1">
          <w:type w:val="continuous"/>
          <w:pgSz w:w="12240" w:h="15840"/>
          <w:pgMar w:top="800" w:right="810" w:bottom="280" w:left="660" w:header="720" w:footer="720" w:gutter="0"/>
          <w:cols w:space="720"/>
        </w:sectPr>
      </w:pPr>
      <w:r w:rsidRPr="007C3CD9">
        <w:rPr>
          <w:rFonts w:ascii="Arial" w:hAnsi="Arial" w:cs="Arial"/>
          <w:sz w:val="22"/>
          <w:szCs w:val="22"/>
          <w:u w:val="single"/>
        </w:rPr>
        <w:t>CHARGE:</w:t>
      </w:r>
      <w:r w:rsidRPr="007C3CD9">
        <w:rPr>
          <w:rFonts w:ascii="Arial" w:hAnsi="Arial" w:cs="Arial"/>
          <w:spacing w:val="40"/>
          <w:sz w:val="22"/>
          <w:szCs w:val="22"/>
        </w:rPr>
        <w:t xml:space="preserve"> </w:t>
      </w:r>
      <w:r w:rsidRPr="007C3CD9">
        <w:rPr>
          <w:rFonts w:ascii="Arial" w:hAnsi="Arial" w:cs="Arial"/>
          <w:sz w:val="22"/>
          <w:szCs w:val="22"/>
        </w:rPr>
        <w:t>The Claims and Appeals Committee will hear all appeals that come to the Board of Directors</w:t>
      </w:r>
      <w:r w:rsidRPr="007C3CD9">
        <w:rPr>
          <w:rFonts w:ascii="Arial" w:hAnsi="Arial" w:cs="Arial"/>
          <w:spacing w:val="-13"/>
          <w:sz w:val="22"/>
          <w:szCs w:val="22"/>
        </w:rPr>
        <w:t xml:space="preserve"> </w:t>
      </w:r>
      <w:r w:rsidRPr="007C3CD9">
        <w:rPr>
          <w:rFonts w:ascii="Arial" w:hAnsi="Arial" w:cs="Arial"/>
          <w:sz w:val="22"/>
          <w:szCs w:val="22"/>
        </w:rPr>
        <w:t>for</w:t>
      </w:r>
      <w:r w:rsidRPr="007C3CD9">
        <w:rPr>
          <w:rFonts w:ascii="Arial" w:hAnsi="Arial" w:cs="Arial"/>
          <w:spacing w:val="-8"/>
          <w:sz w:val="22"/>
          <w:szCs w:val="22"/>
        </w:rPr>
        <w:t xml:space="preserve"> </w:t>
      </w:r>
      <w:r w:rsidRPr="007C3CD9">
        <w:rPr>
          <w:rFonts w:ascii="Arial" w:hAnsi="Arial" w:cs="Arial"/>
          <w:sz w:val="22"/>
          <w:szCs w:val="22"/>
        </w:rPr>
        <w:t>action</w:t>
      </w:r>
      <w:r w:rsidRPr="007C3CD9">
        <w:rPr>
          <w:rFonts w:ascii="Arial" w:hAnsi="Arial" w:cs="Arial"/>
          <w:spacing w:val="-11"/>
          <w:sz w:val="22"/>
          <w:szCs w:val="22"/>
        </w:rPr>
        <w:t xml:space="preserve"> </w:t>
      </w:r>
      <w:r w:rsidRPr="007C3CD9">
        <w:rPr>
          <w:rFonts w:ascii="Arial" w:hAnsi="Arial" w:cs="Arial"/>
          <w:sz w:val="22"/>
          <w:szCs w:val="22"/>
        </w:rPr>
        <w:t>and</w:t>
      </w:r>
      <w:r w:rsidRPr="007C3CD9">
        <w:rPr>
          <w:rFonts w:ascii="Arial" w:hAnsi="Arial" w:cs="Arial"/>
          <w:spacing w:val="-11"/>
          <w:sz w:val="22"/>
          <w:szCs w:val="22"/>
        </w:rPr>
        <w:t xml:space="preserve"> </w:t>
      </w:r>
      <w:r w:rsidRPr="007C3CD9">
        <w:rPr>
          <w:rFonts w:ascii="Arial" w:hAnsi="Arial" w:cs="Arial"/>
          <w:sz w:val="22"/>
          <w:szCs w:val="22"/>
        </w:rPr>
        <w:t>recommend</w:t>
      </w:r>
      <w:r w:rsidRPr="007C3CD9">
        <w:rPr>
          <w:rFonts w:ascii="Arial" w:hAnsi="Arial" w:cs="Arial"/>
          <w:spacing w:val="-11"/>
          <w:sz w:val="22"/>
          <w:szCs w:val="22"/>
        </w:rPr>
        <w:t xml:space="preserve"> </w:t>
      </w:r>
      <w:r w:rsidRPr="007C3CD9">
        <w:rPr>
          <w:rFonts w:ascii="Arial" w:hAnsi="Arial" w:cs="Arial"/>
          <w:sz w:val="22"/>
          <w:szCs w:val="22"/>
        </w:rPr>
        <w:t>a</w:t>
      </w:r>
      <w:r w:rsidRPr="007C3CD9">
        <w:rPr>
          <w:rFonts w:ascii="Arial" w:hAnsi="Arial" w:cs="Arial"/>
          <w:spacing w:val="-11"/>
          <w:sz w:val="22"/>
          <w:szCs w:val="22"/>
        </w:rPr>
        <w:t xml:space="preserve"> </w:t>
      </w:r>
      <w:r w:rsidRPr="007C3CD9">
        <w:rPr>
          <w:rFonts w:ascii="Arial" w:hAnsi="Arial" w:cs="Arial"/>
          <w:sz w:val="22"/>
          <w:szCs w:val="22"/>
        </w:rPr>
        <w:t>determination</w:t>
      </w:r>
      <w:r w:rsidRPr="007C3CD9">
        <w:rPr>
          <w:rFonts w:ascii="Arial" w:hAnsi="Arial" w:cs="Arial"/>
          <w:spacing w:val="-11"/>
          <w:sz w:val="22"/>
          <w:szCs w:val="22"/>
        </w:rPr>
        <w:t xml:space="preserve"> </w:t>
      </w:r>
      <w:r w:rsidRPr="007C3CD9">
        <w:rPr>
          <w:rFonts w:ascii="Arial" w:hAnsi="Arial" w:cs="Arial"/>
          <w:sz w:val="22"/>
          <w:szCs w:val="22"/>
        </w:rPr>
        <w:t>to</w:t>
      </w:r>
      <w:r w:rsidRPr="007C3CD9">
        <w:rPr>
          <w:rFonts w:ascii="Arial" w:hAnsi="Arial" w:cs="Arial"/>
          <w:spacing w:val="-11"/>
          <w:sz w:val="22"/>
          <w:szCs w:val="22"/>
        </w:rPr>
        <w:t xml:space="preserve"> </w:t>
      </w:r>
      <w:r w:rsidRPr="007C3CD9">
        <w:rPr>
          <w:rFonts w:ascii="Arial" w:hAnsi="Arial" w:cs="Arial"/>
          <w:sz w:val="22"/>
          <w:szCs w:val="22"/>
        </w:rPr>
        <w:t>the</w:t>
      </w:r>
      <w:r w:rsidRPr="007C3CD9">
        <w:rPr>
          <w:rFonts w:ascii="Arial" w:hAnsi="Arial" w:cs="Arial"/>
          <w:spacing w:val="-11"/>
          <w:sz w:val="22"/>
          <w:szCs w:val="22"/>
        </w:rPr>
        <w:t xml:space="preserve"> </w:t>
      </w:r>
      <w:r w:rsidRPr="007C3CD9">
        <w:rPr>
          <w:rFonts w:ascii="Arial" w:hAnsi="Arial" w:cs="Arial"/>
          <w:sz w:val="22"/>
          <w:szCs w:val="22"/>
        </w:rPr>
        <w:t>Board.</w:t>
      </w:r>
      <w:r w:rsidRPr="007C3CD9">
        <w:rPr>
          <w:rFonts w:ascii="Arial" w:hAnsi="Arial" w:cs="Arial"/>
          <w:spacing w:val="39"/>
          <w:sz w:val="22"/>
          <w:szCs w:val="22"/>
        </w:rPr>
        <w:t xml:space="preserve"> </w:t>
      </w:r>
      <w:r w:rsidRPr="007C3CD9">
        <w:rPr>
          <w:rFonts w:ascii="Arial" w:hAnsi="Arial" w:cs="Arial"/>
          <w:sz w:val="22"/>
          <w:szCs w:val="22"/>
        </w:rPr>
        <w:t>This</w:t>
      </w:r>
      <w:r w:rsidRPr="007C3CD9">
        <w:rPr>
          <w:rFonts w:ascii="Arial" w:hAnsi="Arial" w:cs="Arial"/>
          <w:spacing w:val="-11"/>
          <w:sz w:val="22"/>
          <w:szCs w:val="22"/>
        </w:rPr>
        <w:t xml:space="preserve"> </w:t>
      </w:r>
      <w:r w:rsidRPr="007C3CD9">
        <w:rPr>
          <w:rFonts w:ascii="Arial" w:hAnsi="Arial" w:cs="Arial"/>
          <w:sz w:val="22"/>
          <w:szCs w:val="22"/>
        </w:rPr>
        <w:t>Committee</w:t>
      </w:r>
      <w:r w:rsidRPr="007C3CD9">
        <w:rPr>
          <w:rFonts w:ascii="Arial" w:hAnsi="Arial" w:cs="Arial"/>
          <w:spacing w:val="-11"/>
          <w:sz w:val="22"/>
          <w:szCs w:val="22"/>
        </w:rPr>
        <w:t xml:space="preserve"> </w:t>
      </w:r>
      <w:r w:rsidRPr="007C3CD9">
        <w:rPr>
          <w:rFonts w:ascii="Arial" w:hAnsi="Arial" w:cs="Arial"/>
          <w:sz w:val="22"/>
          <w:szCs w:val="22"/>
        </w:rPr>
        <w:t>will</w:t>
      </w:r>
      <w:r w:rsidRPr="007C3CD9">
        <w:rPr>
          <w:rFonts w:ascii="Arial" w:hAnsi="Arial" w:cs="Arial"/>
          <w:spacing w:val="-12"/>
          <w:sz w:val="22"/>
          <w:szCs w:val="22"/>
        </w:rPr>
        <w:t xml:space="preserve"> </w:t>
      </w:r>
      <w:r w:rsidRPr="007C3CD9">
        <w:rPr>
          <w:rFonts w:ascii="Arial" w:hAnsi="Arial" w:cs="Arial"/>
          <w:sz w:val="22"/>
          <w:szCs w:val="22"/>
        </w:rPr>
        <w:t>also</w:t>
      </w:r>
      <w:r w:rsidRPr="007C3CD9">
        <w:rPr>
          <w:rFonts w:ascii="Arial" w:hAnsi="Arial" w:cs="Arial"/>
          <w:spacing w:val="-11"/>
          <w:sz w:val="22"/>
          <w:szCs w:val="22"/>
        </w:rPr>
        <w:t xml:space="preserve"> </w:t>
      </w:r>
      <w:r w:rsidRPr="007C3CD9">
        <w:rPr>
          <w:rFonts w:ascii="Arial" w:hAnsi="Arial" w:cs="Arial"/>
          <w:sz w:val="22"/>
          <w:szCs w:val="22"/>
        </w:rPr>
        <w:t>monitor claims data and trends and oversee all annual third-party administrator claim audit</w:t>
      </w:r>
    </w:p>
    <w:p w14:paraId="0CE7CF3B" w14:textId="77777777" w:rsidR="004B00A6" w:rsidRPr="007C3CD9" w:rsidRDefault="004B00A6" w:rsidP="004B00A6">
      <w:pPr>
        <w:pStyle w:val="BodyText"/>
        <w:spacing w:before="10"/>
        <w:rPr>
          <w:rFonts w:ascii="Arial" w:hAnsi="Arial" w:cs="Arial"/>
          <w:b/>
          <w:sz w:val="22"/>
          <w:szCs w:val="22"/>
        </w:rPr>
      </w:pPr>
    </w:p>
    <w:p w14:paraId="3405C21B" w14:textId="77777777" w:rsidR="004B00A6" w:rsidRPr="007C3CD9" w:rsidRDefault="004B00A6" w:rsidP="004B00A6">
      <w:pPr>
        <w:pStyle w:val="BodyText"/>
        <w:spacing w:before="94"/>
        <w:ind w:left="708" w:right="2025"/>
        <w:rPr>
          <w:rFonts w:ascii="Arial" w:hAnsi="Arial" w:cs="Arial"/>
          <w:sz w:val="22"/>
          <w:szCs w:val="22"/>
        </w:rPr>
      </w:pPr>
      <w:r w:rsidRPr="007C3CD9">
        <w:rPr>
          <w:rFonts w:ascii="Arial" w:hAnsi="Arial" w:cs="Arial"/>
          <w:sz w:val="22"/>
          <w:szCs w:val="22"/>
          <w:u w:val="single"/>
        </w:rPr>
        <w:t>Membership:</w:t>
      </w:r>
      <w:r w:rsidRPr="007C3CD9">
        <w:rPr>
          <w:rFonts w:ascii="Arial" w:hAnsi="Arial" w:cs="Arial"/>
          <w:spacing w:val="40"/>
          <w:sz w:val="22"/>
          <w:szCs w:val="22"/>
        </w:rPr>
        <w:t xml:space="preserve"> </w:t>
      </w:r>
      <w:r w:rsidRPr="007C3CD9">
        <w:rPr>
          <w:rFonts w:ascii="Arial" w:hAnsi="Arial" w:cs="Arial"/>
          <w:sz w:val="22"/>
          <w:szCs w:val="22"/>
        </w:rPr>
        <w:t>Seats</w:t>
      </w:r>
      <w:r w:rsidRPr="007C3CD9">
        <w:rPr>
          <w:rFonts w:ascii="Arial" w:hAnsi="Arial" w:cs="Arial"/>
          <w:spacing w:val="-4"/>
          <w:sz w:val="22"/>
          <w:szCs w:val="22"/>
        </w:rPr>
        <w:t xml:space="preserve"> </w:t>
      </w:r>
      <w:r w:rsidRPr="007C3CD9">
        <w:rPr>
          <w:rFonts w:ascii="Arial" w:hAnsi="Arial" w:cs="Arial"/>
          <w:sz w:val="22"/>
          <w:szCs w:val="22"/>
        </w:rPr>
        <w:t>may</w:t>
      </w:r>
      <w:r w:rsidRPr="007C3CD9">
        <w:rPr>
          <w:rFonts w:ascii="Arial" w:hAnsi="Arial" w:cs="Arial"/>
          <w:spacing w:val="-4"/>
          <w:sz w:val="22"/>
          <w:szCs w:val="22"/>
        </w:rPr>
        <w:t xml:space="preserve"> </w:t>
      </w:r>
      <w:r w:rsidRPr="007C3CD9">
        <w:rPr>
          <w:rFonts w:ascii="Arial" w:hAnsi="Arial" w:cs="Arial"/>
          <w:sz w:val="22"/>
          <w:szCs w:val="22"/>
        </w:rPr>
        <w:t>be</w:t>
      </w:r>
      <w:r w:rsidRPr="007C3CD9">
        <w:rPr>
          <w:rFonts w:ascii="Arial" w:hAnsi="Arial" w:cs="Arial"/>
          <w:spacing w:val="-3"/>
          <w:sz w:val="22"/>
          <w:szCs w:val="22"/>
        </w:rPr>
        <w:t xml:space="preserve"> </w:t>
      </w:r>
      <w:r w:rsidRPr="007C3CD9">
        <w:rPr>
          <w:rFonts w:ascii="Arial" w:hAnsi="Arial" w:cs="Arial"/>
          <w:sz w:val="22"/>
          <w:szCs w:val="22"/>
        </w:rPr>
        <w:t>filled by</w:t>
      </w:r>
      <w:r w:rsidRPr="007C3CD9">
        <w:rPr>
          <w:rFonts w:ascii="Arial" w:hAnsi="Arial" w:cs="Arial"/>
          <w:spacing w:val="-2"/>
          <w:sz w:val="22"/>
          <w:szCs w:val="22"/>
        </w:rPr>
        <w:t xml:space="preserve"> </w:t>
      </w:r>
      <w:r w:rsidRPr="007C3CD9">
        <w:rPr>
          <w:rFonts w:ascii="Arial" w:hAnsi="Arial" w:cs="Arial"/>
          <w:sz w:val="22"/>
          <w:szCs w:val="22"/>
        </w:rPr>
        <w:t>non-Directors; 5</w:t>
      </w:r>
      <w:r w:rsidRPr="007C3CD9">
        <w:rPr>
          <w:rFonts w:ascii="Arial" w:hAnsi="Arial" w:cs="Arial"/>
          <w:spacing w:val="-5"/>
          <w:sz w:val="22"/>
          <w:szCs w:val="22"/>
        </w:rPr>
        <w:t xml:space="preserve"> </w:t>
      </w:r>
      <w:r w:rsidRPr="007C3CD9">
        <w:rPr>
          <w:rFonts w:ascii="Arial" w:hAnsi="Arial" w:cs="Arial"/>
          <w:sz w:val="22"/>
          <w:szCs w:val="22"/>
        </w:rPr>
        <w:t>Members with</w:t>
      </w:r>
      <w:r w:rsidRPr="007C3CD9">
        <w:rPr>
          <w:rFonts w:ascii="Arial" w:hAnsi="Arial" w:cs="Arial"/>
          <w:spacing w:val="-2"/>
          <w:sz w:val="22"/>
          <w:szCs w:val="22"/>
        </w:rPr>
        <w:t xml:space="preserve"> </w:t>
      </w:r>
      <w:r w:rsidRPr="007C3CD9">
        <w:rPr>
          <w:rFonts w:ascii="Arial" w:hAnsi="Arial" w:cs="Arial"/>
          <w:sz w:val="22"/>
          <w:szCs w:val="22"/>
        </w:rPr>
        <w:t>two-year</w:t>
      </w:r>
      <w:r w:rsidRPr="007C3CD9">
        <w:rPr>
          <w:rFonts w:ascii="Arial" w:hAnsi="Arial" w:cs="Arial"/>
          <w:spacing w:val="-1"/>
          <w:sz w:val="22"/>
          <w:szCs w:val="22"/>
        </w:rPr>
        <w:t xml:space="preserve"> </w:t>
      </w:r>
      <w:r w:rsidRPr="007C3CD9">
        <w:rPr>
          <w:rFonts w:ascii="Arial" w:hAnsi="Arial" w:cs="Arial"/>
          <w:sz w:val="22"/>
          <w:szCs w:val="22"/>
        </w:rPr>
        <w:t>terms MEETINGS:</w:t>
      </w:r>
      <w:r w:rsidRPr="007C3CD9">
        <w:rPr>
          <w:rFonts w:ascii="Arial" w:hAnsi="Arial" w:cs="Arial"/>
          <w:spacing w:val="40"/>
          <w:sz w:val="22"/>
          <w:szCs w:val="22"/>
        </w:rPr>
        <w:t xml:space="preserve"> </w:t>
      </w:r>
      <w:r w:rsidRPr="007C3CD9">
        <w:rPr>
          <w:rFonts w:ascii="Arial" w:hAnsi="Arial" w:cs="Arial"/>
          <w:sz w:val="22"/>
          <w:szCs w:val="22"/>
        </w:rPr>
        <w:t>As needed (2-4x/year)</w:t>
      </w:r>
    </w:p>
    <w:p w14:paraId="5BF45E13" w14:textId="77777777" w:rsidR="004B00A6" w:rsidRPr="007C3CD9" w:rsidRDefault="004B00A6" w:rsidP="004B00A6">
      <w:pPr>
        <w:pStyle w:val="BodyText"/>
        <w:spacing w:before="9"/>
        <w:rPr>
          <w:rFonts w:ascii="Arial" w:hAnsi="Arial" w:cs="Arial"/>
          <w:sz w:val="22"/>
          <w:szCs w:val="22"/>
        </w:rPr>
      </w:pPr>
    </w:p>
    <w:p w14:paraId="48C9D7B1" w14:textId="77777777" w:rsidR="004B00A6" w:rsidRPr="007C3CD9" w:rsidRDefault="004B00A6" w:rsidP="004B00A6">
      <w:pPr>
        <w:pStyle w:val="BodyText"/>
        <w:tabs>
          <w:tab w:val="left" w:pos="5387"/>
        </w:tabs>
        <w:spacing w:before="94"/>
        <w:ind w:left="708"/>
        <w:rPr>
          <w:rFonts w:ascii="Arial" w:hAnsi="Arial" w:cs="Arial"/>
          <w:sz w:val="22"/>
          <w:szCs w:val="22"/>
          <w:u w:val="single"/>
        </w:rPr>
      </w:pPr>
      <w:r w:rsidRPr="007C3CD9">
        <w:rPr>
          <w:rFonts w:ascii="Arial" w:hAnsi="Arial" w:cs="Arial"/>
          <w:sz w:val="22"/>
          <w:szCs w:val="22"/>
          <w:u w:val="single"/>
        </w:rPr>
        <w:t>Terms</w:t>
      </w:r>
      <w:r w:rsidRPr="007C3CD9">
        <w:rPr>
          <w:rFonts w:ascii="Arial" w:hAnsi="Arial" w:cs="Arial"/>
          <w:spacing w:val="-13"/>
          <w:sz w:val="22"/>
          <w:szCs w:val="22"/>
          <w:u w:val="single"/>
        </w:rPr>
        <w:t xml:space="preserve"> </w:t>
      </w:r>
      <w:r w:rsidRPr="007C3CD9">
        <w:rPr>
          <w:rFonts w:ascii="Arial" w:hAnsi="Arial" w:cs="Arial"/>
          <w:sz w:val="22"/>
          <w:szCs w:val="22"/>
          <w:u w:val="single"/>
        </w:rPr>
        <w:t>expire</w:t>
      </w:r>
      <w:r w:rsidRPr="007C3CD9">
        <w:rPr>
          <w:rFonts w:ascii="Arial" w:hAnsi="Arial" w:cs="Arial"/>
          <w:spacing w:val="-9"/>
          <w:sz w:val="22"/>
          <w:szCs w:val="22"/>
          <w:u w:val="single"/>
        </w:rPr>
        <w:t xml:space="preserve"> </w:t>
      </w:r>
      <w:r w:rsidRPr="007C3CD9">
        <w:rPr>
          <w:rFonts w:ascii="Arial" w:hAnsi="Arial" w:cs="Arial"/>
          <w:spacing w:val="-2"/>
          <w:sz w:val="22"/>
          <w:szCs w:val="22"/>
          <w:u w:val="single"/>
        </w:rPr>
        <w:t>12/31/23</w:t>
      </w:r>
      <w:r w:rsidRPr="007C3CD9">
        <w:rPr>
          <w:rFonts w:ascii="Arial" w:hAnsi="Arial" w:cs="Arial"/>
          <w:sz w:val="22"/>
          <w:szCs w:val="22"/>
        </w:rPr>
        <w:tab/>
      </w:r>
      <w:r w:rsidRPr="007C3CD9">
        <w:rPr>
          <w:rFonts w:ascii="Arial" w:hAnsi="Arial" w:cs="Arial"/>
          <w:sz w:val="22"/>
          <w:szCs w:val="22"/>
          <w:u w:val="single"/>
        </w:rPr>
        <w:t>Terms expire 12/31/24</w:t>
      </w:r>
    </w:p>
    <w:p w14:paraId="02648483" w14:textId="77777777" w:rsidR="004B00A6" w:rsidRPr="007C3CD9" w:rsidRDefault="004B00A6" w:rsidP="004B00A6">
      <w:pPr>
        <w:rPr>
          <w:rFonts w:ascii="Arial" w:hAnsi="Arial" w:cs="Arial"/>
          <w:sz w:val="22"/>
          <w:szCs w:val="22"/>
        </w:rPr>
        <w:sectPr w:rsidR="004B00A6" w:rsidRPr="007C3CD9" w:rsidSect="004B00A6">
          <w:type w:val="continuous"/>
          <w:pgSz w:w="12240" w:h="15840"/>
          <w:pgMar w:top="880" w:right="400" w:bottom="280" w:left="660" w:header="720" w:footer="720" w:gutter="0"/>
          <w:cols w:space="720"/>
        </w:sectPr>
      </w:pPr>
    </w:p>
    <w:p w14:paraId="653C3595" w14:textId="77777777" w:rsidR="004B00A6" w:rsidRPr="007C3CD9" w:rsidRDefault="004B00A6" w:rsidP="002D6940">
      <w:pPr>
        <w:pStyle w:val="ListParagraph"/>
        <w:widowControl w:val="0"/>
        <w:numPr>
          <w:ilvl w:val="0"/>
          <w:numId w:val="2"/>
        </w:numPr>
        <w:tabs>
          <w:tab w:val="left" w:pos="1016"/>
        </w:tabs>
        <w:autoSpaceDE w:val="0"/>
        <w:autoSpaceDN w:val="0"/>
        <w:spacing w:line="247" w:lineRule="exact"/>
        <w:contextualSpacing w:val="0"/>
        <w:jc w:val="left"/>
        <w:rPr>
          <w:rFonts w:ascii="Arial" w:hAnsi="Arial" w:cs="Arial"/>
          <w:sz w:val="22"/>
          <w:szCs w:val="22"/>
        </w:rPr>
      </w:pPr>
      <w:r w:rsidRPr="007C3CD9">
        <w:rPr>
          <w:rFonts w:ascii="Arial" w:hAnsi="Arial" w:cs="Arial"/>
          <w:sz w:val="22"/>
          <w:szCs w:val="22"/>
        </w:rPr>
        <w:t>Bud</w:t>
      </w:r>
      <w:r w:rsidRPr="007C3CD9">
        <w:rPr>
          <w:rFonts w:ascii="Arial" w:hAnsi="Arial" w:cs="Arial"/>
          <w:spacing w:val="-13"/>
          <w:sz w:val="22"/>
          <w:szCs w:val="22"/>
        </w:rPr>
        <w:t xml:space="preserve"> </w:t>
      </w:r>
      <w:r w:rsidRPr="007C3CD9">
        <w:rPr>
          <w:rFonts w:ascii="Arial" w:hAnsi="Arial" w:cs="Arial"/>
          <w:sz w:val="22"/>
          <w:szCs w:val="22"/>
        </w:rPr>
        <w:t>Shattuck,</w:t>
      </w:r>
      <w:r w:rsidRPr="007C3CD9">
        <w:rPr>
          <w:rFonts w:ascii="Arial" w:hAnsi="Arial" w:cs="Arial"/>
          <w:spacing w:val="-5"/>
          <w:sz w:val="22"/>
          <w:szCs w:val="22"/>
        </w:rPr>
        <w:t xml:space="preserve"> </w:t>
      </w:r>
      <w:r w:rsidRPr="007C3CD9">
        <w:rPr>
          <w:rFonts w:ascii="Arial" w:hAnsi="Arial" w:cs="Arial"/>
          <w:spacing w:val="-6"/>
          <w:sz w:val="22"/>
          <w:szCs w:val="22"/>
        </w:rPr>
        <w:t>Chair</w:t>
      </w:r>
    </w:p>
    <w:p w14:paraId="51E08479" w14:textId="77777777" w:rsidR="004B00A6" w:rsidRPr="007C3CD9" w:rsidRDefault="004B00A6" w:rsidP="002D6940">
      <w:pPr>
        <w:pStyle w:val="ListParagraph"/>
        <w:widowControl w:val="0"/>
        <w:numPr>
          <w:ilvl w:val="0"/>
          <w:numId w:val="2"/>
        </w:numPr>
        <w:tabs>
          <w:tab w:val="left" w:pos="1016"/>
        </w:tabs>
        <w:autoSpaceDE w:val="0"/>
        <w:autoSpaceDN w:val="0"/>
        <w:spacing w:line="252" w:lineRule="exact"/>
        <w:ind w:right="-6061"/>
        <w:contextualSpacing w:val="0"/>
        <w:jc w:val="left"/>
        <w:rPr>
          <w:rFonts w:ascii="Arial" w:hAnsi="Arial" w:cs="Arial"/>
          <w:sz w:val="22"/>
          <w:szCs w:val="22"/>
        </w:rPr>
      </w:pPr>
      <w:r w:rsidRPr="007C3CD9">
        <w:rPr>
          <w:rFonts w:ascii="Arial" w:hAnsi="Arial" w:cs="Arial"/>
          <w:sz w:val="22"/>
          <w:szCs w:val="22"/>
        </w:rPr>
        <w:t>Donna</w:t>
      </w:r>
      <w:r w:rsidRPr="007C3CD9">
        <w:rPr>
          <w:rFonts w:ascii="Arial" w:hAnsi="Arial" w:cs="Arial"/>
          <w:spacing w:val="-9"/>
          <w:sz w:val="22"/>
          <w:szCs w:val="22"/>
        </w:rPr>
        <w:t xml:space="preserve"> </w:t>
      </w:r>
      <w:r w:rsidRPr="007C3CD9">
        <w:rPr>
          <w:rFonts w:ascii="Arial" w:hAnsi="Arial" w:cs="Arial"/>
          <w:spacing w:val="-2"/>
          <w:sz w:val="22"/>
          <w:szCs w:val="22"/>
        </w:rPr>
        <w:t xml:space="preserve">Dawson   </w:t>
      </w:r>
      <w:r w:rsidRPr="007C3CD9">
        <w:rPr>
          <w:rFonts w:ascii="Arial" w:hAnsi="Arial" w:cs="Arial"/>
          <w:spacing w:val="-2"/>
          <w:sz w:val="22"/>
          <w:szCs w:val="22"/>
        </w:rPr>
        <w:tab/>
      </w:r>
      <w:r w:rsidRPr="007C3CD9">
        <w:rPr>
          <w:rFonts w:ascii="Arial" w:hAnsi="Arial" w:cs="Arial"/>
          <w:spacing w:val="-2"/>
          <w:sz w:val="22"/>
          <w:szCs w:val="22"/>
        </w:rPr>
        <w:tab/>
      </w:r>
      <w:r w:rsidRPr="007C3CD9">
        <w:rPr>
          <w:rFonts w:ascii="Arial" w:hAnsi="Arial" w:cs="Arial"/>
          <w:spacing w:val="-2"/>
          <w:sz w:val="22"/>
          <w:szCs w:val="22"/>
        </w:rPr>
        <w:tab/>
        <w:t xml:space="preserve">                               </w:t>
      </w:r>
      <w:r w:rsidRPr="007C3CD9">
        <w:rPr>
          <w:rFonts w:ascii="Arial" w:hAnsi="Arial" w:cs="Arial"/>
          <w:spacing w:val="-2"/>
          <w:sz w:val="22"/>
          <w:szCs w:val="22"/>
        </w:rPr>
        <w:tab/>
      </w:r>
    </w:p>
    <w:p w14:paraId="2D4703A7" w14:textId="77777777" w:rsidR="004B00A6" w:rsidRPr="007C3CD9" w:rsidRDefault="004B00A6" w:rsidP="002D6940">
      <w:pPr>
        <w:pStyle w:val="ListParagraph"/>
        <w:widowControl w:val="0"/>
        <w:numPr>
          <w:ilvl w:val="0"/>
          <w:numId w:val="2"/>
        </w:numPr>
        <w:tabs>
          <w:tab w:val="left" w:pos="1013"/>
        </w:tabs>
        <w:autoSpaceDE w:val="0"/>
        <w:autoSpaceDN w:val="0"/>
        <w:spacing w:line="252" w:lineRule="exact"/>
        <w:ind w:left="1012" w:hanging="305"/>
        <w:contextualSpacing w:val="0"/>
        <w:jc w:val="left"/>
        <w:rPr>
          <w:rFonts w:ascii="Arial" w:hAnsi="Arial" w:cs="Arial"/>
          <w:sz w:val="22"/>
          <w:szCs w:val="22"/>
        </w:rPr>
      </w:pPr>
      <w:r w:rsidRPr="007C3CD9">
        <w:rPr>
          <w:rFonts w:ascii="Arial" w:hAnsi="Arial" w:cs="Arial"/>
          <w:sz w:val="22"/>
          <w:szCs w:val="22"/>
        </w:rPr>
        <w:t>Tom</w:t>
      </w:r>
      <w:r w:rsidRPr="007C3CD9">
        <w:rPr>
          <w:rFonts w:ascii="Arial" w:hAnsi="Arial" w:cs="Arial"/>
          <w:spacing w:val="-5"/>
          <w:sz w:val="22"/>
          <w:szCs w:val="22"/>
        </w:rPr>
        <w:t xml:space="preserve"> </w:t>
      </w:r>
      <w:r w:rsidRPr="007C3CD9">
        <w:rPr>
          <w:rFonts w:ascii="Arial" w:hAnsi="Arial" w:cs="Arial"/>
          <w:spacing w:val="-2"/>
          <w:sz w:val="22"/>
          <w:szCs w:val="22"/>
        </w:rPr>
        <w:t>Brown</w:t>
      </w:r>
    </w:p>
    <w:p w14:paraId="1863F483" w14:textId="77777777" w:rsidR="004B00A6" w:rsidRPr="007C3CD9" w:rsidRDefault="004B00A6" w:rsidP="004B00A6">
      <w:pPr>
        <w:pStyle w:val="NoSpacing"/>
        <w:rPr>
          <w:rFonts w:ascii="Arial" w:hAnsi="Arial" w:cs="Arial"/>
        </w:rPr>
      </w:pPr>
      <w:r w:rsidRPr="007C3CD9">
        <w:rPr>
          <w:rFonts w:ascii="Arial" w:hAnsi="Arial" w:cs="Arial"/>
        </w:rPr>
        <w:br w:type="column"/>
      </w:r>
      <w:r w:rsidRPr="007C3CD9">
        <w:rPr>
          <w:rFonts w:ascii="Arial" w:hAnsi="Arial" w:cs="Arial"/>
        </w:rPr>
        <w:tab/>
      </w:r>
      <w:r w:rsidRPr="007C3CD9">
        <w:rPr>
          <w:rFonts w:ascii="Arial" w:hAnsi="Arial" w:cs="Arial"/>
        </w:rPr>
        <w:tab/>
      </w:r>
      <w:r w:rsidRPr="007C3CD9">
        <w:rPr>
          <w:rFonts w:ascii="Arial" w:hAnsi="Arial" w:cs="Arial"/>
        </w:rPr>
        <w:tab/>
        <w:t xml:space="preserve">    Don Fischer, Vice Chair</w:t>
      </w:r>
    </w:p>
    <w:p w14:paraId="430A5051" w14:textId="5840A4C6" w:rsidR="004B00A6" w:rsidRPr="007C3CD9" w:rsidRDefault="00AA2C92" w:rsidP="00AA2C92">
      <w:pPr>
        <w:pStyle w:val="ListParagraph"/>
        <w:tabs>
          <w:tab w:val="left" w:pos="2880"/>
        </w:tabs>
        <w:ind w:left="1440" w:hanging="720"/>
        <w:rPr>
          <w:rFonts w:ascii="Arial" w:hAnsi="Arial" w:cs="Arial"/>
          <w:sz w:val="22"/>
          <w:szCs w:val="22"/>
        </w:rPr>
      </w:pPr>
      <w:r w:rsidRPr="007C3CD9">
        <w:rPr>
          <w:rFonts w:ascii="Arial" w:hAnsi="Arial" w:cs="Arial"/>
          <w:sz w:val="22"/>
          <w:szCs w:val="22"/>
        </w:rPr>
        <w:tab/>
        <w:t xml:space="preserve">                </w:t>
      </w:r>
      <w:r w:rsidR="004B00A6" w:rsidRPr="007C3CD9">
        <w:rPr>
          <w:rFonts w:ascii="Arial" w:hAnsi="Arial" w:cs="Arial"/>
          <w:sz w:val="22"/>
          <w:szCs w:val="22"/>
        </w:rPr>
        <w:t xml:space="preserve">Tanya </w:t>
      </w:r>
      <w:proofErr w:type="spellStart"/>
      <w:r w:rsidR="004B00A6" w:rsidRPr="007C3CD9">
        <w:rPr>
          <w:rFonts w:ascii="Arial" w:hAnsi="Arial" w:cs="Arial"/>
          <w:sz w:val="22"/>
          <w:szCs w:val="22"/>
        </w:rPr>
        <w:t>DiGennaro</w:t>
      </w:r>
      <w:proofErr w:type="spellEnd"/>
    </w:p>
    <w:p w14:paraId="7DB81906" w14:textId="77777777" w:rsidR="004B00A6" w:rsidRPr="007C3CD9" w:rsidRDefault="004B00A6" w:rsidP="004B00A6">
      <w:pPr>
        <w:pStyle w:val="BodyText"/>
        <w:spacing w:before="7"/>
        <w:rPr>
          <w:rFonts w:ascii="Arial" w:hAnsi="Arial" w:cs="Arial"/>
          <w:sz w:val="22"/>
          <w:szCs w:val="22"/>
        </w:rPr>
      </w:pPr>
    </w:p>
    <w:p w14:paraId="1AA50713" w14:textId="77777777" w:rsidR="004B00A6" w:rsidRPr="007C3CD9" w:rsidRDefault="004B00A6" w:rsidP="004B00A6">
      <w:pPr>
        <w:spacing w:before="1"/>
        <w:ind w:left="1721" w:right="4890"/>
        <w:jc w:val="center"/>
        <w:rPr>
          <w:rFonts w:ascii="Arial" w:hAnsi="Arial" w:cs="Arial"/>
          <w:sz w:val="22"/>
          <w:szCs w:val="22"/>
        </w:rPr>
      </w:pPr>
      <w:r w:rsidRPr="007C3CD9">
        <w:rPr>
          <w:rFonts w:ascii="Arial" w:hAnsi="Arial" w:cs="Arial"/>
          <w:sz w:val="22"/>
          <w:szCs w:val="22"/>
        </w:rPr>
        <w:t xml:space="preserve">* * * * * * * * </w:t>
      </w:r>
      <w:r w:rsidRPr="007C3CD9">
        <w:rPr>
          <w:rFonts w:ascii="Arial" w:hAnsi="Arial" w:cs="Arial"/>
          <w:spacing w:val="-10"/>
          <w:sz w:val="22"/>
          <w:szCs w:val="22"/>
        </w:rPr>
        <w:t>*</w:t>
      </w:r>
    </w:p>
    <w:p w14:paraId="480D1C2C" w14:textId="77777777" w:rsidR="004B00A6" w:rsidRPr="007C3CD9" w:rsidRDefault="004B00A6" w:rsidP="004B00A6">
      <w:pPr>
        <w:pStyle w:val="BodyText"/>
        <w:spacing w:before="1"/>
        <w:rPr>
          <w:rFonts w:ascii="Arial" w:hAnsi="Arial" w:cs="Arial"/>
          <w:sz w:val="22"/>
          <w:szCs w:val="22"/>
        </w:rPr>
      </w:pPr>
    </w:p>
    <w:p w14:paraId="7A57FE08" w14:textId="7829F50B" w:rsidR="004B00A6" w:rsidRPr="007C3CD9" w:rsidRDefault="004B00A6" w:rsidP="00A863FB">
      <w:pPr>
        <w:pStyle w:val="Heading2"/>
        <w:ind w:left="78" w:right="3280"/>
        <w:rPr>
          <w:rFonts w:ascii="Arial" w:hAnsi="Arial" w:cs="Arial"/>
          <w:b/>
          <w:bCs/>
          <w:color w:val="auto"/>
          <w:sz w:val="22"/>
          <w:szCs w:val="22"/>
          <w:u w:val="single"/>
        </w:rPr>
        <w:sectPr w:rsidR="004B00A6" w:rsidRPr="007C3CD9" w:rsidSect="00982BF9">
          <w:type w:val="continuous"/>
          <w:pgSz w:w="12240" w:h="15840"/>
          <w:pgMar w:top="240" w:right="0" w:bottom="280" w:left="660" w:header="720" w:footer="720" w:gutter="0"/>
          <w:cols w:num="2" w:space="720" w:equalWidth="0">
            <w:col w:w="2939" w:space="40"/>
            <w:col w:w="8201"/>
          </w:cols>
        </w:sectPr>
      </w:pPr>
      <w:bookmarkStart w:id="5" w:name="Joint_Committee_on_Plan_Structure_and_De"/>
      <w:bookmarkEnd w:id="5"/>
      <w:r w:rsidRPr="007C3CD9">
        <w:rPr>
          <w:rFonts w:ascii="Arial" w:hAnsi="Arial" w:cs="Arial"/>
          <w:b/>
          <w:bCs/>
          <w:color w:val="auto"/>
          <w:sz w:val="22"/>
          <w:szCs w:val="22"/>
          <w:u w:val="single"/>
        </w:rPr>
        <w:t>Joint</w:t>
      </w:r>
      <w:r w:rsidRPr="007C3CD9">
        <w:rPr>
          <w:rFonts w:ascii="Arial" w:hAnsi="Arial" w:cs="Arial"/>
          <w:b/>
          <w:bCs/>
          <w:color w:val="auto"/>
          <w:spacing w:val="-10"/>
          <w:sz w:val="22"/>
          <w:szCs w:val="22"/>
          <w:u w:val="single"/>
        </w:rPr>
        <w:t xml:space="preserve"> </w:t>
      </w:r>
      <w:r w:rsidRPr="007C3CD9">
        <w:rPr>
          <w:rFonts w:ascii="Arial" w:hAnsi="Arial" w:cs="Arial"/>
          <w:b/>
          <w:bCs/>
          <w:color w:val="auto"/>
          <w:sz w:val="22"/>
          <w:szCs w:val="22"/>
          <w:u w:val="single"/>
        </w:rPr>
        <w:t>Committee</w:t>
      </w:r>
      <w:r w:rsidRPr="007C3CD9">
        <w:rPr>
          <w:rFonts w:ascii="Arial" w:hAnsi="Arial" w:cs="Arial"/>
          <w:b/>
          <w:bCs/>
          <w:color w:val="auto"/>
          <w:spacing w:val="-7"/>
          <w:sz w:val="22"/>
          <w:szCs w:val="22"/>
          <w:u w:val="single"/>
        </w:rPr>
        <w:t xml:space="preserve"> </w:t>
      </w:r>
      <w:r w:rsidRPr="007C3CD9">
        <w:rPr>
          <w:rFonts w:ascii="Arial" w:hAnsi="Arial" w:cs="Arial"/>
          <w:b/>
          <w:bCs/>
          <w:color w:val="auto"/>
          <w:sz w:val="22"/>
          <w:szCs w:val="22"/>
          <w:u w:val="single"/>
        </w:rPr>
        <w:t>on</w:t>
      </w:r>
      <w:r w:rsidRPr="007C3CD9">
        <w:rPr>
          <w:rFonts w:ascii="Arial" w:hAnsi="Arial" w:cs="Arial"/>
          <w:b/>
          <w:bCs/>
          <w:color w:val="auto"/>
          <w:spacing w:val="-11"/>
          <w:sz w:val="22"/>
          <w:szCs w:val="22"/>
          <w:u w:val="single"/>
        </w:rPr>
        <w:t xml:space="preserve"> </w:t>
      </w:r>
      <w:r w:rsidRPr="007C3CD9">
        <w:rPr>
          <w:rFonts w:ascii="Arial" w:hAnsi="Arial" w:cs="Arial"/>
          <w:b/>
          <w:bCs/>
          <w:color w:val="auto"/>
          <w:sz w:val="22"/>
          <w:szCs w:val="22"/>
          <w:u w:val="single"/>
        </w:rPr>
        <w:t>Plan</w:t>
      </w:r>
      <w:r w:rsidRPr="007C3CD9">
        <w:rPr>
          <w:rFonts w:ascii="Arial" w:hAnsi="Arial" w:cs="Arial"/>
          <w:b/>
          <w:bCs/>
          <w:color w:val="auto"/>
          <w:spacing w:val="-6"/>
          <w:sz w:val="22"/>
          <w:szCs w:val="22"/>
          <w:u w:val="single"/>
        </w:rPr>
        <w:t xml:space="preserve"> </w:t>
      </w:r>
      <w:r w:rsidRPr="007C3CD9">
        <w:rPr>
          <w:rFonts w:ascii="Arial" w:hAnsi="Arial" w:cs="Arial"/>
          <w:b/>
          <w:bCs/>
          <w:color w:val="auto"/>
          <w:sz w:val="22"/>
          <w:szCs w:val="22"/>
          <w:u w:val="single"/>
        </w:rPr>
        <w:t>Structure</w:t>
      </w:r>
      <w:r w:rsidRPr="007C3CD9">
        <w:rPr>
          <w:rFonts w:ascii="Arial" w:hAnsi="Arial" w:cs="Arial"/>
          <w:b/>
          <w:bCs/>
          <w:color w:val="auto"/>
          <w:spacing w:val="-10"/>
          <w:sz w:val="22"/>
          <w:szCs w:val="22"/>
          <w:u w:val="single"/>
        </w:rPr>
        <w:t xml:space="preserve"> </w:t>
      </w:r>
      <w:r w:rsidRPr="007C3CD9">
        <w:rPr>
          <w:rFonts w:ascii="Arial" w:hAnsi="Arial" w:cs="Arial"/>
          <w:b/>
          <w:bCs/>
          <w:color w:val="auto"/>
          <w:sz w:val="22"/>
          <w:szCs w:val="22"/>
          <w:u w:val="single"/>
        </w:rPr>
        <w:t>and</w:t>
      </w:r>
      <w:r w:rsidRPr="007C3CD9">
        <w:rPr>
          <w:rFonts w:ascii="Arial" w:hAnsi="Arial" w:cs="Arial"/>
          <w:b/>
          <w:bCs/>
          <w:color w:val="auto"/>
          <w:spacing w:val="-7"/>
          <w:sz w:val="22"/>
          <w:szCs w:val="22"/>
          <w:u w:val="single"/>
        </w:rPr>
        <w:t xml:space="preserve"> </w:t>
      </w:r>
      <w:r w:rsidRPr="007C3CD9">
        <w:rPr>
          <w:rFonts w:ascii="Arial" w:hAnsi="Arial" w:cs="Arial"/>
          <w:b/>
          <w:bCs/>
          <w:color w:val="auto"/>
          <w:spacing w:val="-2"/>
          <w:sz w:val="22"/>
          <w:szCs w:val="22"/>
          <w:u w:val="single"/>
        </w:rPr>
        <w:t>Desig</w:t>
      </w:r>
      <w:r w:rsidR="00A863FB" w:rsidRPr="007C3CD9">
        <w:rPr>
          <w:rFonts w:ascii="Arial" w:hAnsi="Arial" w:cs="Arial"/>
          <w:b/>
          <w:bCs/>
          <w:color w:val="auto"/>
          <w:spacing w:val="-2"/>
          <w:sz w:val="22"/>
          <w:szCs w:val="22"/>
          <w:u w:val="single"/>
        </w:rPr>
        <w:t>n</w:t>
      </w:r>
    </w:p>
    <w:p w14:paraId="14424382" w14:textId="77777777" w:rsidR="004B00A6" w:rsidRPr="007C3CD9" w:rsidRDefault="004B00A6" w:rsidP="00396CF1">
      <w:pPr>
        <w:pStyle w:val="BodyText"/>
        <w:spacing w:before="93"/>
        <w:ind w:right="569"/>
        <w:jc w:val="both"/>
        <w:rPr>
          <w:rFonts w:ascii="Arial" w:hAnsi="Arial" w:cs="Arial"/>
          <w:sz w:val="22"/>
          <w:szCs w:val="22"/>
        </w:rPr>
      </w:pPr>
      <w:r w:rsidRPr="007C3CD9">
        <w:rPr>
          <w:rFonts w:ascii="Arial" w:hAnsi="Arial" w:cs="Arial"/>
          <w:sz w:val="22"/>
          <w:szCs w:val="22"/>
          <w:u w:val="single"/>
        </w:rPr>
        <w:t>CHARGE:</w:t>
      </w:r>
      <w:r w:rsidRPr="007C3CD9">
        <w:rPr>
          <w:rFonts w:ascii="Arial" w:hAnsi="Arial" w:cs="Arial"/>
          <w:spacing w:val="40"/>
          <w:sz w:val="22"/>
          <w:szCs w:val="22"/>
        </w:rPr>
        <w:t xml:space="preserve"> </w:t>
      </w:r>
      <w:r w:rsidRPr="007C3CD9">
        <w:rPr>
          <w:rFonts w:ascii="Arial" w:hAnsi="Arial" w:cs="Arial"/>
          <w:sz w:val="22"/>
          <w:szCs w:val="22"/>
        </w:rPr>
        <w:t>The JCPSD reviews all prospective Board actions in connection with the benefit structure and design of the Plan and develops findings and recommendations with respect to such matters. Committee may also consider wellness-related initiatives</w:t>
      </w:r>
    </w:p>
    <w:p w14:paraId="4D248FD1" w14:textId="77777777" w:rsidR="004B00A6" w:rsidRPr="007C3CD9" w:rsidRDefault="004B00A6" w:rsidP="00396CF1">
      <w:pPr>
        <w:pStyle w:val="BodyText"/>
        <w:spacing w:before="3"/>
        <w:rPr>
          <w:rFonts w:ascii="Arial" w:hAnsi="Arial" w:cs="Arial"/>
          <w:sz w:val="22"/>
          <w:szCs w:val="22"/>
        </w:rPr>
      </w:pPr>
    </w:p>
    <w:p w14:paraId="0EAE2A9B" w14:textId="77777777" w:rsidR="004B00A6" w:rsidRPr="007C3CD9" w:rsidRDefault="004B00A6" w:rsidP="00396CF1">
      <w:pPr>
        <w:pStyle w:val="BodyText"/>
        <w:ind w:right="757"/>
        <w:rPr>
          <w:rFonts w:ascii="Arial" w:hAnsi="Arial" w:cs="Arial"/>
          <w:sz w:val="22"/>
          <w:szCs w:val="22"/>
        </w:rPr>
      </w:pPr>
      <w:r w:rsidRPr="007C3CD9">
        <w:rPr>
          <w:rFonts w:ascii="Arial" w:hAnsi="Arial" w:cs="Arial"/>
          <w:sz w:val="22"/>
          <w:szCs w:val="22"/>
          <w:u w:val="single"/>
        </w:rPr>
        <w:t>Membership:</w:t>
      </w:r>
      <w:r w:rsidRPr="007C3CD9">
        <w:rPr>
          <w:rFonts w:ascii="Arial" w:hAnsi="Arial" w:cs="Arial"/>
          <w:spacing w:val="37"/>
          <w:sz w:val="22"/>
          <w:szCs w:val="22"/>
        </w:rPr>
        <w:t xml:space="preserve"> </w:t>
      </w:r>
      <w:r w:rsidRPr="007C3CD9">
        <w:rPr>
          <w:rFonts w:ascii="Arial" w:hAnsi="Arial" w:cs="Arial"/>
          <w:sz w:val="22"/>
          <w:szCs w:val="22"/>
        </w:rPr>
        <w:t>Each</w:t>
      </w:r>
      <w:r w:rsidRPr="007C3CD9">
        <w:rPr>
          <w:rFonts w:ascii="Arial" w:hAnsi="Arial" w:cs="Arial"/>
          <w:spacing w:val="-10"/>
          <w:sz w:val="22"/>
          <w:szCs w:val="22"/>
        </w:rPr>
        <w:t xml:space="preserve"> </w:t>
      </w:r>
      <w:r w:rsidRPr="007C3CD9">
        <w:rPr>
          <w:rFonts w:ascii="Arial" w:hAnsi="Arial" w:cs="Arial"/>
          <w:sz w:val="22"/>
          <w:szCs w:val="22"/>
        </w:rPr>
        <w:t>Participant</w:t>
      </w:r>
      <w:r w:rsidRPr="007C3CD9">
        <w:rPr>
          <w:rFonts w:ascii="Arial" w:hAnsi="Arial" w:cs="Arial"/>
          <w:spacing w:val="-3"/>
          <w:sz w:val="22"/>
          <w:szCs w:val="22"/>
        </w:rPr>
        <w:t xml:space="preserve"> </w:t>
      </w:r>
      <w:r w:rsidRPr="007C3CD9">
        <w:rPr>
          <w:rFonts w:ascii="Arial" w:hAnsi="Arial" w:cs="Arial"/>
          <w:sz w:val="22"/>
          <w:szCs w:val="22"/>
        </w:rPr>
        <w:t>and</w:t>
      </w:r>
      <w:r w:rsidRPr="007C3CD9">
        <w:rPr>
          <w:rFonts w:ascii="Arial" w:hAnsi="Arial" w:cs="Arial"/>
          <w:spacing w:val="-7"/>
          <w:sz w:val="22"/>
          <w:szCs w:val="22"/>
        </w:rPr>
        <w:t xml:space="preserve"> </w:t>
      </w:r>
      <w:r w:rsidRPr="007C3CD9">
        <w:rPr>
          <w:rFonts w:ascii="Arial" w:hAnsi="Arial" w:cs="Arial"/>
          <w:sz w:val="22"/>
          <w:szCs w:val="22"/>
        </w:rPr>
        <w:t>each</w:t>
      </w:r>
      <w:r w:rsidRPr="007C3CD9">
        <w:rPr>
          <w:rFonts w:ascii="Arial" w:hAnsi="Arial" w:cs="Arial"/>
          <w:spacing w:val="-7"/>
          <w:sz w:val="22"/>
          <w:szCs w:val="22"/>
        </w:rPr>
        <w:t xml:space="preserve"> </w:t>
      </w:r>
      <w:r w:rsidRPr="007C3CD9">
        <w:rPr>
          <w:rFonts w:ascii="Arial" w:hAnsi="Arial" w:cs="Arial"/>
          <w:sz w:val="22"/>
          <w:szCs w:val="22"/>
        </w:rPr>
        <w:t>labor</w:t>
      </w:r>
      <w:r w:rsidRPr="007C3CD9">
        <w:rPr>
          <w:rFonts w:ascii="Arial" w:hAnsi="Arial" w:cs="Arial"/>
          <w:spacing w:val="-8"/>
          <w:sz w:val="22"/>
          <w:szCs w:val="22"/>
        </w:rPr>
        <w:t xml:space="preserve"> </w:t>
      </w:r>
      <w:r w:rsidRPr="007C3CD9">
        <w:rPr>
          <w:rFonts w:ascii="Arial" w:hAnsi="Arial" w:cs="Arial"/>
          <w:sz w:val="22"/>
          <w:szCs w:val="22"/>
        </w:rPr>
        <w:t>group</w:t>
      </w:r>
      <w:r w:rsidRPr="007C3CD9">
        <w:rPr>
          <w:rFonts w:ascii="Arial" w:hAnsi="Arial" w:cs="Arial"/>
          <w:spacing w:val="-5"/>
          <w:sz w:val="22"/>
          <w:szCs w:val="22"/>
        </w:rPr>
        <w:t xml:space="preserve"> </w:t>
      </w:r>
      <w:r w:rsidRPr="007C3CD9">
        <w:rPr>
          <w:rFonts w:ascii="Arial" w:hAnsi="Arial" w:cs="Arial"/>
          <w:sz w:val="22"/>
          <w:szCs w:val="22"/>
        </w:rPr>
        <w:t>shall</w:t>
      </w:r>
      <w:r w:rsidRPr="007C3CD9">
        <w:rPr>
          <w:rFonts w:ascii="Arial" w:hAnsi="Arial" w:cs="Arial"/>
          <w:spacing w:val="-6"/>
          <w:sz w:val="22"/>
          <w:szCs w:val="22"/>
        </w:rPr>
        <w:t xml:space="preserve"> </w:t>
      </w:r>
      <w:r w:rsidRPr="007C3CD9">
        <w:rPr>
          <w:rFonts w:ascii="Arial" w:hAnsi="Arial" w:cs="Arial"/>
          <w:sz w:val="22"/>
          <w:szCs w:val="22"/>
        </w:rPr>
        <w:t>have</w:t>
      </w:r>
      <w:r w:rsidRPr="007C3CD9">
        <w:rPr>
          <w:rFonts w:ascii="Arial" w:hAnsi="Arial" w:cs="Arial"/>
          <w:spacing w:val="-7"/>
          <w:sz w:val="22"/>
          <w:szCs w:val="22"/>
        </w:rPr>
        <w:t xml:space="preserve"> </w:t>
      </w:r>
      <w:r w:rsidRPr="007C3CD9">
        <w:rPr>
          <w:rFonts w:ascii="Arial" w:hAnsi="Arial" w:cs="Arial"/>
          <w:sz w:val="22"/>
          <w:szCs w:val="22"/>
        </w:rPr>
        <w:t>one</w:t>
      </w:r>
      <w:r w:rsidRPr="007C3CD9">
        <w:rPr>
          <w:rFonts w:ascii="Arial" w:hAnsi="Arial" w:cs="Arial"/>
          <w:spacing w:val="-7"/>
          <w:sz w:val="22"/>
          <w:szCs w:val="22"/>
        </w:rPr>
        <w:t xml:space="preserve"> </w:t>
      </w:r>
      <w:r w:rsidRPr="007C3CD9">
        <w:rPr>
          <w:rFonts w:ascii="Arial" w:hAnsi="Arial" w:cs="Arial"/>
          <w:sz w:val="22"/>
          <w:szCs w:val="22"/>
        </w:rPr>
        <w:t>voting</w:t>
      </w:r>
      <w:r w:rsidRPr="007C3CD9">
        <w:rPr>
          <w:rFonts w:ascii="Arial" w:hAnsi="Arial" w:cs="Arial"/>
          <w:spacing w:val="-5"/>
          <w:sz w:val="22"/>
          <w:szCs w:val="22"/>
        </w:rPr>
        <w:t xml:space="preserve"> </w:t>
      </w:r>
      <w:r w:rsidRPr="007C3CD9">
        <w:rPr>
          <w:rFonts w:ascii="Arial" w:hAnsi="Arial" w:cs="Arial"/>
          <w:sz w:val="22"/>
          <w:szCs w:val="22"/>
        </w:rPr>
        <w:t>seat</w:t>
      </w:r>
      <w:r w:rsidRPr="007C3CD9">
        <w:rPr>
          <w:rFonts w:ascii="Arial" w:hAnsi="Arial" w:cs="Arial"/>
          <w:spacing w:val="-6"/>
          <w:sz w:val="22"/>
          <w:szCs w:val="22"/>
        </w:rPr>
        <w:t xml:space="preserve"> </w:t>
      </w:r>
      <w:r w:rsidRPr="007C3CD9">
        <w:rPr>
          <w:rFonts w:ascii="Arial" w:hAnsi="Arial" w:cs="Arial"/>
          <w:sz w:val="22"/>
          <w:szCs w:val="22"/>
        </w:rPr>
        <w:t>each.</w:t>
      </w:r>
      <w:r w:rsidRPr="007C3CD9">
        <w:rPr>
          <w:rFonts w:ascii="Arial" w:hAnsi="Arial" w:cs="Arial"/>
          <w:spacing w:val="34"/>
          <w:sz w:val="22"/>
          <w:szCs w:val="22"/>
        </w:rPr>
        <w:t xml:space="preserve"> </w:t>
      </w:r>
      <w:r w:rsidRPr="007C3CD9">
        <w:rPr>
          <w:rFonts w:ascii="Arial" w:hAnsi="Arial" w:cs="Arial"/>
          <w:sz w:val="22"/>
          <w:szCs w:val="22"/>
        </w:rPr>
        <w:t>Quorum determined by Committee; No set terms.</w:t>
      </w:r>
    </w:p>
    <w:p w14:paraId="4AA54271" w14:textId="77777777" w:rsidR="004B00A6" w:rsidRPr="007C3CD9" w:rsidRDefault="004B00A6" w:rsidP="00396CF1">
      <w:pPr>
        <w:pStyle w:val="BodyText"/>
        <w:spacing w:before="11"/>
        <w:rPr>
          <w:rFonts w:ascii="Arial" w:hAnsi="Arial" w:cs="Arial"/>
          <w:sz w:val="22"/>
          <w:szCs w:val="22"/>
        </w:rPr>
      </w:pPr>
    </w:p>
    <w:p w14:paraId="40F2C37D" w14:textId="77777777" w:rsidR="004B00A6" w:rsidRPr="007C3CD9" w:rsidRDefault="004B00A6" w:rsidP="00396CF1">
      <w:pPr>
        <w:pStyle w:val="BodyText"/>
        <w:spacing w:line="251" w:lineRule="exact"/>
        <w:rPr>
          <w:rFonts w:ascii="Arial" w:hAnsi="Arial" w:cs="Arial"/>
          <w:sz w:val="22"/>
          <w:szCs w:val="22"/>
        </w:rPr>
      </w:pPr>
      <w:r w:rsidRPr="007C3CD9">
        <w:rPr>
          <w:rFonts w:ascii="Arial" w:hAnsi="Arial" w:cs="Arial"/>
          <w:sz w:val="22"/>
          <w:szCs w:val="22"/>
        </w:rPr>
        <w:t>MEETINGS</w:t>
      </w:r>
      <w:r w:rsidRPr="007C3CD9">
        <w:rPr>
          <w:rFonts w:ascii="Arial" w:hAnsi="Arial" w:cs="Arial"/>
          <w:spacing w:val="-18"/>
          <w:sz w:val="22"/>
          <w:szCs w:val="22"/>
        </w:rPr>
        <w:t xml:space="preserve"> </w:t>
      </w:r>
      <w:r w:rsidRPr="007C3CD9">
        <w:rPr>
          <w:rFonts w:ascii="Arial" w:hAnsi="Arial" w:cs="Arial"/>
          <w:sz w:val="22"/>
          <w:szCs w:val="22"/>
        </w:rPr>
        <w:t>(subject</w:t>
      </w:r>
      <w:r w:rsidRPr="007C3CD9">
        <w:rPr>
          <w:rFonts w:ascii="Arial" w:hAnsi="Arial" w:cs="Arial"/>
          <w:spacing w:val="-13"/>
          <w:sz w:val="22"/>
          <w:szCs w:val="22"/>
        </w:rPr>
        <w:t xml:space="preserve"> </w:t>
      </w:r>
      <w:r w:rsidRPr="007C3CD9">
        <w:rPr>
          <w:rFonts w:ascii="Arial" w:hAnsi="Arial" w:cs="Arial"/>
          <w:sz w:val="22"/>
          <w:szCs w:val="22"/>
        </w:rPr>
        <w:t>to</w:t>
      </w:r>
      <w:r w:rsidRPr="007C3CD9">
        <w:rPr>
          <w:rFonts w:ascii="Arial" w:hAnsi="Arial" w:cs="Arial"/>
          <w:spacing w:val="-12"/>
          <w:sz w:val="22"/>
          <w:szCs w:val="22"/>
        </w:rPr>
        <w:t xml:space="preserve"> </w:t>
      </w:r>
      <w:r w:rsidRPr="007C3CD9">
        <w:rPr>
          <w:rFonts w:ascii="Arial" w:hAnsi="Arial" w:cs="Arial"/>
          <w:sz w:val="22"/>
          <w:szCs w:val="22"/>
        </w:rPr>
        <w:t>change):</w:t>
      </w:r>
      <w:r w:rsidRPr="007C3CD9">
        <w:rPr>
          <w:rFonts w:ascii="Arial" w:hAnsi="Arial" w:cs="Arial"/>
          <w:spacing w:val="43"/>
          <w:sz w:val="22"/>
          <w:szCs w:val="22"/>
        </w:rPr>
        <w:t xml:space="preserve"> </w:t>
      </w:r>
      <w:r w:rsidRPr="007C3CD9">
        <w:rPr>
          <w:rFonts w:ascii="Arial" w:hAnsi="Arial" w:cs="Arial"/>
          <w:sz w:val="22"/>
          <w:szCs w:val="22"/>
        </w:rPr>
        <w:t>Bi-monthly</w:t>
      </w:r>
      <w:r w:rsidRPr="007C3CD9">
        <w:rPr>
          <w:rFonts w:ascii="Arial" w:hAnsi="Arial" w:cs="Arial"/>
          <w:spacing w:val="-14"/>
          <w:sz w:val="22"/>
          <w:szCs w:val="22"/>
        </w:rPr>
        <w:t xml:space="preserve"> </w:t>
      </w:r>
      <w:r w:rsidRPr="007C3CD9">
        <w:rPr>
          <w:rFonts w:ascii="Arial" w:hAnsi="Arial" w:cs="Arial"/>
          <w:sz w:val="22"/>
          <w:szCs w:val="22"/>
        </w:rPr>
        <w:t>(beginning</w:t>
      </w:r>
      <w:r w:rsidRPr="007C3CD9">
        <w:rPr>
          <w:rFonts w:ascii="Arial" w:hAnsi="Arial" w:cs="Arial"/>
          <w:spacing w:val="-7"/>
          <w:sz w:val="22"/>
          <w:szCs w:val="22"/>
        </w:rPr>
        <w:t xml:space="preserve"> </w:t>
      </w:r>
      <w:r w:rsidRPr="007C3CD9">
        <w:rPr>
          <w:rFonts w:ascii="Arial" w:hAnsi="Arial" w:cs="Arial"/>
          <w:sz w:val="22"/>
          <w:szCs w:val="22"/>
        </w:rPr>
        <w:t>in</w:t>
      </w:r>
      <w:r w:rsidRPr="007C3CD9">
        <w:rPr>
          <w:rFonts w:ascii="Arial" w:hAnsi="Arial" w:cs="Arial"/>
          <w:spacing w:val="-8"/>
          <w:sz w:val="22"/>
          <w:szCs w:val="22"/>
        </w:rPr>
        <w:t xml:space="preserve"> </w:t>
      </w:r>
      <w:r w:rsidRPr="007C3CD9">
        <w:rPr>
          <w:rFonts w:ascii="Arial" w:hAnsi="Arial" w:cs="Arial"/>
          <w:spacing w:val="-2"/>
          <w:sz w:val="22"/>
          <w:szCs w:val="22"/>
        </w:rPr>
        <w:t>February)</w:t>
      </w:r>
    </w:p>
    <w:p w14:paraId="3C427577" w14:textId="77777777" w:rsidR="004B00A6" w:rsidRPr="007C3CD9" w:rsidRDefault="004B00A6" w:rsidP="00396CF1">
      <w:pPr>
        <w:pStyle w:val="BodyText"/>
        <w:ind w:right="757"/>
        <w:rPr>
          <w:rFonts w:ascii="Arial" w:hAnsi="Arial" w:cs="Arial"/>
          <w:sz w:val="22"/>
          <w:szCs w:val="22"/>
        </w:rPr>
      </w:pPr>
      <w:r w:rsidRPr="007C3CD9">
        <w:rPr>
          <w:rFonts w:ascii="Arial" w:hAnsi="Arial" w:cs="Arial"/>
          <w:sz w:val="22"/>
          <w:szCs w:val="22"/>
        </w:rPr>
        <w:t>Chair</w:t>
      </w:r>
      <w:r w:rsidRPr="007C3CD9">
        <w:rPr>
          <w:rFonts w:ascii="Arial" w:hAnsi="Arial" w:cs="Arial"/>
          <w:spacing w:val="-6"/>
          <w:sz w:val="22"/>
          <w:szCs w:val="22"/>
        </w:rPr>
        <w:t xml:space="preserve"> </w:t>
      </w:r>
      <w:r w:rsidRPr="007C3CD9">
        <w:rPr>
          <w:rFonts w:ascii="Arial" w:hAnsi="Arial" w:cs="Arial"/>
          <w:sz w:val="22"/>
          <w:szCs w:val="22"/>
        </w:rPr>
        <w:t>and</w:t>
      </w:r>
      <w:r w:rsidRPr="007C3CD9">
        <w:rPr>
          <w:rFonts w:ascii="Arial" w:hAnsi="Arial" w:cs="Arial"/>
          <w:spacing w:val="-5"/>
          <w:sz w:val="22"/>
          <w:szCs w:val="22"/>
        </w:rPr>
        <w:t xml:space="preserve"> </w:t>
      </w:r>
      <w:r w:rsidRPr="007C3CD9">
        <w:rPr>
          <w:rFonts w:ascii="Arial" w:hAnsi="Arial" w:cs="Arial"/>
          <w:sz w:val="22"/>
          <w:szCs w:val="22"/>
        </w:rPr>
        <w:t>Vice</w:t>
      </w:r>
      <w:r w:rsidRPr="007C3CD9">
        <w:rPr>
          <w:rFonts w:ascii="Arial" w:hAnsi="Arial" w:cs="Arial"/>
          <w:spacing w:val="-7"/>
          <w:sz w:val="22"/>
          <w:szCs w:val="22"/>
        </w:rPr>
        <w:t xml:space="preserve"> </w:t>
      </w:r>
      <w:r w:rsidRPr="007C3CD9">
        <w:rPr>
          <w:rFonts w:ascii="Arial" w:hAnsi="Arial" w:cs="Arial"/>
          <w:sz w:val="22"/>
          <w:szCs w:val="22"/>
        </w:rPr>
        <w:t>Chair</w:t>
      </w:r>
      <w:r w:rsidRPr="007C3CD9">
        <w:rPr>
          <w:rFonts w:ascii="Arial" w:hAnsi="Arial" w:cs="Arial"/>
          <w:spacing w:val="-6"/>
          <w:sz w:val="22"/>
          <w:szCs w:val="22"/>
        </w:rPr>
        <w:t xml:space="preserve"> </w:t>
      </w:r>
      <w:r w:rsidRPr="007C3CD9">
        <w:rPr>
          <w:rFonts w:ascii="Arial" w:hAnsi="Arial" w:cs="Arial"/>
          <w:sz w:val="22"/>
          <w:szCs w:val="22"/>
        </w:rPr>
        <w:t>–</w:t>
      </w:r>
      <w:r w:rsidRPr="007C3CD9">
        <w:rPr>
          <w:rFonts w:ascii="Arial" w:hAnsi="Arial" w:cs="Arial"/>
          <w:spacing w:val="-9"/>
          <w:sz w:val="22"/>
          <w:szCs w:val="22"/>
        </w:rPr>
        <w:t xml:space="preserve"> </w:t>
      </w:r>
      <w:r w:rsidRPr="007C3CD9">
        <w:rPr>
          <w:rFonts w:ascii="Arial" w:hAnsi="Arial" w:cs="Arial"/>
          <w:sz w:val="22"/>
          <w:szCs w:val="22"/>
        </w:rPr>
        <w:t>to</w:t>
      </w:r>
      <w:r w:rsidRPr="007C3CD9">
        <w:rPr>
          <w:rFonts w:ascii="Arial" w:hAnsi="Arial" w:cs="Arial"/>
          <w:spacing w:val="-7"/>
          <w:sz w:val="22"/>
          <w:szCs w:val="22"/>
        </w:rPr>
        <w:t xml:space="preserve"> </w:t>
      </w:r>
      <w:r w:rsidRPr="007C3CD9">
        <w:rPr>
          <w:rFonts w:ascii="Arial" w:hAnsi="Arial" w:cs="Arial"/>
          <w:sz w:val="22"/>
          <w:szCs w:val="22"/>
        </w:rPr>
        <w:t>be</w:t>
      </w:r>
      <w:r w:rsidRPr="007C3CD9">
        <w:rPr>
          <w:rFonts w:ascii="Arial" w:hAnsi="Arial" w:cs="Arial"/>
          <w:spacing w:val="-7"/>
          <w:sz w:val="22"/>
          <w:szCs w:val="22"/>
        </w:rPr>
        <w:t xml:space="preserve"> </w:t>
      </w:r>
      <w:r w:rsidRPr="007C3CD9">
        <w:rPr>
          <w:rFonts w:ascii="Arial" w:hAnsi="Arial" w:cs="Arial"/>
          <w:sz w:val="22"/>
          <w:szCs w:val="22"/>
        </w:rPr>
        <w:t>selected</w:t>
      </w:r>
      <w:r w:rsidRPr="007C3CD9">
        <w:rPr>
          <w:rFonts w:ascii="Arial" w:hAnsi="Arial" w:cs="Arial"/>
          <w:spacing w:val="-7"/>
          <w:sz w:val="22"/>
          <w:szCs w:val="22"/>
        </w:rPr>
        <w:t xml:space="preserve"> </w:t>
      </w:r>
      <w:r w:rsidRPr="007C3CD9">
        <w:rPr>
          <w:rFonts w:ascii="Arial" w:hAnsi="Arial" w:cs="Arial"/>
          <w:sz w:val="22"/>
          <w:szCs w:val="22"/>
        </w:rPr>
        <w:t>by</w:t>
      </w:r>
      <w:r w:rsidRPr="007C3CD9">
        <w:rPr>
          <w:rFonts w:ascii="Arial" w:hAnsi="Arial" w:cs="Arial"/>
          <w:spacing w:val="-8"/>
          <w:sz w:val="22"/>
          <w:szCs w:val="22"/>
        </w:rPr>
        <w:t xml:space="preserve"> </w:t>
      </w:r>
      <w:r w:rsidRPr="007C3CD9">
        <w:rPr>
          <w:rFonts w:ascii="Arial" w:hAnsi="Arial" w:cs="Arial"/>
          <w:sz w:val="22"/>
          <w:szCs w:val="22"/>
        </w:rPr>
        <w:t>the</w:t>
      </w:r>
      <w:r w:rsidRPr="007C3CD9">
        <w:rPr>
          <w:rFonts w:ascii="Arial" w:hAnsi="Arial" w:cs="Arial"/>
          <w:spacing w:val="-14"/>
          <w:sz w:val="22"/>
          <w:szCs w:val="22"/>
        </w:rPr>
        <w:t xml:space="preserve"> </w:t>
      </w:r>
      <w:r w:rsidRPr="007C3CD9">
        <w:rPr>
          <w:rFonts w:ascii="Arial" w:hAnsi="Arial" w:cs="Arial"/>
          <w:sz w:val="22"/>
          <w:szCs w:val="22"/>
        </w:rPr>
        <w:t>membership</w:t>
      </w:r>
      <w:r w:rsidRPr="007C3CD9">
        <w:rPr>
          <w:rFonts w:ascii="Arial" w:hAnsi="Arial" w:cs="Arial"/>
          <w:spacing w:val="-7"/>
          <w:sz w:val="22"/>
          <w:szCs w:val="22"/>
        </w:rPr>
        <w:t xml:space="preserve"> </w:t>
      </w:r>
      <w:r w:rsidRPr="007C3CD9">
        <w:rPr>
          <w:rFonts w:ascii="Arial" w:hAnsi="Arial" w:cs="Arial"/>
          <w:sz w:val="22"/>
          <w:szCs w:val="22"/>
        </w:rPr>
        <w:t>of</w:t>
      </w:r>
      <w:r w:rsidRPr="007C3CD9">
        <w:rPr>
          <w:rFonts w:ascii="Arial" w:hAnsi="Arial" w:cs="Arial"/>
          <w:spacing w:val="-6"/>
          <w:sz w:val="22"/>
          <w:szCs w:val="22"/>
        </w:rPr>
        <w:t xml:space="preserve"> </w:t>
      </w:r>
      <w:r w:rsidRPr="007C3CD9">
        <w:rPr>
          <w:rFonts w:ascii="Arial" w:hAnsi="Arial" w:cs="Arial"/>
          <w:sz w:val="22"/>
          <w:szCs w:val="22"/>
        </w:rPr>
        <w:t>the</w:t>
      </w:r>
      <w:r w:rsidRPr="007C3CD9">
        <w:rPr>
          <w:rFonts w:ascii="Arial" w:hAnsi="Arial" w:cs="Arial"/>
          <w:spacing w:val="-7"/>
          <w:sz w:val="22"/>
          <w:szCs w:val="22"/>
        </w:rPr>
        <w:t xml:space="preserve"> </w:t>
      </w:r>
      <w:r w:rsidRPr="007C3CD9">
        <w:rPr>
          <w:rFonts w:ascii="Arial" w:hAnsi="Arial" w:cs="Arial"/>
          <w:sz w:val="22"/>
          <w:szCs w:val="22"/>
        </w:rPr>
        <w:t>JCPSD</w:t>
      </w:r>
      <w:r w:rsidRPr="007C3CD9">
        <w:rPr>
          <w:rFonts w:ascii="Arial" w:hAnsi="Arial" w:cs="Arial"/>
          <w:spacing w:val="-9"/>
          <w:sz w:val="22"/>
          <w:szCs w:val="22"/>
        </w:rPr>
        <w:t xml:space="preserve"> </w:t>
      </w:r>
      <w:r w:rsidRPr="007C3CD9">
        <w:rPr>
          <w:rFonts w:ascii="Arial" w:hAnsi="Arial" w:cs="Arial"/>
          <w:sz w:val="22"/>
          <w:szCs w:val="22"/>
        </w:rPr>
        <w:t>as</w:t>
      </w:r>
      <w:r w:rsidRPr="007C3CD9">
        <w:rPr>
          <w:rFonts w:ascii="Arial" w:hAnsi="Arial" w:cs="Arial"/>
          <w:spacing w:val="-7"/>
          <w:sz w:val="22"/>
          <w:szCs w:val="22"/>
        </w:rPr>
        <w:t xml:space="preserve"> </w:t>
      </w:r>
      <w:r w:rsidRPr="007C3CD9">
        <w:rPr>
          <w:rFonts w:ascii="Arial" w:hAnsi="Arial" w:cs="Arial"/>
          <w:sz w:val="22"/>
          <w:szCs w:val="22"/>
        </w:rPr>
        <w:t>outlined</w:t>
      </w:r>
      <w:r w:rsidRPr="007C3CD9">
        <w:rPr>
          <w:rFonts w:ascii="Arial" w:hAnsi="Arial" w:cs="Arial"/>
          <w:spacing w:val="-5"/>
          <w:sz w:val="22"/>
          <w:szCs w:val="22"/>
        </w:rPr>
        <w:t xml:space="preserve"> </w:t>
      </w:r>
      <w:r w:rsidRPr="007C3CD9">
        <w:rPr>
          <w:rFonts w:ascii="Arial" w:hAnsi="Arial" w:cs="Arial"/>
          <w:sz w:val="22"/>
          <w:szCs w:val="22"/>
        </w:rPr>
        <w:t>in</w:t>
      </w:r>
      <w:r w:rsidRPr="007C3CD9">
        <w:rPr>
          <w:rFonts w:ascii="Arial" w:hAnsi="Arial" w:cs="Arial"/>
          <w:spacing w:val="-9"/>
          <w:sz w:val="22"/>
          <w:szCs w:val="22"/>
        </w:rPr>
        <w:t xml:space="preserve"> </w:t>
      </w:r>
      <w:r w:rsidRPr="007C3CD9">
        <w:rPr>
          <w:rFonts w:ascii="Arial" w:hAnsi="Arial" w:cs="Arial"/>
          <w:sz w:val="22"/>
          <w:szCs w:val="22"/>
        </w:rPr>
        <w:t>the Committee’s Bylaws.</w:t>
      </w:r>
    </w:p>
    <w:p w14:paraId="5CA13503" w14:textId="77777777" w:rsidR="004B00A6" w:rsidRPr="007C3CD9" w:rsidRDefault="004B00A6" w:rsidP="004B00A6">
      <w:pPr>
        <w:spacing w:line="273" w:lineRule="exact"/>
        <w:ind w:left="3177" w:right="3394"/>
        <w:jc w:val="center"/>
        <w:rPr>
          <w:rFonts w:ascii="Arial" w:hAnsi="Arial" w:cs="Arial"/>
          <w:sz w:val="22"/>
          <w:szCs w:val="22"/>
        </w:rPr>
      </w:pPr>
      <w:r w:rsidRPr="007C3CD9">
        <w:rPr>
          <w:rFonts w:ascii="Arial" w:hAnsi="Arial" w:cs="Arial"/>
          <w:sz w:val="22"/>
          <w:szCs w:val="22"/>
        </w:rPr>
        <w:t>*</w:t>
      </w:r>
      <w:r w:rsidRPr="007C3CD9">
        <w:rPr>
          <w:rFonts w:ascii="Arial" w:hAnsi="Arial" w:cs="Arial"/>
          <w:spacing w:val="-2"/>
          <w:sz w:val="22"/>
          <w:szCs w:val="22"/>
        </w:rPr>
        <w:t xml:space="preserve"> </w:t>
      </w:r>
      <w:r w:rsidRPr="007C3CD9">
        <w:rPr>
          <w:rFonts w:ascii="Arial" w:hAnsi="Arial" w:cs="Arial"/>
          <w:sz w:val="22"/>
          <w:szCs w:val="22"/>
        </w:rPr>
        <w:t>*</w:t>
      </w:r>
      <w:r w:rsidRPr="007C3CD9">
        <w:rPr>
          <w:rFonts w:ascii="Arial" w:hAnsi="Arial" w:cs="Arial"/>
          <w:spacing w:val="-2"/>
          <w:sz w:val="22"/>
          <w:szCs w:val="22"/>
        </w:rPr>
        <w:t xml:space="preserve"> </w:t>
      </w:r>
      <w:r w:rsidRPr="007C3CD9">
        <w:rPr>
          <w:rFonts w:ascii="Arial" w:hAnsi="Arial" w:cs="Arial"/>
          <w:sz w:val="22"/>
          <w:szCs w:val="22"/>
        </w:rPr>
        <w:t>*</w:t>
      </w:r>
      <w:r w:rsidRPr="007C3CD9">
        <w:rPr>
          <w:rFonts w:ascii="Arial" w:hAnsi="Arial" w:cs="Arial"/>
          <w:spacing w:val="-2"/>
          <w:sz w:val="22"/>
          <w:szCs w:val="22"/>
        </w:rPr>
        <w:t xml:space="preserve"> </w:t>
      </w:r>
      <w:r w:rsidRPr="007C3CD9">
        <w:rPr>
          <w:rFonts w:ascii="Arial" w:hAnsi="Arial" w:cs="Arial"/>
          <w:sz w:val="22"/>
          <w:szCs w:val="22"/>
        </w:rPr>
        <w:t>*</w:t>
      </w:r>
      <w:r w:rsidRPr="007C3CD9">
        <w:rPr>
          <w:rFonts w:ascii="Arial" w:hAnsi="Arial" w:cs="Arial"/>
          <w:spacing w:val="-2"/>
          <w:sz w:val="22"/>
          <w:szCs w:val="22"/>
        </w:rPr>
        <w:t xml:space="preserve"> </w:t>
      </w:r>
      <w:r w:rsidRPr="007C3CD9">
        <w:rPr>
          <w:rFonts w:ascii="Arial" w:hAnsi="Arial" w:cs="Arial"/>
          <w:spacing w:val="-10"/>
          <w:sz w:val="22"/>
          <w:szCs w:val="22"/>
        </w:rPr>
        <w:t>*</w:t>
      </w:r>
    </w:p>
    <w:p w14:paraId="246760DE" w14:textId="2CFBD833" w:rsidR="009A6924" w:rsidRPr="007C3CD9" w:rsidRDefault="009A6924" w:rsidP="00433172">
      <w:pPr>
        <w:pStyle w:val="BodyText"/>
        <w:ind w:left="1546"/>
        <w:rPr>
          <w:rFonts w:ascii="Arial" w:hAnsi="Arial" w:cs="Arial"/>
          <w:b/>
          <w:bCs/>
          <w:sz w:val="22"/>
          <w:szCs w:val="22"/>
        </w:rPr>
      </w:pPr>
    </w:p>
    <w:p w14:paraId="18DB281C" w14:textId="77777777" w:rsidR="006E448E" w:rsidRDefault="006E448E" w:rsidP="00A4152A">
      <w:pPr>
        <w:rPr>
          <w:rFonts w:ascii="Arial" w:hAnsi="Arial" w:cs="Arial"/>
          <w:b/>
          <w:sz w:val="22"/>
          <w:szCs w:val="22"/>
          <w:u w:val="single"/>
        </w:rPr>
      </w:pPr>
    </w:p>
    <w:p w14:paraId="19E1767D" w14:textId="77777777" w:rsidR="006E448E" w:rsidRDefault="006E448E" w:rsidP="00A4152A">
      <w:pPr>
        <w:rPr>
          <w:rFonts w:ascii="Arial" w:hAnsi="Arial" w:cs="Arial"/>
          <w:b/>
          <w:sz w:val="22"/>
          <w:szCs w:val="22"/>
          <w:u w:val="single"/>
        </w:rPr>
      </w:pPr>
    </w:p>
    <w:p w14:paraId="73392DCB" w14:textId="77777777" w:rsidR="006E448E" w:rsidRDefault="006E448E" w:rsidP="00A4152A">
      <w:pPr>
        <w:rPr>
          <w:rFonts w:ascii="Arial" w:hAnsi="Arial" w:cs="Arial"/>
          <w:b/>
          <w:sz w:val="22"/>
          <w:szCs w:val="22"/>
          <w:u w:val="single"/>
        </w:rPr>
      </w:pPr>
    </w:p>
    <w:p w14:paraId="2BD6FCF5" w14:textId="77777777" w:rsidR="006E448E" w:rsidRDefault="006E448E" w:rsidP="00A4152A">
      <w:pPr>
        <w:rPr>
          <w:rFonts w:ascii="Arial" w:hAnsi="Arial" w:cs="Arial"/>
          <w:b/>
          <w:sz w:val="22"/>
          <w:szCs w:val="22"/>
          <w:u w:val="single"/>
        </w:rPr>
      </w:pPr>
    </w:p>
    <w:p w14:paraId="7EE7E1D4" w14:textId="77777777" w:rsidR="006E448E" w:rsidRDefault="006E448E" w:rsidP="00A4152A">
      <w:pPr>
        <w:rPr>
          <w:rFonts w:ascii="Arial" w:hAnsi="Arial" w:cs="Arial"/>
          <w:b/>
          <w:sz w:val="22"/>
          <w:szCs w:val="22"/>
          <w:u w:val="single"/>
        </w:rPr>
      </w:pPr>
    </w:p>
    <w:p w14:paraId="1E8D22F8" w14:textId="77777777" w:rsidR="00B4407D" w:rsidRDefault="00B4407D" w:rsidP="00A4152A">
      <w:pPr>
        <w:rPr>
          <w:rFonts w:ascii="Arial" w:hAnsi="Arial" w:cs="Arial"/>
          <w:b/>
          <w:sz w:val="22"/>
          <w:szCs w:val="22"/>
          <w:u w:val="single"/>
        </w:rPr>
      </w:pPr>
    </w:p>
    <w:p w14:paraId="70B5652C" w14:textId="77777777" w:rsidR="00B4407D" w:rsidRDefault="00B4407D" w:rsidP="00A4152A">
      <w:pPr>
        <w:rPr>
          <w:rFonts w:ascii="Arial" w:hAnsi="Arial" w:cs="Arial"/>
          <w:b/>
          <w:sz w:val="22"/>
          <w:szCs w:val="22"/>
          <w:u w:val="single"/>
        </w:rPr>
      </w:pPr>
    </w:p>
    <w:p w14:paraId="1E2A0EE9" w14:textId="77777777" w:rsidR="00B4407D" w:rsidRDefault="00B4407D" w:rsidP="00A4152A">
      <w:pPr>
        <w:rPr>
          <w:rFonts w:ascii="Arial" w:hAnsi="Arial" w:cs="Arial"/>
          <w:b/>
          <w:sz w:val="22"/>
          <w:szCs w:val="22"/>
          <w:u w:val="single"/>
        </w:rPr>
      </w:pPr>
    </w:p>
    <w:p w14:paraId="6E1A5CD1" w14:textId="79F7454A" w:rsidR="00A4152A" w:rsidRPr="007C3CD9" w:rsidRDefault="00A4152A" w:rsidP="00A4152A">
      <w:pPr>
        <w:rPr>
          <w:rFonts w:ascii="Arial" w:hAnsi="Arial" w:cs="Arial"/>
          <w:b/>
          <w:sz w:val="22"/>
          <w:szCs w:val="22"/>
          <w:u w:val="single"/>
        </w:rPr>
      </w:pPr>
      <w:r w:rsidRPr="007C3CD9">
        <w:rPr>
          <w:rFonts w:ascii="Arial" w:hAnsi="Arial" w:cs="Arial"/>
          <w:b/>
          <w:sz w:val="22"/>
          <w:szCs w:val="22"/>
          <w:u w:val="single"/>
        </w:rPr>
        <w:t>Report from Operations Committee</w:t>
      </w:r>
    </w:p>
    <w:p w14:paraId="5B11DE96" w14:textId="77777777" w:rsidR="00A4152A" w:rsidRPr="007C3CD9" w:rsidRDefault="00A4152A" w:rsidP="00A4152A">
      <w:pPr>
        <w:tabs>
          <w:tab w:val="left" w:pos="3150"/>
        </w:tabs>
        <w:ind w:left="3330" w:hanging="3240"/>
        <w:rPr>
          <w:rFonts w:ascii="Arial" w:hAnsi="Arial" w:cs="Arial"/>
          <w:b/>
          <w:bCs/>
        </w:rPr>
      </w:pPr>
    </w:p>
    <w:p w14:paraId="0D098E1C" w14:textId="7625BE08" w:rsidR="00925732" w:rsidRPr="007C3CD9" w:rsidRDefault="0035645E" w:rsidP="00925732">
      <w:pPr>
        <w:pStyle w:val="transcript-list-item"/>
        <w:spacing w:before="0" w:after="0"/>
        <w:ind w:right="60"/>
        <w:rPr>
          <w:rFonts w:ascii="Arial" w:hAnsi="Arial" w:cs="Arial"/>
          <w:sz w:val="22"/>
          <w:szCs w:val="22"/>
        </w:rPr>
      </w:pPr>
      <w:r w:rsidRPr="007C3CD9">
        <w:rPr>
          <w:rFonts w:ascii="Arial" w:hAnsi="Arial" w:cs="Arial"/>
          <w:b/>
          <w:bCs/>
        </w:rPr>
        <w:tab/>
      </w:r>
      <w:r w:rsidRPr="007C3CD9">
        <w:rPr>
          <w:rFonts w:ascii="Arial" w:hAnsi="Arial" w:cs="Arial"/>
          <w:sz w:val="22"/>
          <w:szCs w:val="22"/>
        </w:rPr>
        <w:t xml:space="preserve">Ms. Holmes, Chair, was excused from the meeting.  Ms. Dowd reported </w:t>
      </w:r>
      <w:r w:rsidR="00F804B9">
        <w:rPr>
          <w:rFonts w:ascii="Arial" w:hAnsi="Arial" w:cs="Arial"/>
          <w:sz w:val="22"/>
          <w:szCs w:val="22"/>
        </w:rPr>
        <w:t>when</w:t>
      </w:r>
      <w:r w:rsidRPr="007C3CD9">
        <w:rPr>
          <w:rFonts w:ascii="Arial" w:hAnsi="Arial" w:cs="Arial"/>
          <w:sz w:val="22"/>
          <w:szCs w:val="22"/>
        </w:rPr>
        <w:t xml:space="preserve"> change</w:t>
      </w:r>
      <w:r w:rsidR="00F804B9">
        <w:rPr>
          <w:rFonts w:ascii="Arial" w:hAnsi="Arial" w:cs="Arial"/>
          <w:sz w:val="22"/>
          <w:szCs w:val="22"/>
        </w:rPr>
        <w:t>s are made</w:t>
      </w:r>
      <w:r w:rsidRPr="007C3CD9">
        <w:rPr>
          <w:rFonts w:ascii="Arial" w:hAnsi="Arial" w:cs="Arial"/>
          <w:sz w:val="22"/>
          <w:szCs w:val="22"/>
        </w:rPr>
        <w:t xml:space="preserve"> to the Municipal Cooperative Agreement (MCA), </w:t>
      </w:r>
      <w:r w:rsidR="00D50621" w:rsidRPr="007C3CD9">
        <w:rPr>
          <w:rFonts w:ascii="Arial" w:hAnsi="Arial" w:cs="Arial"/>
          <w:sz w:val="22"/>
          <w:szCs w:val="22"/>
        </w:rPr>
        <w:t>the Consortium is required</w:t>
      </w:r>
      <w:r w:rsidRPr="007C3CD9">
        <w:rPr>
          <w:rFonts w:ascii="Arial" w:hAnsi="Arial" w:cs="Arial"/>
          <w:sz w:val="22"/>
          <w:szCs w:val="22"/>
        </w:rPr>
        <w:t xml:space="preserve"> to file</w:t>
      </w:r>
      <w:r w:rsidR="00D50621" w:rsidRPr="007C3CD9">
        <w:rPr>
          <w:rFonts w:ascii="Arial" w:hAnsi="Arial" w:cs="Arial"/>
          <w:sz w:val="22"/>
          <w:szCs w:val="22"/>
        </w:rPr>
        <w:t xml:space="preserve"> changes </w:t>
      </w:r>
      <w:r w:rsidRPr="007C3CD9">
        <w:rPr>
          <w:rFonts w:ascii="Arial" w:hAnsi="Arial" w:cs="Arial"/>
          <w:sz w:val="22"/>
          <w:szCs w:val="22"/>
        </w:rPr>
        <w:t xml:space="preserve">with the Department of Financial Services (DFS) for </w:t>
      </w:r>
      <w:r w:rsidR="006E448E">
        <w:rPr>
          <w:rFonts w:ascii="Arial" w:hAnsi="Arial" w:cs="Arial"/>
          <w:sz w:val="22"/>
          <w:szCs w:val="22"/>
        </w:rPr>
        <w:t xml:space="preserve">their </w:t>
      </w:r>
      <w:r w:rsidRPr="007C3CD9">
        <w:rPr>
          <w:rFonts w:ascii="Arial" w:hAnsi="Arial" w:cs="Arial"/>
          <w:sz w:val="22"/>
          <w:szCs w:val="22"/>
        </w:rPr>
        <w:t>approval.  The Consortium is recommending the following changes to the MCA:</w:t>
      </w:r>
    </w:p>
    <w:p w14:paraId="264DF4A7" w14:textId="4231A9AF" w:rsidR="00925732" w:rsidRPr="007C3CD9" w:rsidRDefault="0035645E" w:rsidP="002D6940">
      <w:pPr>
        <w:pStyle w:val="transcript-list-item"/>
        <w:numPr>
          <w:ilvl w:val="2"/>
          <w:numId w:val="7"/>
        </w:numPr>
        <w:spacing w:before="0" w:after="0"/>
        <w:ind w:right="60"/>
        <w:rPr>
          <w:rFonts w:ascii="Arial" w:hAnsi="Arial" w:cs="Arial"/>
          <w:sz w:val="22"/>
          <w:szCs w:val="22"/>
        </w:rPr>
      </w:pPr>
      <w:r w:rsidRPr="007C3CD9">
        <w:rPr>
          <w:rFonts w:ascii="Arial" w:hAnsi="Arial" w:cs="Arial"/>
          <w:sz w:val="22"/>
          <w:szCs w:val="22"/>
        </w:rPr>
        <w:t>Update the Certificate of Authority</w:t>
      </w:r>
      <w:r w:rsidR="00925732" w:rsidRPr="007C3CD9">
        <w:rPr>
          <w:rFonts w:ascii="Arial" w:hAnsi="Arial" w:cs="Arial"/>
          <w:sz w:val="22"/>
          <w:szCs w:val="22"/>
        </w:rPr>
        <w:tab/>
      </w:r>
      <w:r w:rsidR="00925732" w:rsidRPr="007C3CD9">
        <w:rPr>
          <w:rFonts w:ascii="Arial" w:hAnsi="Arial" w:cs="Arial"/>
          <w:sz w:val="22"/>
          <w:szCs w:val="22"/>
        </w:rPr>
        <w:tab/>
      </w:r>
      <w:r w:rsidR="00925732" w:rsidRPr="007C3CD9">
        <w:rPr>
          <w:rFonts w:ascii="Arial" w:hAnsi="Arial" w:cs="Arial"/>
          <w:sz w:val="22"/>
          <w:szCs w:val="22"/>
        </w:rPr>
        <w:tab/>
      </w:r>
      <w:r w:rsidR="00925732" w:rsidRPr="007C3CD9">
        <w:rPr>
          <w:rFonts w:ascii="Arial" w:hAnsi="Arial" w:cs="Arial"/>
          <w:sz w:val="22"/>
          <w:szCs w:val="22"/>
        </w:rPr>
        <w:tab/>
      </w:r>
      <w:r w:rsidR="00925732" w:rsidRPr="007C3CD9">
        <w:rPr>
          <w:rFonts w:ascii="Arial" w:hAnsi="Arial" w:cs="Arial"/>
          <w:sz w:val="22"/>
          <w:szCs w:val="22"/>
        </w:rPr>
        <w:tab/>
      </w:r>
      <w:r w:rsidR="00925732" w:rsidRPr="007C3CD9">
        <w:rPr>
          <w:rFonts w:ascii="Arial" w:hAnsi="Arial" w:cs="Arial"/>
          <w:sz w:val="22"/>
          <w:szCs w:val="22"/>
        </w:rPr>
        <w:tab/>
      </w:r>
    </w:p>
    <w:p w14:paraId="276D8C87" w14:textId="4134A313" w:rsidR="00925732" w:rsidRPr="007C3CD9" w:rsidRDefault="0035645E" w:rsidP="002D6940">
      <w:pPr>
        <w:pStyle w:val="transcript-list-item"/>
        <w:numPr>
          <w:ilvl w:val="2"/>
          <w:numId w:val="7"/>
        </w:numPr>
        <w:spacing w:before="0" w:after="0"/>
        <w:ind w:right="60"/>
        <w:rPr>
          <w:rFonts w:ascii="Arial" w:hAnsi="Arial" w:cs="Arial"/>
          <w:sz w:val="22"/>
          <w:szCs w:val="22"/>
        </w:rPr>
      </w:pPr>
      <w:r w:rsidRPr="007C3CD9">
        <w:rPr>
          <w:rFonts w:ascii="Arial" w:hAnsi="Arial" w:cs="Arial"/>
          <w:sz w:val="22"/>
          <w:szCs w:val="22"/>
        </w:rPr>
        <w:t>Increase territory to include M</w:t>
      </w:r>
      <w:r w:rsidR="00925732" w:rsidRPr="007C3CD9">
        <w:rPr>
          <w:rFonts w:ascii="Arial" w:hAnsi="Arial" w:cs="Arial"/>
          <w:sz w:val="22"/>
          <w:szCs w:val="22"/>
        </w:rPr>
        <w:t>onroe</w:t>
      </w:r>
      <w:r w:rsidRPr="007C3CD9">
        <w:rPr>
          <w:rFonts w:ascii="Arial" w:hAnsi="Arial" w:cs="Arial"/>
          <w:sz w:val="22"/>
          <w:szCs w:val="22"/>
        </w:rPr>
        <w:t xml:space="preserve"> and Livingston counties </w:t>
      </w:r>
    </w:p>
    <w:p w14:paraId="69BA972D" w14:textId="287B525A" w:rsidR="0035645E" w:rsidRPr="006E448E" w:rsidRDefault="0035645E" w:rsidP="006E448E">
      <w:pPr>
        <w:pStyle w:val="transcript-list-item"/>
        <w:numPr>
          <w:ilvl w:val="2"/>
          <w:numId w:val="7"/>
        </w:numPr>
        <w:spacing w:before="0" w:after="0"/>
        <w:ind w:right="60"/>
        <w:rPr>
          <w:rFonts w:ascii="Arial" w:hAnsi="Arial" w:cs="Arial"/>
          <w:sz w:val="22"/>
          <w:szCs w:val="22"/>
        </w:rPr>
      </w:pPr>
      <w:r w:rsidRPr="007C3CD9">
        <w:rPr>
          <w:rFonts w:ascii="Arial" w:hAnsi="Arial" w:cs="Arial"/>
          <w:sz w:val="22"/>
          <w:szCs w:val="22"/>
        </w:rPr>
        <w:t>Changing Treasurer role to Finance Manager</w:t>
      </w:r>
      <w:r w:rsidR="00925732" w:rsidRPr="007C3CD9">
        <w:rPr>
          <w:rFonts w:ascii="Arial" w:hAnsi="Arial" w:cs="Arial"/>
          <w:sz w:val="22"/>
          <w:szCs w:val="22"/>
        </w:rPr>
        <w:t xml:space="preserve"> for day-to-day activities, still having a Chief Financial Officer.</w:t>
      </w:r>
    </w:p>
    <w:p w14:paraId="4C21B78B" w14:textId="77777777" w:rsidR="0035645E" w:rsidRPr="007C3CD9" w:rsidRDefault="0035645E" w:rsidP="00A4152A">
      <w:pPr>
        <w:tabs>
          <w:tab w:val="left" w:pos="3150"/>
        </w:tabs>
        <w:ind w:left="3330" w:hanging="3240"/>
        <w:rPr>
          <w:rFonts w:ascii="Arial" w:hAnsi="Arial" w:cs="Arial"/>
          <w:b/>
          <w:bCs/>
        </w:rPr>
      </w:pPr>
    </w:p>
    <w:p w14:paraId="19009A72" w14:textId="0C13357B" w:rsidR="00A4152A" w:rsidRPr="007C3CD9" w:rsidRDefault="00A4152A" w:rsidP="006E448E">
      <w:pPr>
        <w:tabs>
          <w:tab w:val="left" w:pos="3240"/>
        </w:tabs>
        <w:ind w:left="3420" w:hanging="3240"/>
        <w:rPr>
          <w:rFonts w:ascii="Arial" w:hAnsi="Arial" w:cs="Arial"/>
          <w:sz w:val="22"/>
          <w:szCs w:val="22"/>
        </w:rPr>
      </w:pPr>
      <w:r w:rsidRPr="007C3CD9">
        <w:rPr>
          <w:rFonts w:ascii="Arial" w:hAnsi="Arial" w:cs="Arial"/>
          <w:b/>
          <w:bCs/>
          <w:sz w:val="22"/>
          <w:szCs w:val="22"/>
        </w:rPr>
        <w:t>RESOLUTION NO. 023</w:t>
      </w:r>
      <w:r w:rsidR="00FB6A27">
        <w:rPr>
          <w:rFonts w:ascii="Arial" w:hAnsi="Arial" w:cs="Arial"/>
          <w:b/>
          <w:bCs/>
          <w:sz w:val="22"/>
          <w:szCs w:val="22"/>
        </w:rPr>
        <w:t xml:space="preserve"> </w:t>
      </w:r>
      <w:r w:rsidRPr="007C3CD9">
        <w:rPr>
          <w:rFonts w:ascii="Arial" w:hAnsi="Arial" w:cs="Arial"/>
          <w:b/>
          <w:bCs/>
          <w:sz w:val="22"/>
          <w:szCs w:val="22"/>
        </w:rPr>
        <w:t>-</w:t>
      </w:r>
      <w:r w:rsidR="00FB6A27">
        <w:rPr>
          <w:rFonts w:ascii="Arial" w:hAnsi="Arial" w:cs="Arial"/>
          <w:b/>
          <w:bCs/>
          <w:sz w:val="22"/>
          <w:szCs w:val="22"/>
        </w:rPr>
        <w:t xml:space="preserve"> </w:t>
      </w:r>
      <w:r w:rsidRPr="007C3CD9">
        <w:rPr>
          <w:rFonts w:ascii="Arial" w:hAnsi="Arial" w:cs="Arial"/>
          <w:b/>
          <w:bCs/>
          <w:sz w:val="22"/>
          <w:szCs w:val="22"/>
        </w:rPr>
        <w:t xml:space="preserve">2022 – </w:t>
      </w:r>
      <w:r w:rsidRPr="007C3CD9">
        <w:rPr>
          <w:rFonts w:ascii="Arial" w:hAnsi="Arial" w:cs="Arial"/>
          <w:b/>
          <w:bCs/>
          <w:caps/>
          <w:sz w:val="22"/>
          <w:szCs w:val="22"/>
        </w:rPr>
        <w:t xml:space="preserve">approval of the </w:t>
      </w:r>
      <w:hyperlink r:id="rId15" w:history="1">
        <w:r w:rsidRPr="00F10F33">
          <w:rPr>
            <w:rStyle w:val="Hyperlink"/>
            <w:rFonts w:ascii="Arial" w:hAnsi="Arial" w:cs="Arial"/>
            <w:b/>
            <w:bCs/>
            <w:caps/>
            <w:sz w:val="22"/>
            <w:szCs w:val="22"/>
          </w:rPr>
          <w:t>2023 Municipal Cooperative Agreement</w:t>
        </w:r>
      </w:hyperlink>
      <w:r w:rsidRPr="007C3CD9">
        <w:rPr>
          <w:rFonts w:ascii="Arial" w:hAnsi="Arial" w:cs="Arial"/>
          <w:b/>
          <w:bCs/>
          <w:caps/>
          <w:sz w:val="22"/>
          <w:szCs w:val="22"/>
        </w:rPr>
        <w:t xml:space="preserve"> To INCLUDE the addition of new PARTICIPANTS IN sECTION A 2 and to the proposed changes to Sections A 3, F 5(g) and I 1 </w:t>
      </w:r>
    </w:p>
    <w:p w14:paraId="4731CB39" w14:textId="5F730420" w:rsidR="00A4152A" w:rsidRPr="007C3CD9" w:rsidRDefault="00A4152A" w:rsidP="00D50621">
      <w:pPr>
        <w:autoSpaceDE w:val="0"/>
        <w:autoSpaceDN w:val="0"/>
        <w:adjustRightInd w:val="0"/>
        <w:jc w:val="both"/>
        <w:rPr>
          <w:rFonts w:ascii="Arial" w:hAnsi="Arial" w:cs="Arial"/>
          <w:sz w:val="22"/>
          <w:szCs w:val="22"/>
        </w:rPr>
      </w:pPr>
      <w:r w:rsidRPr="007C3CD9">
        <w:rPr>
          <w:rFonts w:ascii="Arial" w:hAnsi="Arial" w:cs="Arial"/>
          <w:sz w:val="22"/>
          <w:szCs w:val="22"/>
        </w:rPr>
        <w:tab/>
      </w:r>
    </w:p>
    <w:p w14:paraId="5A7229F2" w14:textId="07987D9C" w:rsidR="00A36832" w:rsidRPr="007C3CD9" w:rsidRDefault="00A36832" w:rsidP="00D50621">
      <w:pPr>
        <w:autoSpaceDE w:val="0"/>
        <w:autoSpaceDN w:val="0"/>
        <w:adjustRightInd w:val="0"/>
        <w:jc w:val="both"/>
        <w:rPr>
          <w:rFonts w:ascii="Arial" w:hAnsi="Arial" w:cs="Arial"/>
          <w:sz w:val="22"/>
          <w:szCs w:val="22"/>
        </w:rPr>
      </w:pPr>
      <w:r w:rsidRPr="007C3CD9">
        <w:rPr>
          <w:rFonts w:ascii="Arial" w:hAnsi="Arial" w:cs="Arial"/>
          <w:bCs/>
          <w:sz w:val="22"/>
          <w:szCs w:val="22"/>
        </w:rPr>
        <w:tab/>
        <w:t xml:space="preserve">MOVED by Mr. Salton, seconded by Ms. Bond, </w:t>
      </w:r>
      <w:r w:rsidRPr="007C3CD9">
        <w:rPr>
          <w:rFonts w:ascii="Arial" w:eastAsia="PMingLiU" w:hAnsi="Arial" w:cs="Arial"/>
          <w:sz w:val="22"/>
          <w:szCs w:val="22"/>
        </w:rPr>
        <w:t xml:space="preserve">the resolution was unanimously adopted by voice vote </w:t>
      </w:r>
      <w:r w:rsidR="00577EBD" w:rsidRPr="007C3CD9">
        <w:rPr>
          <w:rFonts w:ascii="Arial" w:eastAsia="PMingLiU" w:hAnsi="Arial" w:cs="Arial"/>
          <w:sz w:val="22"/>
          <w:szCs w:val="22"/>
        </w:rPr>
        <w:t>of</w:t>
      </w:r>
      <w:r w:rsidRPr="007C3CD9">
        <w:rPr>
          <w:rFonts w:ascii="Arial" w:eastAsia="PMingLiU" w:hAnsi="Arial" w:cs="Arial"/>
          <w:sz w:val="22"/>
          <w:szCs w:val="22"/>
        </w:rPr>
        <w:t xml:space="preserve"> members present, visibly seen members via remote Satellite locations and locations due to extraordinary circumstances</w:t>
      </w:r>
      <w:r w:rsidRPr="007C3CD9">
        <w:rPr>
          <w:rFonts w:ascii="Arial" w:hAnsi="Arial" w:cs="Arial"/>
          <w:bCs/>
          <w:sz w:val="22"/>
          <w:szCs w:val="22"/>
        </w:rPr>
        <w:t>.</w:t>
      </w:r>
    </w:p>
    <w:p w14:paraId="5C4E324E" w14:textId="77777777" w:rsidR="00A4152A" w:rsidRPr="007C3CD9" w:rsidRDefault="00A4152A" w:rsidP="00D50621">
      <w:pPr>
        <w:autoSpaceDE w:val="0"/>
        <w:autoSpaceDN w:val="0"/>
        <w:adjustRightInd w:val="0"/>
        <w:jc w:val="both"/>
        <w:rPr>
          <w:rFonts w:ascii="Arial" w:hAnsi="Arial" w:cs="Arial"/>
          <w:sz w:val="22"/>
          <w:szCs w:val="22"/>
        </w:rPr>
      </w:pPr>
    </w:p>
    <w:p w14:paraId="55B8B0E3" w14:textId="652C3004" w:rsidR="00A4152A" w:rsidRPr="007C3CD9" w:rsidRDefault="00A4152A" w:rsidP="00D50621">
      <w:pPr>
        <w:jc w:val="both"/>
        <w:rPr>
          <w:rFonts w:ascii="Arial" w:hAnsi="Arial" w:cs="Arial"/>
          <w:sz w:val="22"/>
          <w:szCs w:val="22"/>
        </w:rPr>
      </w:pPr>
      <w:r w:rsidRPr="007C3CD9">
        <w:rPr>
          <w:rFonts w:ascii="Arial" w:hAnsi="Arial" w:cs="Arial"/>
          <w:sz w:val="22"/>
          <w:szCs w:val="22"/>
        </w:rPr>
        <w:tab/>
        <w:t xml:space="preserve">WHEREAS, the Greater Tompkins County Municipal Health Insurance Consortium (GTCMHIC) is a self-insured municipal cooperative health benefit plan operating pursuant to a Certificate of Authority issued by the New York State Department of Financial Services pursuant to Article 47 of the New York State Insurance Law, and </w:t>
      </w:r>
    </w:p>
    <w:p w14:paraId="76620F82" w14:textId="77777777" w:rsidR="00A4152A" w:rsidRPr="007C3CD9" w:rsidRDefault="00A4152A" w:rsidP="00D50621">
      <w:pPr>
        <w:jc w:val="both"/>
        <w:rPr>
          <w:rFonts w:ascii="Arial" w:hAnsi="Arial" w:cs="Arial"/>
          <w:sz w:val="22"/>
          <w:szCs w:val="22"/>
        </w:rPr>
      </w:pPr>
    </w:p>
    <w:p w14:paraId="1C7221B6" w14:textId="611D51A2" w:rsidR="00A4152A" w:rsidRPr="007C3CD9" w:rsidRDefault="00A4152A" w:rsidP="00D50621">
      <w:pPr>
        <w:jc w:val="both"/>
        <w:rPr>
          <w:rFonts w:ascii="Arial" w:hAnsi="Arial" w:cs="Arial"/>
          <w:sz w:val="22"/>
          <w:szCs w:val="22"/>
        </w:rPr>
      </w:pPr>
      <w:r w:rsidRPr="007C3CD9">
        <w:rPr>
          <w:rFonts w:ascii="Arial" w:hAnsi="Arial" w:cs="Arial"/>
          <w:sz w:val="22"/>
          <w:szCs w:val="22"/>
        </w:rPr>
        <w:tab/>
        <w:t>WHEREAS, the New York State Department of Financial Services requires that any amendment to the GTCMHIC Municipal Cooperative Agreement be circulated and approved by all Participants.</w:t>
      </w:r>
    </w:p>
    <w:p w14:paraId="51C7BD40" w14:textId="24A2A05E" w:rsidR="00A4152A" w:rsidRPr="007C3CD9" w:rsidRDefault="00A4152A" w:rsidP="00D50621">
      <w:pPr>
        <w:jc w:val="both"/>
        <w:rPr>
          <w:rFonts w:ascii="Arial" w:hAnsi="Arial" w:cs="Arial"/>
          <w:sz w:val="22"/>
          <w:szCs w:val="22"/>
        </w:rPr>
      </w:pPr>
    </w:p>
    <w:p w14:paraId="15970548" w14:textId="09612196" w:rsidR="00A4152A" w:rsidRPr="007C3CD9" w:rsidRDefault="00A4152A" w:rsidP="00D50621">
      <w:pPr>
        <w:jc w:val="both"/>
        <w:rPr>
          <w:rFonts w:ascii="Arial" w:hAnsi="Arial" w:cs="Arial"/>
          <w:sz w:val="22"/>
          <w:szCs w:val="22"/>
        </w:rPr>
      </w:pPr>
      <w:r w:rsidRPr="007C3CD9">
        <w:rPr>
          <w:rFonts w:ascii="Arial" w:hAnsi="Arial" w:cs="Arial"/>
          <w:sz w:val="22"/>
          <w:szCs w:val="22"/>
        </w:rPr>
        <w:tab/>
        <w:t xml:space="preserve">WHEREAS, the GTCMHIC wishes to add new members to the list of Participants and the Municipal Cooperative Agreement will be updated once those members have been approved.  </w:t>
      </w:r>
    </w:p>
    <w:p w14:paraId="091A8F5A" w14:textId="29F78FAD" w:rsidR="00A4152A" w:rsidRPr="007C3CD9" w:rsidRDefault="00A4152A" w:rsidP="00D50621">
      <w:pPr>
        <w:jc w:val="both"/>
        <w:rPr>
          <w:rFonts w:ascii="Arial" w:hAnsi="Arial" w:cs="Arial"/>
          <w:sz w:val="22"/>
          <w:szCs w:val="22"/>
        </w:rPr>
      </w:pPr>
    </w:p>
    <w:p w14:paraId="5DB263AF" w14:textId="11773CF6" w:rsidR="00A4152A" w:rsidRPr="007C3CD9" w:rsidRDefault="00A4152A" w:rsidP="00D50621">
      <w:pPr>
        <w:jc w:val="both"/>
        <w:rPr>
          <w:rFonts w:ascii="Arial" w:hAnsi="Arial" w:cs="Arial"/>
          <w:sz w:val="22"/>
          <w:szCs w:val="22"/>
        </w:rPr>
      </w:pPr>
      <w:r w:rsidRPr="007C3CD9">
        <w:rPr>
          <w:rFonts w:ascii="Arial" w:hAnsi="Arial" w:cs="Arial"/>
          <w:sz w:val="22"/>
          <w:szCs w:val="22"/>
        </w:rPr>
        <w:tab/>
        <w:t>WHEREAS, the GTCMHIC wishes to expand the territory of coverage to include two additional counties in Central NY to include both M</w:t>
      </w:r>
      <w:r w:rsidR="00925732" w:rsidRPr="007C3CD9">
        <w:rPr>
          <w:rFonts w:ascii="Arial" w:hAnsi="Arial" w:cs="Arial"/>
          <w:sz w:val="22"/>
          <w:szCs w:val="22"/>
        </w:rPr>
        <w:t>onroe</w:t>
      </w:r>
      <w:r w:rsidRPr="007C3CD9">
        <w:rPr>
          <w:rFonts w:ascii="Arial" w:hAnsi="Arial" w:cs="Arial"/>
          <w:sz w:val="22"/>
          <w:szCs w:val="22"/>
        </w:rPr>
        <w:t xml:space="preserve"> and Livingston counties and understands the GTCMHIC Certificate of Authority will need to be reviewed and approved by the New York State Department of Financial Services.    </w:t>
      </w:r>
    </w:p>
    <w:p w14:paraId="489A26DD" w14:textId="57CAC5B8" w:rsidR="00A4152A" w:rsidRPr="007C3CD9" w:rsidRDefault="00A4152A" w:rsidP="00D50621">
      <w:pPr>
        <w:jc w:val="both"/>
        <w:rPr>
          <w:rFonts w:ascii="Arial" w:hAnsi="Arial" w:cs="Arial"/>
          <w:sz w:val="22"/>
          <w:szCs w:val="22"/>
        </w:rPr>
      </w:pPr>
    </w:p>
    <w:p w14:paraId="1FA72A2F" w14:textId="0E9E2D6C" w:rsidR="00A4152A" w:rsidRPr="007C3CD9" w:rsidRDefault="00A4152A" w:rsidP="00D50621">
      <w:pPr>
        <w:jc w:val="both"/>
        <w:rPr>
          <w:rFonts w:ascii="Arial" w:hAnsi="Arial" w:cs="Arial"/>
          <w:sz w:val="22"/>
          <w:szCs w:val="22"/>
        </w:rPr>
      </w:pPr>
      <w:r w:rsidRPr="007C3CD9">
        <w:rPr>
          <w:rFonts w:ascii="Arial" w:hAnsi="Arial" w:cs="Arial"/>
          <w:sz w:val="22"/>
          <w:szCs w:val="22"/>
        </w:rPr>
        <w:tab/>
        <w:t>WHEREAS, the GTCMHIC has made changes to their internal operations and wishes to remove the appointment of a Treasurer pursuant to Section F 5 (g) and allow the Chief Fiscal Officer to delegate responsibilities to the Finance Manager, in lieu of the Treasurer as previously directed in Section I.1. of the Municipal Cooperative Agreement, now therefore be it</w:t>
      </w:r>
    </w:p>
    <w:p w14:paraId="777F41B9" w14:textId="77777777" w:rsidR="00A4152A" w:rsidRPr="007C3CD9" w:rsidRDefault="00A4152A" w:rsidP="00D50621">
      <w:pPr>
        <w:jc w:val="both"/>
        <w:rPr>
          <w:rFonts w:ascii="Arial" w:hAnsi="Arial" w:cs="Arial"/>
          <w:sz w:val="22"/>
          <w:szCs w:val="22"/>
        </w:rPr>
      </w:pPr>
    </w:p>
    <w:p w14:paraId="6B0A1F58" w14:textId="7A751DF6" w:rsidR="00A4152A" w:rsidRPr="007C3CD9" w:rsidRDefault="00A4152A" w:rsidP="00D50621">
      <w:pPr>
        <w:jc w:val="both"/>
        <w:rPr>
          <w:rFonts w:ascii="Arial" w:hAnsi="Arial" w:cs="Arial"/>
          <w:sz w:val="22"/>
          <w:szCs w:val="22"/>
        </w:rPr>
      </w:pPr>
      <w:r w:rsidRPr="007C3CD9">
        <w:rPr>
          <w:rFonts w:ascii="Arial" w:hAnsi="Arial" w:cs="Arial"/>
          <w:sz w:val="22"/>
          <w:szCs w:val="22"/>
        </w:rPr>
        <w:tab/>
        <w:t>RESOLVED, to approve additions of 2023 new members as Participants in Section A 2  and to the proposed changes to Sections A 3, F 5(g) and I 1 of the 2023 Municipal Cooperative Agreement and to circulate to all Participants for review and approval.</w:t>
      </w:r>
    </w:p>
    <w:p w14:paraId="7E615DBD" w14:textId="66C9154E" w:rsidR="00A4152A" w:rsidRPr="007C3CD9" w:rsidRDefault="00A4152A" w:rsidP="00A4152A">
      <w:pPr>
        <w:autoSpaceDE w:val="0"/>
        <w:autoSpaceDN w:val="0"/>
        <w:adjustRightInd w:val="0"/>
        <w:rPr>
          <w:rFonts w:ascii="Arial" w:hAnsi="Arial" w:cs="Arial"/>
          <w:sz w:val="22"/>
          <w:szCs w:val="22"/>
        </w:rPr>
      </w:pPr>
    </w:p>
    <w:p w14:paraId="05E50E71" w14:textId="6AAEAE12" w:rsidR="00A4152A" w:rsidRPr="007C3CD9" w:rsidRDefault="00A4152A" w:rsidP="00A4152A">
      <w:pPr>
        <w:pStyle w:val="PlainText"/>
        <w:jc w:val="center"/>
        <w:rPr>
          <w:rFonts w:ascii="Arial" w:hAnsi="Arial" w:cs="Arial"/>
          <w:b/>
          <w:szCs w:val="22"/>
        </w:rPr>
      </w:pPr>
    </w:p>
    <w:p w14:paraId="785615B7" w14:textId="785C3EE0" w:rsidR="00A4152A" w:rsidRPr="007C3CD9" w:rsidRDefault="00A4152A" w:rsidP="00A4152A">
      <w:pPr>
        <w:pStyle w:val="PlainText"/>
        <w:jc w:val="center"/>
        <w:rPr>
          <w:rFonts w:ascii="Arial" w:hAnsi="Arial" w:cs="Arial"/>
          <w:b/>
          <w:szCs w:val="22"/>
        </w:rPr>
      </w:pPr>
      <w:r w:rsidRPr="007C3CD9">
        <w:rPr>
          <w:rFonts w:ascii="Arial" w:hAnsi="Arial" w:cs="Arial"/>
          <w:b/>
          <w:szCs w:val="22"/>
        </w:rPr>
        <w:t>* * * * * * * * *</w:t>
      </w:r>
    </w:p>
    <w:p w14:paraId="357651D3" w14:textId="4A96098A" w:rsidR="00A4152A" w:rsidRPr="007C3CD9" w:rsidRDefault="00A4152A" w:rsidP="00A4152A">
      <w:pPr>
        <w:rPr>
          <w:rFonts w:ascii="Arial" w:hAnsi="Arial" w:cs="Arial"/>
          <w:b/>
          <w:sz w:val="22"/>
          <w:szCs w:val="22"/>
          <w:u w:val="single"/>
        </w:rPr>
      </w:pPr>
    </w:p>
    <w:p w14:paraId="54A1F52B" w14:textId="065703A1" w:rsidR="009A6924" w:rsidRPr="007C3CD9" w:rsidRDefault="009A6924" w:rsidP="00D1365B">
      <w:pPr>
        <w:pStyle w:val="BodyText"/>
        <w:ind w:left="-450" w:firstLine="450"/>
        <w:rPr>
          <w:rFonts w:ascii="Arial" w:hAnsi="Arial" w:cs="Arial"/>
          <w:sz w:val="22"/>
          <w:szCs w:val="22"/>
        </w:rPr>
      </w:pPr>
    </w:p>
    <w:p w14:paraId="4C38319A" w14:textId="346CAF9F" w:rsidR="00106673" w:rsidRPr="007C3CD9" w:rsidRDefault="00106673" w:rsidP="00106673">
      <w:pPr>
        <w:rPr>
          <w:rFonts w:ascii="Arial" w:hAnsi="Arial" w:cs="Arial"/>
          <w:b/>
          <w:sz w:val="22"/>
          <w:szCs w:val="22"/>
          <w:u w:val="single"/>
        </w:rPr>
      </w:pPr>
      <w:r w:rsidRPr="007C3CD9">
        <w:rPr>
          <w:rFonts w:ascii="Arial" w:hAnsi="Arial" w:cs="Arial"/>
          <w:b/>
          <w:sz w:val="22"/>
          <w:szCs w:val="22"/>
          <w:u w:val="single"/>
        </w:rPr>
        <w:t>Report from Audit and Finance Committee</w:t>
      </w:r>
    </w:p>
    <w:p w14:paraId="489A3DD4" w14:textId="6042CA67" w:rsidR="00D50621" w:rsidRPr="007C3CD9" w:rsidRDefault="00D50621" w:rsidP="00106673">
      <w:pPr>
        <w:rPr>
          <w:rFonts w:ascii="Arial" w:hAnsi="Arial" w:cs="Arial"/>
          <w:b/>
          <w:sz w:val="22"/>
          <w:szCs w:val="22"/>
          <w:u w:val="single"/>
        </w:rPr>
      </w:pPr>
    </w:p>
    <w:p w14:paraId="7F888B32" w14:textId="5098682B" w:rsidR="00F804B9" w:rsidRPr="00EA15D9" w:rsidRDefault="00A45788" w:rsidP="00EA15D9">
      <w:pPr>
        <w:rPr>
          <w:rFonts w:ascii="Arial" w:hAnsi="Arial" w:cs="Arial"/>
          <w:bCs/>
          <w:sz w:val="22"/>
          <w:szCs w:val="22"/>
        </w:rPr>
      </w:pPr>
      <w:r w:rsidRPr="007C3CD9">
        <w:rPr>
          <w:rFonts w:ascii="Arial" w:hAnsi="Arial" w:cs="Arial"/>
          <w:bCs/>
          <w:sz w:val="22"/>
          <w:szCs w:val="22"/>
        </w:rPr>
        <w:tab/>
        <w:t xml:space="preserve">Mr. Thayer reported </w:t>
      </w:r>
      <w:r w:rsidR="00577EBD" w:rsidRPr="007C3CD9">
        <w:rPr>
          <w:rFonts w:ascii="Arial" w:hAnsi="Arial" w:cs="Arial"/>
          <w:bCs/>
          <w:sz w:val="22"/>
          <w:szCs w:val="22"/>
        </w:rPr>
        <w:t>the Consortium’s</w:t>
      </w:r>
      <w:r w:rsidRPr="007C3CD9">
        <w:rPr>
          <w:rFonts w:ascii="Arial" w:hAnsi="Arial" w:cs="Arial"/>
          <w:bCs/>
          <w:sz w:val="22"/>
          <w:szCs w:val="22"/>
        </w:rPr>
        <w:t xml:space="preserve"> membership will be increasing from 53 to 61</w:t>
      </w:r>
      <w:r w:rsidR="00577EBD" w:rsidRPr="007C3CD9">
        <w:rPr>
          <w:rFonts w:ascii="Arial" w:hAnsi="Arial" w:cs="Arial"/>
          <w:bCs/>
          <w:sz w:val="22"/>
          <w:szCs w:val="22"/>
        </w:rPr>
        <w:t>, presenting two resolutions</w:t>
      </w:r>
      <w:r w:rsidR="00F804B9">
        <w:rPr>
          <w:rFonts w:ascii="Arial" w:hAnsi="Arial" w:cs="Arial"/>
          <w:bCs/>
          <w:sz w:val="22"/>
          <w:szCs w:val="22"/>
        </w:rPr>
        <w:t xml:space="preserve"> to accept applications</w:t>
      </w:r>
      <w:r w:rsidR="00577EBD" w:rsidRPr="007C3CD9">
        <w:rPr>
          <w:rFonts w:ascii="Arial" w:hAnsi="Arial" w:cs="Arial"/>
          <w:bCs/>
          <w:sz w:val="22"/>
          <w:szCs w:val="22"/>
        </w:rPr>
        <w:t>:</w:t>
      </w:r>
    </w:p>
    <w:p w14:paraId="23ACFE88" w14:textId="77777777" w:rsidR="00F804B9" w:rsidRDefault="00F804B9" w:rsidP="00D415EA">
      <w:pPr>
        <w:pStyle w:val="Default"/>
        <w:ind w:left="3240" w:hanging="3240"/>
        <w:rPr>
          <w:b/>
          <w:bCs/>
          <w:color w:val="auto"/>
          <w:sz w:val="22"/>
          <w:szCs w:val="22"/>
        </w:rPr>
      </w:pPr>
    </w:p>
    <w:p w14:paraId="16751BC1" w14:textId="34510802" w:rsidR="00D415EA" w:rsidRPr="007C3CD9" w:rsidRDefault="00D415EA" w:rsidP="00D415EA">
      <w:pPr>
        <w:pStyle w:val="Default"/>
        <w:ind w:left="3240" w:hanging="3240"/>
        <w:rPr>
          <w:b/>
          <w:bCs/>
          <w:color w:val="auto"/>
          <w:sz w:val="22"/>
          <w:szCs w:val="22"/>
        </w:rPr>
      </w:pPr>
      <w:r w:rsidRPr="007C3CD9">
        <w:rPr>
          <w:b/>
          <w:bCs/>
          <w:color w:val="auto"/>
          <w:sz w:val="22"/>
          <w:szCs w:val="22"/>
        </w:rPr>
        <w:t>RESOLUTION NO. 024 - 2022 - ACCEPTANCE OF APPLICATIONS BY THE TOWNS OF CAMILLUS, DEWITT, ONONDAGA, AND HASTINGS, THE VILLAGES OF CAMILLUS AND SKANEATELES, AND THE DEWITT FIRE DISTRICT, TO BECOME PARTICIPANTS IN THE GREATER TOMPKINS COUNTY MUNICIPAL HEALTH INSURANCE CONSORTIUM EFFECTIVE JANUARY 1, 2023</w:t>
      </w:r>
    </w:p>
    <w:p w14:paraId="10E94279" w14:textId="77777777" w:rsidR="00D415EA" w:rsidRPr="007C3CD9" w:rsidRDefault="00D415EA" w:rsidP="00D415EA">
      <w:pPr>
        <w:pStyle w:val="Default"/>
        <w:tabs>
          <w:tab w:val="left" w:pos="720"/>
        </w:tabs>
        <w:jc w:val="both"/>
        <w:rPr>
          <w:color w:val="auto"/>
          <w:sz w:val="22"/>
          <w:szCs w:val="22"/>
        </w:rPr>
      </w:pPr>
      <w:r w:rsidRPr="007C3CD9">
        <w:rPr>
          <w:color w:val="auto"/>
          <w:sz w:val="22"/>
          <w:szCs w:val="22"/>
        </w:rPr>
        <w:t xml:space="preserve"> </w:t>
      </w:r>
      <w:r w:rsidRPr="007C3CD9">
        <w:rPr>
          <w:color w:val="auto"/>
          <w:sz w:val="22"/>
          <w:szCs w:val="22"/>
        </w:rPr>
        <w:tab/>
      </w:r>
    </w:p>
    <w:p w14:paraId="45829357" w14:textId="77777777" w:rsidR="00D415EA" w:rsidRPr="007C3CD9" w:rsidRDefault="00D415EA" w:rsidP="00D415EA">
      <w:pPr>
        <w:pStyle w:val="Default"/>
        <w:tabs>
          <w:tab w:val="left" w:pos="720"/>
        </w:tabs>
        <w:jc w:val="both"/>
        <w:rPr>
          <w:color w:val="auto"/>
          <w:sz w:val="22"/>
          <w:szCs w:val="22"/>
        </w:rPr>
      </w:pPr>
    </w:p>
    <w:p w14:paraId="25B685F8" w14:textId="45A68394" w:rsidR="00D415EA" w:rsidRPr="007C3CD9" w:rsidRDefault="00D415EA" w:rsidP="00D415EA">
      <w:pPr>
        <w:pStyle w:val="Default"/>
        <w:tabs>
          <w:tab w:val="left" w:pos="720"/>
        </w:tabs>
        <w:jc w:val="both"/>
        <w:rPr>
          <w:color w:val="auto"/>
          <w:sz w:val="22"/>
          <w:szCs w:val="22"/>
        </w:rPr>
      </w:pPr>
      <w:r w:rsidRPr="007C3CD9">
        <w:rPr>
          <w:color w:val="auto"/>
          <w:sz w:val="22"/>
          <w:szCs w:val="22"/>
        </w:rPr>
        <w:tab/>
      </w:r>
      <w:r w:rsidR="00A45788" w:rsidRPr="007C3CD9">
        <w:rPr>
          <w:bCs/>
          <w:color w:val="auto"/>
          <w:sz w:val="22"/>
          <w:szCs w:val="22"/>
        </w:rPr>
        <w:t xml:space="preserve">MOVED by Mr. Thayer, seconded by Ms. Snow, </w:t>
      </w:r>
      <w:r w:rsidR="00A45788" w:rsidRPr="007C3CD9">
        <w:rPr>
          <w:rFonts w:eastAsia="PMingLiU"/>
          <w:color w:val="auto"/>
          <w:sz w:val="22"/>
          <w:szCs w:val="22"/>
        </w:rPr>
        <w:t xml:space="preserve">the resolution was unanimously adopted by voice vote </w:t>
      </w:r>
      <w:r w:rsidR="00577EBD" w:rsidRPr="007C3CD9">
        <w:rPr>
          <w:rFonts w:eastAsia="PMingLiU"/>
          <w:color w:val="auto"/>
          <w:sz w:val="22"/>
          <w:szCs w:val="22"/>
        </w:rPr>
        <w:t>of</w:t>
      </w:r>
      <w:r w:rsidR="00A45788" w:rsidRPr="007C3CD9">
        <w:rPr>
          <w:rFonts w:eastAsia="PMingLiU"/>
          <w:color w:val="auto"/>
          <w:sz w:val="22"/>
          <w:szCs w:val="22"/>
        </w:rPr>
        <w:t xml:space="preserve"> members present, visibly seen members via remote Satellite locations and locations due to extraordinary circumstances</w:t>
      </w:r>
      <w:r w:rsidR="00A45788" w:rsidRPr="007C3CD9">
        <w:rPr>
          <w:bCs/>
          <w:color w:val="auto"/>
          <w:sz w:val="22"/>
          <w:szCs w:val="22"/>
        </w:rPr>
        <w:t>.</w:t>
      </w:r>
    </w:p>
    <w:p w14:paraId="3F085408" w14:textId="77777777" w:rsidR="00D415EA" w:rsidRPr="007C3CD9" w:rsidRDefault="00D415EA" w:rsidP="00D415EA">
      <w:pPr>
        <w:jc w:val="both"/>
        <w:rPr>
          <w:rFonts w:ascii="Arial" w:hAnsi="Arial" w:cs="Arial"/>
          <w:sz w:val="22"/>
          <w:szCs w:val="22"/>
        </w:rPr>
      </w:pPr>
    </w:p>
    <w:p w14:paraId="7D30EA51" w14:textId="77777777" w:rsidR="00D415EA" w:rsidRPr="007C3CD9" w:rsidRDefault="00D415EA" w:rsidP="00D415EA">
      <w:pPr>
        <w:pStyle w:val="Default"/>
        <w:ind w:firstLine="720"/>
        <w:jc w:val="both"/>
        <w:rPr>
          <w:color w:val="auto"/>
          <w:sz w:val="22"/>
          <w:szCs w:val="22"/>
        </w:rPr>
      </w:pPr>
      <w:r w:rsidRPr="007C3CD9">
        <w:rPr>
          <w:color w:val="auto"/>
          <w:sz w:val="22"/>
          <w:szCs w:val="22"/>
        </w:rPr>
        <w:t xml:space="preserve">WHEREAS, by Resolution No. 16 of 2019 the Consortium Board of Directors adopted a policy outlining a process of applying for membership to the Consortium, and </w:t>
      </w:r>
    </w:p>
    <w:p w14:paraId="589A1BD0" w14:textId="77777777" w:rsidR="00D415EA" w:rsidRPr="007C3CD9" w:rsidRDefault="00D415EA" w:rsidP="00D415EA">
      <w:pPr>
        <w:pStyle w:val="Default"/>
        <w:jc w:val="both"/>
        <w:rPr>
          <w:color w:val="auto"/>
          <w:sz w:val="22"/>
          <w:szCs w:val="22"/>
        </w:rPr>
      </w:pPr>
    </w:p>
    <w:p w14:paraId="2B29D41A" w14:textId="77777777" w:rsidR="00D415EA" w:rsidRPr="007C3CD9" w:rsidRDefault="00D415EA" w:rsidP="00D415EA">
      <w:pPr>
        <w:pStyle w:val="Default"/>
        <w:ind w:firstLine="720"/>
        <w:jc w:val="both"/>
        <w:rPr>
          <w:color w:val="auto"/>
          <w:sz w:val="22"/>
          <w:szCs w:val="22"/>
        </w:rPr>
      </w:pPr>
      <w:r w:rsidRPr="007C3CD9">
        <w:rPr>
          <w:color w:val="auto"/>
          <w:sz w:val="22"/>
          <w:szCs w:val="22"/>
        </w:rPr>
        <w:t xml:space="preserve">WHEREAS, the Towns of Camillus, Dewitt, Onondaga, and Hastings, the Villages of Camillus and Skaneateles, and the Dewitt Fire District, have submitted an official application authorizing the joining of Consortium in accordance with the terms and conditions outlined in the Municipal Cooperative Agreement, and </w:t>
      </w:r>
    </w:p>
    <w:p w14:paraId="7EBAC59B" w14:textId="77777777" w:rsidR="00D415EA" w:rsidRPr="007C3CD9" w:rsidRDefault="00D415EA" w:rsidP="00D415EA">
      <w:pPr>
        <w:pStyle w:val="Default"/>
        <w:jc w:val="both"/>
        <w:rPr>
          <w:color w:val="auto"/>
          <w:sz w:val="22"/>
          <w:szCs w:val="22"/>
        </w:rPr>
      </w:pPr>
    </w:p>
    <w:p w14:paraId="5E3BB52E" w14:textId="77777777" w:rsidR="00D415EA" w:rsidRPr="007C3CD9" w:rsidRDefault="00D415EA" w:rsidP="00D415EA">
      <w:pPr>
        <w:pStyle w:val="Default"/>
        <w:ind w:firstLine="720"/>
        <w:jc w:val="both"/>
        <w:rPr>
          <w:color w:val="auto"/>
          <w:sz w:val="22"/>
          <w:szCs w:val="22"/>
        </w:rPr>
      </w:pPr>
      <w:r w:rsidRPr="007C3CD9">
        <w:rPr>
          <w:color w:val="auto"/>
          <w:sz w:val="22"/>
          <w:szCs w:val="22"/>
        </w:rPr>
        <w:t xml:space="preserve">WHEREAS, these applicants have complied with membership process and have submitted copies of financial reports which have been evaluated by the Finance Manager, Consortium’s Treasurer, and/or the Chief Financial Officer, and  </w:t>
      </w:r>
    </w:p>
    <w:p w14:paraId="33A298E0" w14:textId="77777777" w:rsidR="00D415EA" w:rsidRPr="007C3CD9" w:rsidRDefault="00D415EA" w:rsidP="00D415EA">
      <w:pPr>
        <w:pStyle w:val="Default"/>
        <w:ind w:firstLine="720"/>
        <w:jc w:val="both"/>
        <w:rPr>
          <w:color w:val="auto"/>
          <w:sz w:val="22"/>
          <w:szCs w:val="22"/>
        </w:rPr>
      </w:pPr>
    </w:p>
    <w:p w14:paraId="7FCFAA2E" w14:textId="77777777" w:rsidR="00D415EA" w:rsidRPr="007C3CD9" w:rsidRDefault="00D415EA" w:rsidP="00D415EA">
      <w:pPr>
        <w:pStyle w:val="Default"/>
        <w:ind w:firstLine="720"/>
        <w:jc w:val="both"/>
        <w:rPr>
          <w:color w:val="auto"/>
          <w:sz w:val="22"/>
          <w:szCs w:val="22"/>
        </w:rPr>
      </w:pPr>
      <w:r w:rsidRPr="007C3CD9">
        <w:rPr>
          <w:color w:val="auto"/>
          <w:sz w:val="22"/>
          <w:szCs w:val="22"/>
        </w:rPr>
        <w:t>WHEREAS, In the application process, the Town of Onondaga, has asked for a waiver until at least January 1, 2025, to exclude participation for any employees currently negotiated to be covered under the New York State Teamsters Council Health and Hospital Fund, and the Dewitt Fire District, Village of Skaneateles, and the Town of Camillus, have asked for a waiver to review retirement plan options once the Consortium determines how many retirement plan options will be available, now therefore be it</w:t>
      </w:r>
    </w:p>
    <w:p w14:paraId="5CC09AA0" w14:textId="77777777" w:rsidR="00D415EA" w:rsidRPr="007C3CD9" w:rsidRDefault="00D415EA" w:rsidP="00D415EA">
      <w:pPr>
        <w:pStyle w:val="Default"/>
        <w:jc w:val="both"/>
        <w:rPr>
          <w:color w:val="auto"/>
          <w:sz w:val="22"/>
          <w:szCs w:val="22"/>
        </w:rPr>
      </w:pPr>
    </w:p>
    <w:p w14:paraId="63F8C5F6" w14:textId="77777777" w:rsidR="00D415EA" w:rsidRPr="007C3CD9" w:rsidRDefault="00D415EA" w:rsidP="00D415EA">
      <w:pPr>
        <w:pStyle w:val="Default"/>
        <w:ind w:firstLine="720"/>
        <w:jc w:val="both"/>
        <w:rPr>
          <w:color w:val="auto"/>
          <w:sz w:val="22"/>
          <w:szCs w:val="22"/>
        </w:rPr>
      </w:pPr>
      <w:r w:rsidRPr="007C3CD9">
        <w:rPr>
          <w:color w:val="auto"/>
          <w:sz w:val="22"/>
          <w:szCs w:val="22"/>
        </w:rPr>
        <w:t>RESOLVED, on recommendation of the Audit and Finance Committee, That the Board of Directors hereby accepts and welcomes the Towns of Camillus, Dewitt, Onondaga, and Hastings, the Villages of Camillus and Skaneateles, and Dewitt Fire District, as Municipal Participants in the Consortium, with health insurance coverage beginning January 1, 2023, pending receipt, additional analysis, and approval of all required documentation.</w:t>
      </w:r>
    </w:p>
    <w:p w14:paraId="59CF6667" w14:textId="77777777" w:rsidR="00D415EA" w:rsidRPr="007C3CD9" w:rsidRDefault="00D415EA" w:rsidP="00D415EA">
      <w:pPr>
        <w:pStyle w:val="Default"/>
        <w:ind w:firstLine="720"/>
        <w:jc w:val="both"/>
        <w:rPr>
          <w:color w:val="auto"/>
          <w:sz w:val="22"/>
          <w:szCs w:val="22"/>
        </w:rPr>
      </w:pPr>
    </w:p>
    <w:p w14:paraId="131F5960" w14:textId="3EAD7E06" w:rsidR="00106673" w:rsidRPr="00F804B9" w:rsidRDefault="00D415EA" w:rsidP="00F804B9">
      <w:pPr>
        <w:pStyle w:val="Default"/>
        <w:jc w:val="center"/>
        <w:rPr>
          <w:color w:val="auto"/>
          <w:sz w:val="22"/>
          <w:szCs w:val="22"/>
        </w:rPr>
      </w:pPr>
      <w:r w:rsidRPr="007C3CD9">
        <w:rPr>
          <w:color w:val="auto"/>
          <w:sz w:val="22"/>
          <w:szCs w:val="22"/>
        </w:rPr>
        <w:t>* * * * * * * *</w:t>
      </w:r>
    </w:p>
    <w:p w14:paraId="1D9DC46E" w14:textId="75C75FE7" w:rsidR="009A6924" w:rsidRPr="007C3CD9" w:rsidRDefault="009A6924" w:rsidP="00D1365B">
      <w:pPr>
        <w:pStyle w:val="BodyText"/>
        <w:ind w:left="196" w:hanging="196"/>
        <w:rPr>
          <w:rFonts w:ascii="Arial" w:hAnsi="Arial" w:cs="Arial"/>
          <w:sz w:val="22"/>
          <w:szCs w:val="22"/>
        </w:rPr>
      </w:pPr>
    </w:p>
    <w:p w14:paraId="5AA48993" w14:textId="77777777" w:rsidR="00E84826" w:rsidRDefault="00577EBD" w:rsidP="00E84826">
      <w:pPr>
        <w:pStyle w:val="BodyText"/>
        <w:rPr>
          <w:rFonts w:ascii="Arial" w:hAnsi="Arial" w:cs="Arial"/>
          <w:sz w:val="22"/>
          <w:szCs w:val="22"/>
        </w:rPr>
      </w:pPr>
      <w:r w:rsidRPr="007C3CD9">
        <w:rPr>
          <w:rFonts w:ascii="Arial" w:hAnsi="Arial" w:cs="Arial"/>
          <w:sz w:val="22"/>
          <w:szCs w:val="22"/>
        </w:rPr>
        <w:tab/>
      </w:r>
    </w:p>
    <w:p w14:paraId="37032CE4" w14:textId="77777777" w:rsidR="00811B61" w:rsidRDefault="00811B61" w:rsidP="00E84826">
      <w:pPr>
        <w:pStyle w:val="BodyText"/>
        <w:rPr>
          <w:rFonts w:ascii="Arial" w:hAnsi="Arial" w:cs="Arial"/>
          <w:sz w:val="22"/>
          <w:szCs w:val="22"/>
        </w:rPr>
      </w:pPr>
    </w:p>
    <w:p w14:paraId="5156C29B" w14:textId="77777777" w:rsidR="00811B61" w:rsidRDefault="00811B61" w:rsidP="00E84826">
      <w:pPr>
        <w:pStyle w:val="BodyText"/>
        <w:rPr>
          <w:rFonts w:ascii="Arial" w:hAnsi="Arial" w:cs="Arial"/>
          <w:sz w:val="22"/>
          <w:szCs w:val="22"/>
        </w:rPr>
      </w:pPr>
    </w:p>
    <w:p w14:paraId="30704286" w14:textId="0FDDF6EE" w:rsidR="0004186F" w:rsidRDefault="00D415EA" w:rsidP="00E84826">
      <w:pPr>
        <w:pStyle w:val="BodyText"/>
        <w:rPr>
          <w:rFonts w:ascii="Arial" w:hAnsi="Arial" w:cs="Arial"/>
          <w:sz w:val="22"/>
          <w:szCs w:val="22"/>
        </w:rPr>
      </w:pPr>
      <w:r w:rsidRPr="007C3CD9">
        <w:rPr>
          <w:rFonts w:ascii="Arial" w:hAnsi="Arial" w:cs="Arial"/>
          <w:sz w:val="22"/>
          <w:szCs w:val="22"/>
        </w:rPr>
        <w:t xml:space="preserve">Mr. Thayer indicated that the Town of DeRuyter was approved by the Committee after the other seven municipalities.  </w:t>
      </w:r>
    </w:p>
    <w:p w14:paraId="7E04621C" w14:textId="77777777" w:rsidR="0004186F" w:rsidRDefault="0004186F" w:rsidP="00D415EA">
      <w:pPr>
        <w:pStyle w:val="Default"/>
        <w:ind w:left="2610" w:hanging="2790"/>
        <w:rPr>
          <w:b/>
          <w:bCs/>
          <w:color w:val="auto"/>
          <w:sz w:val="22"/>
          <w:szCs w:val="22"/>
        </w:rPr>
      </w:pPr>
    </w:p>
    <w:p w14:paraId="41443FBB" w14:textId="0934C064" w:rsidR="00D415EA" w:rsidRDefault="00D415EA" w:rsidP="00D415EA">
      <w:pPr>
        <w:pStyle w:val="Default"/>
        <w:ind w:left="2610" w:hanging="2790"/>
        <w:rPr>
          <w:b/>
          <w:bCs/>
          <w:color w:val="auto"/>
          <w:sz w:val="22"/>
          <w:szCs w:val="22"/>
        </w:rPr>
      </w:pPr>
      <w:r w:rsidRPr="007C3CD9">
        <w:rPr>
          <w:b/>
          <w:bCs/>
          <w:color w:val="auto"/>
          <w:sz w:val="22"/>
          <w:szCs w:val="22"/>
        </w:rPr>
        <w:t xml:space="preserve">RESOLUTION NO. </w:t>
      </w:r>
      <w:r w:rsidR="00577EBD" w:rsidRPr="007C3CD9">
        <w:rPr>
          <w:b/>
          <w:bCs/>
          <w:color w:val="auto"/>
          <w:sz w:val="22"/>
          <w:szCs w:val="22"/>
        </w:rPr>
        <w:t>025</w:t>
      </w:r>
      <w:r w:rsidRPr="007C3CD9">
        <w:rPr>
          <w:b/>
          <w:bCs/>
          <w:color w:val="auto"/>
          <w:sz w:val="22"/>
          <w:szCs w:val="22"/>
        </w:rPr>
        <w:t>- 2022 - ACCEPTANCE OF APPLICATION BY THE TOWN OF DERUYTER, TO BECOME A PARTICIPANT IN THE GREATER TOMPKINS COUNTY MUNICIPAL HEALTH INSURANCE CONSORTIUM EFFECTIVE JANUARY 1, 2023</w:t>
      </w:r>
    </w:p>
    <w:p w14:paraId="47C56550" w14:textId="77777777" w:rsidR="0004186F" w:rsidRPr="007C3CD9" w:rsidRDefault="0004186F" w:rsidP="00D415EA">
      <w:pPr>
        <w:pStyle w:val="Default"/>
        <w:ind w:left="2610" w:hanging="2790"/>
        <w:rPr>
          <w:b/>
          <w:bCs/>
          <w:color w:val="auto"/>
          <w:sz w:val="22"/>
          <w:szCs w:val="22"/>
        </w:rPr>
      </w:pPr>
    </w:p>
    <w:p w14:paraId="724DBD26" w14:textId="5D85FD98" w:rsidR="00D415EA" w:rsidRPr="007C3CD9" w:rsidRDefault="00D415EA" w:rsidP="00D415EA">
      <w:pPr>
        <w:pStyle w:val="Default"/>
        <w:tabs>
          <w:tab w:val="left" w:pos="720"/>
        </w:tabs>
        <w:jc w:val="both"/>
        <w:rPr>
          <w:color w:val="auto"/>
          <w:sz w:val="22"/>
          <w:szCs w:val="22"/>
        </w:rPr>
      </w:pPr>
      <w:r w:rsidRPr="007C3CD9">
        <w:rPr>
          <w:color w:val="auto"/>
          <w:sz w:val="22"/>
          <w:szCs w:val="22"/>
        </w:rPr>
        <w:t xml:space="preserve"> </w:t>
      </w:r>
    </w:p>
    <w:p w14:paraId="785EAB3F" w14:textId="536E32FA" w:rsidR="00D415EA" w:rsidRPr="007C3CD9" w:rsidRDefault="00D415EA" w:rsidP="00D415EA">
      <w:pPr>
        <w:pStyle w:val="Default"/>
        <w:tabs>
          <w:tab w:val="left" w:pos="720"/>
        </w:tabs>
        <w:jc w:val="both"/>
        <w:rPr>
          <w:color w:val="auto"/>
          <w:sz w:val="22"/>
          <w:szCs w:val="22"/>
        </w:rPr>
      </w:pPr>
      <w:r w:rsidRPr="007C3CD9">
        <w:rPr>
          <w:color w:val="auto"/>
          <w:sz w:val="22"/>
          <w:szCs w:val="22"/>
        </w:rPr>
        <w:tab/>
      </w:r>
      <w:r w:rsidR="00577EBD" w:rsidRPr="007C3CD9">
        <w:rPr>
          <w:bCs/>
          <w:color w:val="auto"/>
          <w:sz w:val="22"/>
          <w:szCs w:val="22"/>
        </w:rPr>
        <w:t xml:space="preserve">MOVED by Mr. Thayer, seconded by Mr. Brown, </w:t>
      </w:r>
      <w:r w:rsidR="00577EBD" w:rsidRPr="007C3CD9">
        <w:rPr>
          <w:rFonts w:eastAsia="PMingLiU"/>
          <w:color w:val="auto"/>
          <w:sz w:val="22"/>
          <w:szCs w:val="22"/>
        </w:rPr>
        <w:t>the resolution was unanimously adopted by voice vote of members present, visibly seen members via remote Satellite locations</w:t>
      </w:r>
      <w:r w:rsidR="002A0B7C" w:rsidRPr="007C3CD9">
        <w:rPr>
          <w:rFonts w:eastAsia="PMingLiU"/>
          <w:color w:val="auto"/>
          <w:sz w:val="22"/>
          <w:szCs w:val="22"/>
        </w:rPr>
        <w:t>,</w:t>
      </w:r>
      <w:r w:rsidR="00577EBD" w:rsidRPr="007C3CD9">
        <w:rPr>
          <w:rFonts w:eastAsia="PMingLiU"/>
          <w:color w:val="auto"/>
          <w:sz w:val="22"/>
          <w:szCs w:val="22"/>
        </w:rPr>
        <w:t xml:space="preserve"> and locations due to extraordinary circumstances</w:t>
      </w:r>
      <w:r w:rsidR="00577EBD" w:rsidRPr="007C3CD9">
        <w:rPr>
          <w:bCs/>
          <w:color w:val="auto"/>
          <w:sz w:val="22"/>
          <w:szCs w:val="22"/>
        </w:rPr>
        <w:t>.</w:t>
      </w:r>
    </w:p>
    <w:p w14:paraId="2B5E614D" w14:textId="77777777" w:rsidR="00D415EA" w:rsidRPr="007C3CD9" w:rsidRDefault="00D415EA" w:rsidP="00D415EA">
      <w:pPr>
        <w:jc w:val="both"/>
        <w:rPr>
          <w:rFonts w:ascii="Arial" w:hAnsi="Arial" w:cs="Arial"/>
          <w:sz w:val="22"/>
          <w:szCs w:val="22"/>
        </w:rPr>
      </w:pPr>
    </w:p>
    <w:p w14:paraId="5EC7A29C" w14:textId="77777777" w:rsidR="00D415EA" w:rsidRPr="007C3CD9" w:rsidRDefault="00D415EA" w:rsidP="00D415EA">
      <w:pPr>
        <w:pStyle w:val="Default"/>
        <w:ind w:firstLine="720"/>
        <w:jc w:val="both"/>
        <w:rPr>
          <w:color w:val="auto"/>
          <w:sz w:val="22"/>
          <w:szCs w:val="22"/>
        </w:rPr>
      </w:pPr>
      <w:r w:rsidRPr="007C3CD9">
        <w:rPr>
          <w:color w:val="auto"/>
          <w:sz w:val="22"/>
          <w:szCs w:val="22"/>
        </w:rPr>
        <w:t xml:space="preserve">WHEREAS, by Resolution No. 16 of 2019 the Consortium Board of Directors adopted a policy outlining a process of applying for membership to the Consortium, and </w:t>
      </w:r>
    </w:p>
    <w:p w14:paraId="2BB61A22" w14:textId="77777777" w:rsidR="00D415EA" w:rsidRPr="007C3CD9" w:rsidRDefault="00D415EA" w:rsidP="00D415EA">
      <w:pPr>
        <w:pStyle w:val="Default"/>
        <w:jc w:val="both"/>
        <w:rPr>
          <w:color w:val="auto"/>
          <w:sz w:val="22"/>
          <w:szCs w:val="22"/>
        </w:rPr>
      </w:pPr>
    </w:p>
    <w:p w14:paraId="04154D91" w14:textId="77777777" w:rsidR="00D415EA" w:rsidRPr="007C3CD9" w:rsidRDefault="00D415EA" w:rsidP="00D415EA">
      <w:pPr>
        <w:pStyle w:val="Default"/>
        <w:ind w:firstLine="720"/>
        <w:jc w:val="both"/>
        <w:rPr>
          <w:color w:val="auto"/>
          <w:sz w:val="22"/>
          <w:szCs w:val="22"/>
        </w:rPr>
      </w:pPr>
      <w:r w:rsidRPr="007C3CD9">
        <w:rPr>
          <w:color w:val="auto"/>
          <w:sz w:val="22"/>
          <w:szCs w:val="22"/>
        </w:rPr>
        <w:t xml:space="preserve">WHEREAS, the Town of DeRuyter, has submitted an official application authorizing the joining of Consortium in accordance with the terms and conditions outlined in the Municipal Cooperative Agreement, and </w:t>
      </w:r>
    </w:p>
    <w:p w14:paraId="404D6488" w14:textId="77777777" w:rsidR="00D415EA" w:rsidRPr="007C3CD9" w:rsidRDefault="00D415EA" w:rsidP="00D415EA">
      <w:pPr>
        <w:pStyle w:val="Default"/>
        <w:jc w:val="both"/>
        <w:rPr>
          <w:color w:val="auto"/>
          <w:sz w:val="22"/>
          <w:szCs w:val="22"/>
        </w:rPr>
      </w:pPr>
    </w:p>
    <w:p w14:paraId="7416795D" w14:textId="1DB3920C" w:rsidR="00D415EA" w:rsidRPr="007C3CD9" w:rsidRDefault="00D415EA" w:rsidP="00D415EA">
      <w:pPr>
        <w:pStyle w:val="Default"/>
        <w:ind w:firstLine="720"/>
        <w:jc w:val="both"/>
        <w:rPr>
          <w:color w:val="auto"/>
          <w:sz w:val="22"/>
          <w:szCs w:val="22"/>
        </w:rPr>
      </w:pPr>
      <w:r w:rsidRPr="007C3CD9">
        <w:rPr>
          <w:color w:val="auto"/>
          <w:sz w:val="22"/>
          <w:szCs w:val="22"/>
        </w:rPr>
        <w:t>WHEREAS, this applicant has complied with membership process and has submitted copies of financial reports which have been evaluated by the Finance Manager, Consortium’s Treasurer, and/or the Chief Financial Officer, now therefore be it</w:t>
      </w:r>
    </w:p>
    <w:p w14:paraId="1D3ADB53" w14:textId="77777777" w:rsidR="00D415EA" w:rsidRPr="007C3CD9" w:rsidRDefault="00D415EA" w:rsidP="00D415EA">
      <w:pPr>
        <w:pStyle w:val="Default"/>
        <w:jc w:val="both"/>
        <w:rPr>
          <w:color w:val="auto"/>
          <w:sz w:val="22"/>
          <w:szCs w:val="22"/>
        </w:rPr>
      </w:pPr>
    </w:p>
    <w:p w14:paraId="75FCC069" w14:textId="77777777" w:rsidR="00D415EA" w:rsidRPr="007C3CD9" w:rsidRDefault="00D415EA" w:rsidP="00D415EA">
      <w:pPr>
        <w:pStyle w:val="Default"/>
        <w:ind w:firstLine="720"/>
        <w:jc w:val="both"/>
        <w:rPr>
          <w:color w:val="auto"/>
          <w:sz w:val="22"/>
          <w:szCs w:val="22"/>
        </w:rPr>
      </w:pPr>
      <w:r w:rsidRPr="007C3CD9">
        <w:rPr>
          <w:color w:val="auto"/>
          <w:sz w:val="22"/>
          <w:szCs w:val="22"/>
        </w:rPr>
        <w:t>RESOLVED, on recommendation of the Audit and Finance Committee, That the Board of Directors hereby accepts and welcomes the Town of DeRuyter, as a Municipal Participant in the Consortium, with health insurance coverage beginning January 1, 2023, pending receipt, additional analysis, and approval of all required documentation.</w:t>
      </w:r>
    </w:p>
    <w:p w14:paraId="7C6E845C" w14:textId="71276372" w:rsidR="00D415EA" w:rsidRPr="007C3CD9" w:rsidRDefault="00D415EA" w:rsidP="00D415EA">
      <w:pPr>
        <w:pStyle w:val="Default"/>
        <w:ind w:firstLine="720"/>
        <w:jc w:val="both"/>
        <w:rPr>
          <w:color w:val="auto"/>
          <w:sz w:val="22"/>
          <w:szCs w:val="22"/>
        </w:rPr>
      </w:pPr>
    </w:p>
    <w:p w14:paraId="36D8C651" w14:textId="77777777" w:rsidR="00D415EA" w:rsidRPr="007C3CD9" w:rsidRDefault="00D415EA" w:rsidP="00D415EA">
      <w:pPr>
        <w:pStyle w:val="Default"/>
        <w:jc w:val="center"/>
        <w:rPr>
          <w:color w:val="auto"/>
          <w:sz w:val="22"/>
          <w:szCs w:val="22"/>
        </w:rPr>
      </w:pPr>
      <w:r w:rsidRPr="007C3CD9">
        <w:rPr>
          <w:color w:val="auto"/>
          <w:sz w:val="22"/>
          <w:szCs w:val="22"/>
        </w:rPr>
        <w:t>* * * * * * * *</w:t>
      </w:r>
    </w:p>
    <w:p w14:paraId="353CE5DF" w14:textId="4CB9C1F8" w:rsidR="00D415EA" w:rsidRPr="007C3CD9" w:rsidRDefault="002A0B7C" w:rsidP="00F804B9">
      <w:pPr>
        <w:pStyle w:val="Footer"/>
        <w:tabs>
          <w:tab w:val="left" w:pos="720"/>
        </w:tabs>
        <w:ind w:right="-36" w:hanging="90"/>
        <w:jc w:val="both"/>
        <w:rPr>
          <w:rFonts w:ascii="Arial" w:hAnsi="Arial" w:cs="Arial"/>
        </w:rPr>
      </w:pPr>
      <w:r w:rsidRPr="007C3CD9">
        <w:rPr>
          <w:rFonts w:ascii="Arial" w:hAnsi="Arial" w:cs="Arial"/>
        </w:rPr>
        <w:tab/>
      </w:r>
      <w:r w:rsidR="00F804B9">
        <w:rPr>
          <w:rFonts w:ascii="Arial" w:hAnsi="Arial" w:cs="Arial"/>
        </w:rPr>
        <w:tab/>
      </w:r>
      <w:r w:rsidRPr="007C3CD9">
        <w:rPr>
          <w:rFonts w:ascii="Arial" w:hAnsi="Arial" w:cs="Arial"/>
        </w:rPr>
        <w:t xml:space="preserve">Ms. Dowd announced that there are continuing discussions with 6 potential members for 2023 and 2024, some within contract negotiations, but in a positive standing. </w:t>
      </w:r>
    </w:p>
    <w:p w14:paraId="66D9BD75" w14:textId="0AEB8DF2" w:rsidR="002A0B7C" w:rsidRPr="007C3CD9" w:rsidRDefault="0004186F" w:rsidP="00F804B9">
      <w:pPr>
        <w:pStyle w:val="Footer"/>
        <w:tabs>
          <w:tab w:val="clear" w:pos="4680"/>
          <w:tab w:val="center" w:pos="720"/>
        </w:tabs>
        <w:ind w:right="-36"/>
        <w:jc w:val="both"/>
        <w:rPr>
          <w:rFonts w:ascii="Arial" w:hAnsi="Arial" w:cs="Arial"/>
        </w:rPr>
      </w:pPr>
      <w:r>
        <w:rPr>
          <w:rFonts w:ascii="Arial" w:hAnsi="Arial" w:cs="Arial"/>
        </w:rPr>
        <w:tab/>
      </w:r>
      <w:r w:rsidR="002A0B7C" w:rsidRPr="007C3CD9">
        <w:rPr>
          <w:rFonts w:ascii="Arial" w:hAnsi="Arial" w:cs="Arial"/>
        </w:rPr>
        <w:tab/>
      </w:r>
      <w:r w:rsidR="002A0B7C" w:rsidRPr="007C3CD9">
        <w:rPr>
          <w:rFonts w:ascii="Arial" w:hAnsi="Arial" w:cs="Arial"/>
        </w:rPr>
        <w:tab/>
      </w:r>
      <w:r w:rsidR="00F804B9">
        <w:rPr>
          <w:rFonts w:ascii="Arial" w:hAnsi="Arial" w:cs="Arial"/>
        </w:rPr>
        <w:tab/>
      </w:r>
      <w:r w:rsidR="002A0B7C" w:rsidRPr="007C3CD9">
        <w:rPr>
          <w:rFonts w:ascii="Arial" w:hAnsi="Arial" w:cs="Arial"/>
        </w:rPr>
        <w:t xml:space="preserve">Mr. Thayer continued </w:t>
      </w:r>
      <w:r w:rsidR="00F804B9">
        <w:rPr>
          <w:rFonts w:ascii="Arial" w:hAnsi="Arial" w:cs="Arial"/>
        </w:rPr>
        <w:t>with a</w:t>
      </w:r>
      <w:r w:rsidR="002A0B7C" w:rsidRPr="007C3CD9">
        <w:rPr>
          <w:rFonts w:ascii="Arial" w:hAnsi="Arial" w:cs="Arial"/>
        </w:rPr>
        <w:t xml:space="preserve"> </w:t>
      </w:r>
      <w:r w:rsidR="00F804B9">
        <w:rPr>
          <w:rFonts w:ascii="Arial" w:hAnsi="Arial" w:cs="Arial"/>
        </w:rPr>
        <w:t>r</w:t>
      </w:r>
      <w:r w:rsidR="002A0B7C" w:rsidRPr="007C3CD9">
        <w:rPr>
          <w:rFonts w:ascii="Arial" w:hAnsi="Arial" w:cs="Arial"/>
        </w:rPr>
        <w:t xml:space="preserve">esolution for ProAct which </w:t>
      </w:r>
      <w:r w:rsidR="00F804B9">
        <w:rPr>
          <w:rFonts w:ascii="Arial" w:hAnsi="Arial" w:cs="Arial"/>
        </w:rPr>
        <w:t>extends</w:t>
      </w:r>
      <w:r w:rsidR="00AC7186" w:rsidRPr="007C3CD9">
        <w:rPr>
          <w:rFonts w:ascii="Arial" w:hAnsi="Arial" w:cs="Arial"/>
        </w:rPr>
        <w:t xml:space="preserve"> the contract for 2023.</w:t>
      </w:r>
      <w:r w:rsidR="00F804B9">
        <w:rPr>
          <w:rFonts w:ascii="Arial" w:hAnsi="Arial" w:cs="Arial"/>
        </w:rPr>
        <w:t xml:space="preserve"> </w:t>
      </w:r>
      <w:r w:rsidR="00F804B9" w:rsidRPr="007C3CD9">
        <w:rPr>
          <w:rFonts w:ascii="Arial" w:hAnsi="Arial" w:cs="Arial"/>
        </w:rPr>
        <w:t xml:space="preserve">This is the same contract as 2022.  </w:t>
      </w:r>
      <w:r w:rsidR="00AC7186" w:rsidRPr="007C3CD9">
        <w:rPr>
          <w:rFonts w:ascii="Arial" w:hAnsi="Arial" w:cs="Arial"/>
        </w:rPr>
        <w:t xml:space="preserve"> ProAct continues to improve their systems.  The Consortium is </w:t>
      </w:r>
      <w:r w:rsidR="00F804B9">
        <w:rPr>
          <w:rFonts w:ascii="Arial" w:hAnsi="Arial" w:cs="Arial"/>
        </w:rPr>
        <w:t>having con</w:t>
      </w:r>
      <w:r w:rsidR="00F804B9" w:rsidRPr="007C3CD9">
        <w:rPr>
          <w:rFonts w:ascii="Arial" w:hAnsi="Arial" w:cs="Arial"/>
        </w:rPr>
        <w:t>tinued</w:t>
      </w:r>
      <w:r w:rsidR="00F804B9">
        <w:rPr>
          <w:rFonts w:ascii="Arial" w:hAnsi="Arial" w:cs="Arial"/>
        </w:rPr>
        <w:t xml:space="preserve"> </w:t>
      </w:r>
      <w:r w:rsidR="00AC7186" w:rsidRPr="007C3CD9">
        <w:rPr>
          <w:rFonts w:ascii="Arial" w:hAnsi="Arial" w:cs="Arial"/>
        </w:rPr>
        <w:t xml:space="preserve">discussions </w:t>
      </w:r>
      <w:r w:rsidR="00F804B9">
        <w:rPr>
          <w:rFonts w:ascii="Arial" w:hAnsi="Arial" w:cs="Arial"/>
        </w:rPr>
        <w:t xml:space="preserve">with ProAct </w:t>
      </w:r>
      <w:r w:rsidR="00AC7186" w:rsidRPr="007C3CD9">
        <w:rPr>
          <w:rFonts w:ascii="Arial" w:hAnsi="Arial" w:cs="Arial"/>
        </w:rPr>
        <w:t xml:space="preserve">regarding RX Rebates.  </w:t>
      </w:r>
    </w:p>
    <w:p w14:paraId="69B00BE4" w14:textId="4E5CB31D" w:rsidR="00AC7186" w:rsidRPr="007C3CD9" w:rsidRDefault="00AC7186" w:rsidP="00F804B9">
      <w:pPr>
        <w:pStyle w:val="Footer"/>
        <w:tabs>
          <w:tab w:val="clear" w:pos="4680"/>
          <w:tab w:val="center" w:pos="900"/>
        </w:tabs>
        <w:ind w:right="-36"/>
        <w:jc w:val="both"/>
        <w:rPr>
          <w:rFonts w:ascii="Arial" w:hAnsi="Arial" w:cs="Arial"/>
        </w:rPr>
      </w:pPr>
    </w:p>
    <w:p w14:paraId="224F448A" w14:textId="6F9D91B4" w:rsidR="00AC7186" w:rsidRPr="007C3CD9" w:rsidRDefault="00F804B9" w:rsidP="00F804B9">
      <w:pPr>
        <w:pStyle w:val="Footer"/>
        <w:tabs>
          <w:tab w:val="clear" w:pos="4680"/>
          <w:tab w:val="center" w:pos="720"/>
        </w:tabs>
        <w:ind w:right="-36"/>
        <w:jc w:val="both"/>
        <w:rPr>
          <w:rFonts w:ascii="Arial" w:hAnsi="Arial" w:cs="Arial"/>
        </w:rPr>
      </w:pPr>
      <w:r>
        <w:rPr>
          <w:rFonts w:ascii="Arial" w:hAnsi="Arial" w:cs="Arial"/>
        </w:rPr>
        <w:tab/>
      </w:r>
      <w:r>
        <w:rPr>
          <w:rFonts w:ascii="Arial" w:hAnsi="Arial" w:cs="Arial"/>
        </w:rPr>
        <w:tab/>
      </w:r>
      <w:r w:rsidR="00AC7186" w:rsidRPr="007C3CD9">
        <w:rPr>
          <w:rFonts w:ascii="Arial" w:hAnsi="Arial" w:cs="Arial"/>
        </w:rPr>
        <w:t xml:space="preserve">Ms. Dowd introduced Corey Prashaw from ProAct, who is covering </w:t>
      </w:r>
      <w:r>
        <w:rPr>
          <w:rFonts w:ascii="Arial" w:hAnsi="Arial" w:cs="Arial"/>
        </w:rPr>
        <w:t>for the</w:t>
      </w:r>
      <w:r w:rsidR="00AC7186" w:rsidRPr="007C3CD9">
        <w:rPr>
          <w:rFonts w:ascii="Arial" w:hAnsi="Arial" w:cs="Arial"/>
        </w:rPr>
        <w:t xml:space="preserve"> Consortium’s current account representative is out on leave. </w:t>
      </w:r>
    </w:p>
    <w:p w14:paraId="2A0446E8" w14:textId="77777777" w:rsidR="00AC7186" w:rsidRPr="007C3CD9" w:rsidRDefault="00AC7186" w:rsidP="00F804B9">
      <w:pPr>
        <w:pStyle w:val="Footer"/>
        <w:tabs>
          <w:tab w:val="clear" w:pos="4680"/>
          <w:tab w:val="center" w:pos="900"/>
        </w:tabs>
        <w:ind w:right="-36"/>
        <w:jc w:val="both"/>
        <w:rPr>
          <w:rFonts w:ascii="Arial" w:hAnsi="Arial" w:cs="Arial"/>
        </w:rPr>
      </w:pPr>
    </w:p>
    <w:p w14:paraId="2FA3950F" w14:textId="7ACC959C" w:rsidR="00A879B9" w:rsidRPr="0004186F" w:rsidRDefault="002A0B7C" w:rsidP="0004186F">
      <w:pPr>
        <w:pStyle w:val="Footer"/>
        <w:tabs>
          <w:tab w:val="clear" w:pos="4680"/>
          <w:tab w:val="center" w:pos="810"/>
        </w:tabs>
        <w:ind w:right="-36"/>
        <w:jc w:val="both"/>
        <w:rPr>
          <w:rFonts w:ascii="Arial" w:hAnsi="Arial" w:cs="Arial"/>
        </w:rPr>
      </w:pPr>
      <w:r w:rsidRPr="007C3CD9">
        <w:rPr>
          <w:rFonts w:ascii="Arial" w:hAnsi="Arial" w:cs="Arial"/>
        </w:rPr>
        <w:tab/>
      </w:r>
    </w:p>
    <w:p w14:paraId="2AC8185D" w14:textId="159482ED" w:rsidR="007A2E11" w:rsidRPr="007C3CD9" w:rsidRDefault="00550DCA" w:rsidP="00550DCA">
      <w:pPr>
        <w:spacing w:after="200"/>
        <w:ind w:left="3420" w:hanging="3420"/>
        <w:rPr>
          <w:rFonts w:ascii="Arial" w:hAnsi="Arial" w:cs="Arial"/>
          <w:b/>
          <w:sz w:val="22"/>
          <w:szCs w:val="22"/>
        </w:rPr>
      </w:pPr>
      <w:r w:rsidRPr="007C3CD9">
        <w:rPr>
          <w:rFonts w:ascii="Arial" w:hAnsi="Arial" w:cs="Arial"/>
          <w:b/>
          <w:sz w:val="22"/>
          <w:szCs w:val="22"/>
        </w:rPr>
        <w:t xml:space="preserve">RESOLUTION NO. 026 - 2022 - AUTHORIZE EXTENSION OF CONTRACT FOR PRESCRIPTION DRUG CLAIMS ADMINISTRATOR FOR 2023 – PROACT </w:t>
      </w:r>
    </w:p>
    <w:p w14:paraId="41595E77" w14:textId="045D8C3F" w:rsidR="00550DCA" w:rsidRPr="007C3CD9" w:rsidRDefault="00550DCA" w:rsidP="00F03DA1">
      <w:pPr>
        <w:pStyle w:val="Default"/>
        <w:tabs>
          <w:tab w:val="left" w:pos="720"/>
        </w:tabs>
        <w:jc w:val="both"/>
        <w:rPr>
          <w:color w:val="auto"/>
          <w:sz w:val="22"/>
          <w:szCs w:val="22"/>
        </w:rPr>
      </w:pPr>
      <w:r w:rsidRPr="007C3CD9">
        <w:rPr>
          <w:color w:val="auto"/>
          <w:sz w:val="22"/>
          <w:szCs w:val="22"/>
        </w:rPr>
        <w:t xml:space="preserve"> </w:t>
      </w:r>
      <w:r w:rsidRPr="007C3CD9">
        <w:rPr>
          <w:color w:val="auto"/>
          <w:sz w:val="22"/>
          <w:szCs w:val="22"/>
        </w:rPr>
        <w:tab/>
      </w:r>
      <w:r w:rsidR="00A879B9" w:rsidRPr="007C3CD9">
        <w:rPr>
          <w:bCs/>
          <w:color w:val="auto"/>
          <w:sz w:val="22"/>
          <w:szCs w:val="22"/>
        </w:rPr>
        <w:t>MOVED by Mr. Thayer, seconded by Ms. So</w:t>
      </w:r>
      <w:r w:rsidR="00C80A2F" w:rsidRPr="007C3CD9">
        <w:rPr>
          <w:bCs/>
          <w:color w:val="auto"/>
          <w:sz w:val="22"/>
          <w:szCs w:val="22"/>
        </w:rPr>
        <w:t>snowski</w:t>
      </w:r>
      <w:r w:rsidR="00A879B9" w:rsidRPr="007C3CD9">
        <w:rPr>
          <w:bCs/>
          <w:color w:val="auto"/>
          <w:sz w:val="22"/>
          <w:szCs w:val="22"/>
        </w:rPr>
        <w:t xml:space="preserve">, </w:t>
      </w:r>
      <w:r w:rsidR="00A879B9"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00A879B9" w:rsidRPr="007C3CD9">
        <w:rPr>
          <w:bCs/>
          <w:color w:val="auto"/>
          <w:sz w:val="22"/>
          <w:szCs w:val="22"/>
        </w:rPr>
        <w:t>.</w:t>
      </w:r>
    </w:p>
    <w:p w14:paraId="1C89C21D" w14:textId="77777777" w:rsidR="00550DCA" w:rsidRPr="007C3CD9" w:rsidRDefault="00550DCA" w:rsidP="00550DCA">
      <w:pPr>
        <w:ind w:right="-360" w:firstLine="720"/>
        <w:jc w:val="both"/>
        <w:rPr>
          <w:rFonts w:ascii="Arial" w:hAnsi="Arial" w:cs="Arial"/>
          <w:b/>
          <w:sz w:val="22"/>
          <w:szCs w:val="22"/>
        </w:rPr>
      </w:pPr>
    </w:p>
    <w:p w14:paraId="6BE8A5EE" w14:textId="77777777" w:rsidR="00550DCA" w:rsidRPr="007C3CD9" w:rsidRDefault="00550DCA" w:rsidP="00550DCA">
      <w:pPr>
        <w:spacing w:after="200"/>
        <w:ind w:firstLine="720"/>
        <w:jc w:val="both"/>
        <w:rPr>
          <w:rFonts w:ascii="Arial" w:hAnsi="Arial" w:cs="Arial"/>
          <w:sz w:val="22"/>
          <w:szCs w:val="22"/>
        </w:rPr>
      </w:pPr>
      <w:r w:rsidRPr="007C3CD9">
        <w:rPr>
          <w:rFonts w:ascii="Arial" w:hAnsi="Arial" w:cs="Arial"/>
          <w:sz w:val="22"/>
          <w:szCs w:val="22"/>
        </w:rPr>
        <w:t>WHEREAS, the Board of Directors by Resolution No. 029-2018 authorized a two-year extension of the Consortium’s contract with ProAct for Prescription Benefits Manager services, and</w:t>
      </w:r>
    </w:p>
    <w:p w14:paraId="57327BAB" w14:textId="77777777" w:rsidR="00550DCA" w:rsidRPr="007C3CD9" w:rsidRDefault="00550DCA" w:rsidP="00550DCA">
      <w:pPr>
        <w:tabs>
          <w:tab w:val="left" w:pos="2160"/>
          <w:tab w:val="left" w:pos="2970"/>
        </w:tabs>
        <w:spacing w:after="200"/>
        <w:ind w:firstLine="720"/>
        <w:jc w:val="both"/>
        <w:rPr>
          <w:rFonts w:ascii="Arial" w:hAnsi="Arial" w:cs="Arial"/>
          <w:sz w:val="22"/>
          <w:szCs w:val="22"/>
        </w:rPr>
      </w:pPr>
      <w:r w:rsidRPr="007C3CD9">
        <w:rPr>
          <w:rFonts w:ascii="Arial" w:hAnsi="Arial" w:cs="Arial"/>
          <w:sz w:val="22"/>
          <w:szCs w:val="22"/>
        </w:rPr>
        <w:t>WHEREAS, the Audit and Finance Committee has discussed and desires to extend the Prescription Benefits Manager services with ProAct for an additional year pursuant to the Contract Addendum proposed September 9, 2021, now therefore be it</w:t>
      </w:r>
    </w:p>
    <w:p w14:paraId="46BF31A7" w14:textId="677ECA37" w:rsidR="00550DCA" w:rsidRPr="007C3CD9" w:rsidRDefault="00550DCA" w:rsidP="00550DCA">
      <w:pPr>
        <w:ind w:firstLine="720"/>
        <w:jc w:val="both"/>
        <w:rPr>
          <w:rFonts w:ascii="Arial" w:hAnsi="Arial" w:cs="Arial"/>
          <w:sz w:val="22"/>
          <w:szCs w:val="22"/>
        </w:rPr>
      </w:pPr>
      <w:r w:rsidRPr="007C3CD9">
        <w:rPr>
          <w:rFonts w:ascii="Arial" w:hAnsi="Arial" w:cs="Arial"/>
          <w:sz w:val="22"/>
          <w:szCs w:val="22"/>
        </w:rPr>
        <w:t>RESOLVED, on recommendation of the Audit and Finance Committee, That the contract with ProAct for Prescription Benefits Manager services be extended per the terms outlined in the Addendum for the period January 1, 2023 through December 31, 2023</w:t>
      </w:r>
      <w:r w:rsidR="003A3CB5">
        <w:rPr>
          <w:rFonts w:ascii="Arial" w:hAnsi="Arial" w:cs="Arial"/>
          <w:sz w:val="22"/>
          <w:szCs w:val="22"/>
        </w:rPr>
        <w:t>,</w:t>
      </w:r>
      <w:r w:rsidRPr="007C3CD9">
        <w:rPr>
          <w:rFonts w:ascii="Arial" w:hAnsi="Arial" w:cs="Arial"/>
          <w:sz w:val="22"/>
          <w:szCs w:val="22"/>
        </w:rPr>
        <w:t xml:space="preserve"> </w:t>
      </w:r>
    </w:p>
    <w:p w14:paraId="2FE0A80A" w14:textId="77777777" w:rsidR="00550DCA" w:rsidRPr="007C3CD9" w:rsidRDefault="00550DCA" w:rsidP="00550DCA">
      <w:pPr>
        <w:ind w:firstLine="720"/>
        <w:jc w:val="both"/>
        <w:rPr>
          <w:rFonts w:ascii="Arial" w:hAnsi="Arial" w:cs="Arial"/>
          <w:sz w:val="22"/>
          <w:szCs w:val="22"/>
        </w:rPr>
      </w:pPr>
    </w:p>
    <w:p w14:paraId="589B4F57" w14:textId="77777777" w:rsidR="00550DCA" w:rsidRPr="007C3CD9" w:rsidRDefault="00550DCA" w:rsidP="00550DCA">
      <w:pPr>
        <w:ind w:firstLine="720"/>
        <w:jc w:val="both"/>
        <w:rPr>
          <w:rFonts w:ascii="Arial" w:hAnsi="Arial" w:cs="Arial"/>
          <w:sz w:val="22"/>
          <w:szCs w:val="22"/>
        </w:rPr>
      </w:pPr>
      <w:r w:rsidRPr="007C3CD9">
        <w:rPr>
          <w:rFonts w:ascii="Arial" w:hAnsi="Arial" w:cs="Arial"/>
          <w:sz w:val="22"/>
          <w:szCs w:val="22"/>
        </w:rPr>
        <w:t xml:space="preserve">RESOLVED, further, That Chair of the Board of the Greater Tompkins County Municipal Health Insurance Consortium is hereby authorized to execute said contract with ProAct, Inc. </w:t>
      </w:r>
    </w:p>
    <w:p w14:paraId="593F8FED" w14:textId="77777777" w:rsidR="00550DCA" w:rsidRPr="007C3CD9" w:rsidRDefault="00550DCA" w:rsidP="00550DCA">
      <w:pPr>
        <w:jc w:val="center"/>
        <w:rPr>
          <w:rFonts w:ascii="Arial" w:hAnsi="Arial" w:cs="Arial"/>
          <w:sz w:val="22"/>
          <w:szCs w:val="22"/>
        </w:rPr>
      </w:pPr>
    </w:p>
    <w:p w14:paraId="76815056" w14:textId="77777777" w:rsidR="00550DCA" w:rsidRPr="007C3CD9" w:rsidRDefault="00550DCA" w:rsidP="00550DCA">
      <w:pPr>
        <w:jc w:val="center"/>
        <w:rPr>
          <w:rFonts w:ascii="Arial" w:hAnsi="Arial" w:cs="Arial"/>
          <w:sz w:val="22"/>
          <w:szCs w:val="22"/>
        </w:rPr>
      </w:pPr>
      <w:r w:rsidRPr="007C3CD9">
        <w:rPr>
          <w:rFonts w:ascii="Arial" w:hAnsi="Arial" w:cs="Arial"/>
          <w:sz w:val="22"/>
          <w:szCs w:val="22"/>
        </w:rPr>
        <w:t>* * * * * * * *</w:t>
      </w:r>
    </w:p>
    <w:p w14:paraId="7448B122" w14:textId="77777777" w:rsidR="00D415EA" w:rsidRPr="007C3CD9" w:rsidRDefault="00D415EA" w:rsidP="00D415EA">
      <w:pPr>
        <w:pStyle w:val="Footer"/>
        <w:ind w:right="-36"/>
        <w:jc w:val="both"/>
        <w:rPr>
          <w:rFonts w:ascii="Arial" w:hAnsi="Arial" w:cs="Arial"/>
        </w:rPr>
      </w:pPr>
    </w:p>
    <w:p w14:paraId="23C06568" w14:textId="77777777" w:rsidR="00D415EA" w:rsidRPr="007C3CD9" w:rsidRDefault="00D415EA" w:rsidP="00D415EA">
      <w:pPr>
        <w:pStyle w:val="Footer"/>
        <w:ind w:right="-36"/>
        <w:jc w:val="both"/>
        <w:rPr>
          <w:rFonts w:ascii="Arial" w:hAnsi="Arial" w:cs="Arial"/>
        </w:rPr>
      </w:pPr>
    </w:p>
    <w:p w14:paraId="28EAEE3C" w14:textId="79B1C69D" w:rsidR="00550DCA" w:rsidRPr="007C3CD9" w:rsidRDefault="00550DCA" w:rsidP="00550DCA">
      <w:pPr>
        <w:tabs>
          <w:tab w:val="left" w:pos="2700"/>
        </w:tabs>
        <w:ind w:left="2790" w:hanging="2880"/>
        <w:rPr>
          <w:rFonts w:ascii="Arial" w:hAnsi="Arial" w:cs="Arial"/>
          <w:b/>
          <w:bCs/>
          <w:caps/>
        </w:rPr>
      </w:pPr>
      <w:r w:rsidRPr="007C3CD9">
        <w:rPr>
          <w:rFonts w:ascii="Arial" w:hAnsi="Arial" w:cs="Arial"/>
          <w:b/>
          <w:bCs/>
        </w:rPr>
        <w:t xml:space="preserve">RESOLUTION NO. 027 - 2022 - </w:t>
      </w:r>
      <w:r w:rsidRPr="007C3CD9">
        <w:rPr>
          <w:rFonts w:ascii="Arial" w:hAnsi="Arial" w:cs="Arial"/>
          <w:b/>
          <w:caps/>
          <w:shd w:val="clear" w:color="auto" w:fill="FFFFFF"/>
        </w:rPr>
        <w:t>Authorizing HEALTHCARE BENEFITS RENEWAL (ADMINISTRATIVE SERVICES AGREEMENT) with Third Party Administrator - Excellus BlueCross BlueShield</w:t>
      </w:r>
    </w:p>
    <w:p w14:paraId="57C22C97" w14:textId="5A6DB041" w:rsidR="00550DCA" w:rsidRDefault="00550DCA" w:rsidP="00550DCA">
      <w:pPr>
        <w:tabs>
          <w:tab w:val="left" w:pos="720"/>
        </w:tabs>
        <w:jc w:val="both"/>
        <w:rPr>
          <w:rFonts w:ascii="Arial" w:hAnsi="Arial" w:cs="Arial"/>
        </w:rPr>
      </w:pPr>
      <w:r w:rsidRPr="007C3CD9">
        <w:rPr>
          <w:rFonts w:ascii="Arial" w:hAnsi="Arial" w:cs="Arial"/>
        </w:rPr>
        <w:t xml:space="preserve"> </w:t>
      </w:r>
      <w:r w:rsidR="00E64C1E" w:rsidRPr="007C3CD9">
        <w:rPr>
          <w:rFonts w:ascii="Arial" w:hAnsi="Arial" w:cs="Arial"/>
        </w:rPr>
        <w:tab/>
      </w:r>
    </w:p>
    <w:p w14:paraId="3D0F91DE" w14:textId="77777777" w:rsidR="002C2291" w:rsidRPr="007C3CD9" w:rsidRDefault="002C2291" w:rsidP="00550DCA">
      <w:pPr>
        <w:tabs>
          <w:tab w:val="left" w:pos="720"/>
        </w:tabs>
        <w:jc w:val="both"/>
        <w:rPr>
          <w:rFonts w:ascii="Arial" w:hAnsi="Arial" w:cs="Arial"/>
        </w:rPr>
      </w:pPr>
    </w:p>
    <w:p w14:paraId="10A30B52" w14:textId="5DF1E257" w:rsidR="00367F66" w:rsidRPr="00E12826" w:rsidRDefault="00367F66" w:rsidP="00550DCA">
      <w:pPr>
        <w:tabs>
          <w:tab w:val="left" w:pos="720"/>
        </w:tabs>
        <w:jc w:val="both"/>
        <w:rPr>
          <w:rFonts w:ascii="Arial" w:hAnsi="Arial" w:cs="Arial"/>
          <w:sz w:val="22"/>
          <w:szCs w:val="22"/>
        </w:rPr>
      </w:pPr>
      <w:r w:rsidRPr="007C3CD9">
        <w:rPr>
          <w:rFonts w:ascii="Arial" w:hAnsi="Arial" w:cs="Arial"/>
        </w:rPr>
        <w:tab/>
      </w:r>
      <w:r w:rsidRPr="00E12826">
        <w:rPr>
          <w:rFonts w:ascii="Arial" w:hAnsi="Arial" w:cs="Arial"/>
          <w:sz w:val="22"/>
          <w:szCs w:val="22"/>
        </w:rPr>
        <w:t xml:space="preserve">Ms. Dowd expressed this is a renewal of the </w:t>
      </w:r>
      <w:r w:rsidR="007A2E11" w:rsidRPr="00E12826">
        <w:rPr>
          <w:rFonts w:ascii="Arial" w:hAnsi="Arial" w:cs="Arial"/>
          <w:sz w:val="22"/>
          <w:szCs w:val="22"/>
        </w:rPr>
        <w:t>Consortium’s</w:t>
      </w:r>
      <w:r w:rsidRPr="00E12826">
        <w:rPr>
          <w:rFonts w:ascii="Arial" w:hAnsi="Arial" w:cs="Arial"/>
          <w:sz w:val="22"/>
          <w:szCs w:val="22"/>
        </w:rPr>
        <w:t xml:space="preserve"> contract with Excellus BlueCross Blue Shield.  This contract has a sliding scale in it from year to year based on the size of the organization.  With the recent </w:t>
      </w:r>
      <w:r w:rsidR="007A2E11" w:rsidRPr="00E12826">
        <w:rPr>
          <w:rFonts w:ascii="Arial" w:hAnsi="Arial" w:cs="Arial"/>
          <w:sz w:val="22"/>
          <w:szCs w:val="22"/>
        </w:rPr>
        <w:t xml:space="preserve">approval of </w:t>
      </w:r>
      <w:r w:rsidRPr="00E12826">
        <w:rPr>
          <w:rFonts w:ascii="Arial" w:hAnsi="Arial" w:cs="Arial"/>
          <w:sz w:val="22"/>
          <w:szCs w:val="22"/>
        </w:rPr>
        <w:t>new members</w:t>
      </w:r>
      <w:r w:rsidR="00373479" w:rsidRPr="00E12826">
        <w:rPr>
          <w:rFonts w:ascii="Arial" w:hAnsi="Arial" w:cs="Arial"/>
          <w:sz w:val="22"/>
          <w:szCs w:val="22"/>
        </w:rPr>
        <w:t xml:space="preserve">, </w:t>
      </w:r>
      <w:r w:rsidRPr="00E12826">
        <w:rPr>
          <w:rFonts w:ascii="Arial" w:hAnsi="Arial" w:cs="Arial"/>
          <w:sz w:val="22"/>
          <w:szCs w:val="22"/>
        </w:rPr>
        <w:t xml:space="preserve">Locey &amp; Cahill is working on negotiating for a lower rate next year with the increased head count with new memberships.  Each year, </w:t>
      </w:r>
      <w:r w:rsidR="007A2E11" w:rsidRPr="00E12826">
        <w:rPr>
          <w:rFonts w:ascii="Arial" w:hAnsi="Arial" w:cs="Arial"/>
          <w:sz w:val="22"/>
          <w:szCs w:val="22"/>
        </w:rPr>
        <w:t xml:space="preserve">even </w:t>
      </w:r>
      <w:r w:rsidRPr="00E12826">
        <w:rPr>
          <w:rFonts w:ascii="Arial" w:hAnsi="Arial" w:cs="Arial"/>
          <w:sz w:val="22"/>
          <w:szCs w:val="22"/>
        </w:rPr>
        <w:t>without the sliding scale</w:t>
      </w:r>
      <w:r w:rsidR="007A2E11" w:rsidRPr="00E12826">
        <w:rPr>
          <w:rFonts w:ascii="Arial" w:hAnsi="Arial" w:cs="Arial"/>
          <w:sz w:val="22"/>
          <w:szCs w:val="22"/>
        </w:rPr>
        <w:t>,</w:t>
      </w:r>
      <w:r w:rsidRPr="00E12826">
        <w:rPr>
          <w:rFonts w:ascii="Arial" w:hAnsi="Arial" w:cs="Arial"/>
          <w:sz w:val="22"/>
          <w:szCs w:val="22"/>
        </w:rPr>
        <w:t xml:space="preserve"> the Consortium is still under a three percent increase. Ms. Dowd introduced Brandon Hol</w:t>
      </w:r>
      <w:r w:rsidR="007A2E11" w:rsidRPr="00E12826">
        <w:rPr>
          <w:rFonts w:ascii="Arial" w:hAnsi="Arial" w:cs="Arial"/>
          <w:sz w:val="22"/>
          <w:szCs w:val="22"/>
        </w:rPr>
        <w:t>t</w:t>
      </w:r>
      <w:r w:rsidRPr="00E12826">
        <w:rPr>
          <w:rFonts w:ascii="Arial" w:hAnsi="Arial" w:cs="Arial"/>
          <w:sz w:val="22"/>
          <w:szCs w:val="22"/>
        </w:rPr>
        <w:t xml:space="preserve"> from Excellus BlueCross BlueShield as the Consortium’s new account manager. </w:t>
      </w:r>
    </w:p>
    <w:p w14:paraId="4C153904" w14:textId="0202F89B" w:rsidR="00367F66" w:rsidRPr="00367F66" w:rsidRDefault="00E64C1E" w:rsidP="007A2E11">
      <w:pPr>
        <w:tabs>
          <w:tab w:val="left" w:pos="720"/>
        </w:tabs>
        <w:jc w:val="both"/>
        <w:rPr>
          <w:rFonts w:ascii="Arial" w:hAnsi="Arial" w:cs="Arial"/>
          <w:sz w:val="27"/>
          <w:szCs w:val="27"/>
        </w:rPr>
      </w:pPr>
      <w:r w:rsidRPr="007C3CD9">
        <w:rPr>
          <w:rFonts w:ascii="Arial" w:hAnsi="Arial" w:cs="Arial"/>
        </w:rPr>
        <w:tab/>
      </w:r>
    </w:p>
    <w:p w14:paraId="52750F7B" w14:textId="13D9FBCB" w:rsidR="00367F66" w:rsidRPr="00E12826" w:rsidRDefault="00F03DA1" w:rsidP="00550DCA">
      <w:pPr>
        <w:tabs>
          <w:tab w:val="left" w:pos="720"/>
        </w:tabs>
        <w:jc w:val="both"/>
        <w:rPr>
          <w:rFonts w:ascii="Arial" w:hAnsi="Arial" w:cs="Arial"/>
          <w:sz w:val="22"/>
          <w:szCs w:val="22"/>
        </w:rPr>
      </w:pPr>
      <w:r>
        <w:rPr>
          <w:rFonts w:ascii="Arial" w:hAnsi="Arial" w:cs="Arial"/>
          <w:bCs/>
          <w:sz w:val="22"/>
          <w:szCs w:val="22"/>
        </w:rPr>
        <w:tab/>
      </w:r>
      <w:r w:rsidR="007A2E11" w:rsidRPr="00E12826">
        <w:rPr>
          <w:rFonts w:ascii="Arial" w:hAnsi="Arial" w:cs="Arial"/>
          <w:bCs/>
          <w:sz w:val="22"/>
          <w:szCs w:val="22"/>
        </w:rPr>
        <w:t xml:space="preserve">MOVED by Mr. Thayer, seconded by Mr. Snow, </w:t>
      </w:r>
      <w:r w:rsidR="007A2E11" w:rsidRPr="00E12826">
        <w:rPr>
          <w:rFonts w:ascii="Arial" w:eastAsia="PMingLiU" w:hAnsi="Arial" w:cs="Arial"/>
          <w:sz w:val="22"/>
          <w:szCs w:val="22"/>
        </w:rPr>
        <w:t>the resolution was unanimously adopted by voice vote of members present, visibly seen members via remote Satellite locations, and locations due to extraordinary circumstances</w:t>
      </w:r>
      <w:r w:rsidR="007A2E11" w:rsidRPr="00E12826">
        <w:rPr>
          <w:rFonts w:ascii="Arial" w:hAnsi="Arial" w:cs="Arial"/>
          <w:bCs/>
          <w:sz w:val="22"/>
          <w:szCs w:val="22"/>
        </w:rPr>
        <w:t>.</w:t>
      </w:r>
    </w:p>
    <w:p w14:paraId="4F3590EB" w14:textId="77777777" w:rsidR="00550DCA" w:rsidRPr="00E12826" w:rsidRDefault="00550DCA" w:rsidP="00550DCA">
      <w:pPr>
        <w:jc w:val="both"/>
        <w:rPr>
          <w:rFonts w:ascii="Arial" w:hAnsi="Arial" w:cs="Arial"/>
          <w:sz w:val="22"/>
          <w:szCs w:val="22"/>
        </w:rPr>
      </w:pPr>
    </w:p>
    <w:p w14:paraId="55056F12"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 xml:space="preserve">WHEREAS, the Greater Tompkins County Municipal Health Insurance Consortium (GTCMHIC) is a self-insured municipal cooperative health benefit plan operating pursuant to a Certificate of Authority issued by the New York State Department of Financial Services pursuant to Article 47 of the New York State Insurance Law, and </w:t>
      </w:r>
    </w:p>
    <w:p w14:paraId="4C82EE5D" w14:textId="77777777" w:rsidR="00550DCA" w:rsidRPr="00E12826" w:rsidRDefault="00550DCA" w:rsidP="00550DCA">
      <w:pPr>
        <w:jc w:val="both"/>
        <w:rPr>
          <w:rFonts w:ascii="Arial" w:hAnsi="Arial" w:cs="Arial"/>
          <w:sz w:val="22"/>
          <w:szCs w:val="22"/>
        </w:rPr>
      </w:pPr>
    </w:p>
    <w:p w14:paraId="55FF440B"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 xml:space="preserve">WHEREAS, the current GTCMHIC Municipal Cooperative Agreement defines the actions to be taken by the GTCMHIC Board of Directors to include the approval of contracts with third parties for the furnishing of goods and services, and </w:t>
      </w:r>
    </w:p>
    <w:p w14:paraId="3CE2472B" w14:textId="77777777" w:rsidR="00550DCA" w:rsidRPr="00E12826" w:rsidRDefault="00550DCA" w:rsidP="00550DCA">
      <w:pPr>
        <w:jc w:val="both"/>
        <w:rPr>
          <w:rFonts w:ascii="Arial" w:hAnsi="Arial" w:cs="Arial"/>
          <w:sz w:val="22"/>
          <w:szCs w:val="22"/>
        </w:rPr>
      </w:pPr>
    </w:p>
    <w:p w14:paraId="4FD1090C"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WHEREAS, the Audit and Finance Committee has determined that it is in the Consortium’s best interest to continue its relationship with Excellus BlueCross BlueShield for the administration of the Consortium’s medical claims, and</w:t>
      </w:r>
    </w:p>
    <w:p w14:paraId="2154F5B1" w14:textId="77777777" w:rsidR="00550DCA" w:rsidRPr="00E12826" w:rsidRDefault="00550DCA" w:rsidP="00550DCA">
      <w:pPr>
        <w:jc w:val="both"/>
        <w:rPr>
          <w:rFonts w:ascii="Arial" w:hAnsi="Arial" w:cs="Arial"/>
          <w:sz w:val="22"/>
          <w:szCs w:val="22"/>
        </w:rPr>
      </w:pPr>
    </w:p>
    <w:p w14:paraId="53624318"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WHEREAS, Excellus BlueCross BlueShield charges the Consortium an additional integration fee for the carve out pharmacy services which include enrollment file transfer and accumulator integration, and</w:t>
      </w:r>
    </w:p>
    <w:p w14:paraId="7BB4C79B" w14:textId="77777777" w:rsidR="00550DCA" w:rsidRPr="00E12826" w:rsidRDefault="00550DCA" w:rsidP="00550DCA">
      <w:pPr>
        <w:jc w:val="both"/>
        <w:rPr>
          <w:rFonts w:ascii="Arial" w:hAnsi="Arial" w:cs="Arial"/>
          <w:sz w:val="22"/>
          <w:szCs w:val="22"/>
        </w:rPr>
      </w:pPr>
    </w:p>
    <w:p w14:paraId="615A87FB"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 xml:space="preserve">WHEREAS, Excellus BlueCross BlueShield has agreed to give consideration in future years for Administration Rates to vary based on growth in enrollment numbers and has set discounts at four different contract band levels, now therefore be it </w:t>
      </w:r>
    </w:p>
    <w:p w14:paraId="691F9FFE" w14:textId="77777777" w:rsidR="00550DCA" w:rsidRPr="00E12826" w:rsidRDefault="00550DCA" w:rsidP="00550DCA">
      <w:pPr>
        <w:jc w:val="both"/>
        <w:rPr>
          <w:rFonts w:ascii="Arial" w:hAnsi="Arial" w:cs="Arial"/>
          <w:sz w:val="22"/>
          <w:szCs w:val="22"/>
        </w:rPr>
      </w:pPr>
    </w:p>
    <w:p w14:paraId="7D49BE1E" w14:textId="77777777" w:rsidR="00550DCA" w:rsidRPr="00E12826" w:rsidRDefault="00550DCA" w:rsidP="00550DCA">
      <w:pPr>
        <w:jc w:val="both"/>
        <w:rPr>
          <w:rFonts w:ascii="Arial" w:hAnsi="Arial" w:cs="Arial"/>
          <w:sz w:val="22"/>
          <w:szCs w:val="22"/>
        </w:rPr>
      </w:pPr>
      <w:r w:rsidRPr="00E12826">
        <w:rPr>
          <w:rFonts w:ascii="Arial" w:hAnsi="Arial" w:cs="Arial"/>
          <w:sz w:val="22"/>
          <w:szCs w:val="22"/>
        </w:rPr>
        <w:tab/>
        <w:t xml:space="preserve">RESOLVED, on recommendation of the Audit and Finance Committee, on behalf of the Board of Directors hereby approves the 2023 Healthcare Benefits Renewal with Excellus BlueCross BlueShield under the proposed fee structure presented to the Board of Directors for 2023, 2024, and 2025, </w:t>
      </w:r>
    </w:p>
    <w:p w14:paraId="110F85DA" w14:textId="33B89554" w:rsidR="00550DCA" w:rsidRPr="00E12826" w:rsidRDefault="00935219" w:rsidP="00550DCA">
      <w:pPr>
        <w:jc w:val="both"/>
        <w:rPr>
          <w:rFonts w:ascii="Arial" w:hAnsi="Arial" w:cs="Arial"/>
          <w:sz w:val="22"/>
          <w:szCs w:val="22"/>
        </w:rPr>
      </w:pPr>
      <w:r w:rsidRPr="00E12826">
        <w:rPr>
          <w:rFonts w:ascii="Arial" w:hAnsi="Arial" w:cs="Arial"/>
          <w:sz w:val="22"/>
          <w:szCs w:val="22"/>
        </w:rPr>
        <w:t xml:space="preserve"> </w:t>
      </w:r>
    </w:p>
    <w:p w14:paraId="1B8EC6E7" w14:textId="39A70AF0" w:rsidR="00550DCA" w:rsidRPr="00E12826" w:rsidRDefault="00550DCA" w:rsidP="00550DCA">
      <w:pPr>
        <w:jc w:val="both"/>
        <w:rPr>
          <w:rFonts w:ascii="Arial" w:hAnsi="Arial" w:cs="Arial"/>
          <w:sz w:val="22"/>
          <w:szCs w:val="22"/>
        </w:rPr>
      </w:pPr>
      <w:r w:rsidRPr="00E12826">
        <w:rPr>
          <w:rFonts w:ascii="Arial" w:hAnsi="Arial" w:cs="Arial"/>
          <w:sz w:val="22"/>
          <w:szCs w:val="22"/>
        </w:rPr>
        <w:tab/>
        <w:t>RESOLVED, further, That the Chair of the Board of the Greater Tompkins County Municipal Health Insurance Consortium be authorized to execute the 2023 contract on behalf of the Consortium.</w:t>
      </w:r>
    </w:p>
    <w:p w14:paraId="4F714311" w14:textId="07136E47" w:rsidR="00550DCA" w:rsidRPr="007C3CD9" w:rsidRDefault="00550DCA" w:rsidP="00550DCA">
      <w:pPr>
        <w:pStyle w:val="PlainText"/>
        <w:jc w:val="center"/>
        <w:rPr>
          <w:rFonts w:ascii="Arial" w:hAnsi="Arial" w:cs="Arial"/>
          <w:b/>
        </w:rPr>
      </w:pPr>
    </w:p>
    <w:p w14:paraId="1E13B8EE" w14:textId="77777777" w:rsidR="006C05CD" w:rsidRPr="007C3CD9" w:rsidRDefault="006C05CD" w:rsidP="00433172">
      <w:pPr>
        <w:pStyle w:val="BodyText"/>
        <w:ind w:left="1546"/>
        <w:rPr>
          <w:rFonts w:ascii="Arial" w:hAnsi="Arial" w:cs="Arial"/>
          <w:sz w:val="22"/>
          <w:szCs w:val="22"/>
        </w:rPr>
      </w:pPr>
    </w:p>
    <w:p w14:paraId="1D4BB0B7" w14:textId="408A4BDC" w:rsidR="006C05CD" w:rsidRPr="007C3CD9" w:rsidRDefault="003B7551" w:rsidP="00E64C1E">
      <w:pPr>
        <w:rPr>
          <w:rFonts w:ascii="Arial" w:hAnsi="Arial" w:cs="Arial"/>
          <w:b/>
          <w:sz w:val="22"/>
          <w:szCs w:val="22"/>
          <w:u w:val="single"/>
        </w:rPr>
      </w:pPr>
      <w:hyperlink r:id="rId16" w:history="1">
        <w:r w:rsidR="00E64C1E" w:rsidRPr="00D541A5">
          <w:rPr>
            <w:rStyle w:val="Hyperlink"/>
            <w:rFonts w:ascii="Arial" w:hAnsi="Arial" w:cs="Arial"/>
            <w:b/>
            <w:sz w:val="22"/>
            <w:szCs w:val="22"/>
          </w:rPr>
          <w:t>2022 Financial Update and 2023 Budget Presentation</w:t>
        </w:r>
      </w:hyperlink>
    </w:p>
    <w:p w14:paraId="287210E3" w14:textId="599E6EA4" w:rsidR="006C05CD" w:rsidRPr="007C3CD9" w:rsidRDefault="006C05CD" w:rsidP="00E64C1E">
      <w:pPr>
        <w:rPr>
          <w:rFonts w:ascii="Arial" w:hAnsi="Arial" w:cs="Arial"/>
          <w:b/>
          <w:sz w:val="22"/>
          <w:szCs w:val="22"/>
          <w:u w:val="single"/>
        </w:rPr>
      </w:pPr>
    </w:p>
    <w:p w14:paraId="606E836F" w14:textId="04BFE3E2" w:rsidR="005D51CF" w:rsidRPr="007C3CD9" w:rsidRDefault="006C05CD" w:rsidP="00D9019B">
      <w:pPr>
        <w:jc w:val="both"/>
        <w:rPr>
          <w:rFonts w:ascii="Arial" w:hAnsi="Arial" w:cs="Arial"/>
          <w:bCs/>
          <w:sz w:val="22"/>
          <w:szCs w:val="22"/>
        </w:rPr>
      </w:pPr>
      <w:r w:rsidRPr="007C3CD9">
        <w:rPr>
          <w:rFonts w:ascii="Arial" w:hAnsi="Arial" w:cs="Arial"/>
          <w:bCs/>
          <w:sz w:val="22"/>
          <w:szCs w:val="22"/>
        </w:rPr>
        <w:t xml:space="preserve">Mr. Pelton provided a financial </w:t>
      </w:r>
      <w:r w:rsidR="00373479" w:rsidRPr="00D541A5">
        <w:rPr>
          <w:rFonts w:ascii="Arial" w:hAnsi="Arial" w:cs="Arial"/>
          <w:bCs/>
          <w:sz w:val="22"/>
          <w:szCs w:val="22"/>
        </w:rPr>
        <w:t>update</w:t>
      </w:r>
      <w:r w:rsidRPr="001F0191">
        <w:rPr>
          <w:rFonts w:ascii="Arial" w:hAnsi="Arial" w:cs="Arial"/>
          <w:bCs/>
          <w:color w:val="4472C4" w:themeColor="accent5"/>
          <w:sz w:val="22"/>
          <w:szCs w:val="22"/>
        </w:rPr>
        <w:t xml:space="preserve"> </w:t>
      </w:r>
      <w:r w:rsidRPr="007C3CD9">
        <w:rPr>
          <w:rFonts w:ascii="Arial" w:hAnsi="Arial" w:cs="Arial"/>
          <w:bCs/>
          <w:sz w:val="22"/>
          <w:szCs w:val="22"/>
        </w:rPr>
        <w:t xml:space="preserve">through August 31, </w:t>
      </w:r>
      <w:r w:rsidR="008E413E" w:rsidRPr="007C3CD9">
        <w:rPr>
          <w:rFonts w:ascii="Arial" w:hAnsi="Arial" w:cs="Arial"/>
          <w:bCs/>
          <w:sz w:val="22"/>
          <w:szCs w:val="22"/>
        </w:rPr>
        <w:t>2022</w:t>
      </w:r>
      <w:r w:rsidR="00870D56" w:rsidRPr="007C3CD9">
        <w:rPr>
          <w:rFonts w:ascii="Arial" w:hAnsi="Arial" w:cs="Arial"/>
          <w:bCs/>
          <w:sz w:val="22"/>
          <w:szCs w:val="22"/>
        </w:rPr>
        <w:t>. He</w:t>
      </w:r>
      <w:r w:rsidRPr="007C3CD9">
        <w:rPr>
          <w:rFonts w:ascii="Arial" w:hAnsi="Arial" w:cs="Arial"/>
          <w:bCs/>
          <w:sz w:val="22"/>
          <w:szCs w:val="22"/>
        </w:rPr>
        <w:t xml:space="preserve"> </w:t>
      </w:r>
      <w:r w:rsidR="005D51CF" w:rsidRPr="007C3CD9">
        <w:rPr>
          <w:rFonts w:ascii="Arial" w:hAnsi="Arial" w:cs="Arial"/>
          <w:bCs/>
          <w:sz w:val="22"/>
          <w:szCs w:val="22"/>
        </w:rPr>
        <w:t>stated the</w:t>
      </w:r>
      <w:r w:rsidRPr="007C3CD9">
        <w:rPr>
          <w:rFonts w:ascii="Arial" w:hAnsi="Arial" w:cs="Arial"/>
          <w:bCs/>
          <w:sz w:val="22"/>
          <w:szCs w:val="22"/>
        </w:rPr>
        <w:t xml:space="preserve"> total income for the Consortium was 2.50% below the amended budget</w:t>
      </w:r>
      <w:r w:rsidR="00870D56" w:rsidRPr="007C3CD9">
        <w:rPr>
          <w:rFonts w:ascii="Arial" w:hAnsi="Arial" w:cs="Arial"/>
          <w:bCs/>
          <w:sz w:val="22"/>
          <w:szCs w:val="22"/>
        </w:rPr>
        <w:t>,</w:t>
      </w:r>
      <w:r w:rsidRPr="007C3CD9">
        <w:rPr>
          <w:rFonts w:ascii="Arial" w:hAnsi="Arial" w:cs="Arial"/>
          <w:bCs/>
          <w:sz w:val="22"/>
          <w:szCs w:val="22"/>
        </w:rPr>
        <w:t xml:space="preserve"> with premium income being 1.95</w:t>
      </w:r>
      <w:r w:rsidR="00154CD5" w:rsidRPr="007C3CD9">
        <w:rPr>
          <w:rFonts w:ascii="Arial" w:hAnsi="Arial" w:cs="Arial"/>
          <w:bCs/>
          <w:sz w:val="22"/>
          <w:szCs w:val="22"/>
        </w:rPr>
        <w:t>%</w:t>
      </w:r>
      <w:r w:rsidRPr="007C3CD9">
        <w:rPr>
          <w:rFonts w:ascii="Arial" w:hAnsi="Arial" w:cs="Arial"/>
          <w:bCs/>
          <w:sz w:val="22"/>
          <w:szCs w:val="22"/>
        </w:rPr>
        <w:t xml:space="preserve"> below the amended budget for the first 8 months of the fiscal year.  </w:t>
      </w:r>
      <w:r w:rsidR="00154CD5" w:rsidRPr="007C3CD9">
        <w:rPr>
          <w:rFonts w:ascii="Arial" w:hAnsi="Arial" w:cs="Arial"/>
          <w:bCs/>
          <w:sz w:val="22"/>
          <w:szCs w:val="22"/>
        </w:rPr>
        <w:t>There has been movement of covered members from traditional Indemnity and PPO Plans to the Consortium’s Platinum PPO Plan.  The Consortium is expecting a significant</w:t>
      </w:r>
      <w:r w:rsidR="00870D56" w:rsidRPr="007C3CD9">
        <w:rPr>
          <w:rFonts w:ascii="Arial" w:hAnsi="Arial" w:cs="Arial"/>
          <w:bCs/>
          <w:sz w:val="22"/>
          <w:szCs w:val="22"/>
        </w:rPr>
        <w:t xml:space="preserve"> RX rebate</w:t>
      </w:r>
      <w:r w:rsidR="00154CD5" w:rsidRPr="007C3CD9">
        <w:rPr>
          <w:rFonts w:ascii="Arial" w:hAnsi="Arial" w:cs="Arial"/>
          <w:bCs/>
          <w:sz w:val="22"/>
          <w:szCs w:val="22"/>
        </w:rPr>
        <w:t xml:space="preserve"> reconciliation payment </w:t>
      </w:r>
      <w:r w:rsidR="001F0191">
        <w:rPr>
          <w:rFonts w:ascii="Arial" w:hAnsi="Arial" w:cs="Arial"/>
          <w:bCs/>
          <w:sz w:val="22"/>
          <w:szCs w:val="22"/>
        </w:rPr>
        <w:t>from year 2021</w:t>
      </w:r>
      <w:r w:rsidR="00154CD5" w:rsidRPr="007C3CD9">
        <w:rPr>
          <w:rFonts w:ascii="Arial" w:hAnsi="Arial" w:cs="Arial"/>
          <w:bCs/>
          <w:sz w:val="22"/>
          <w:szCs w:val="22"/>
        </w:rPr>
        <w:t xml:space="preserve">.  </w:t>
      </w:r>
      <w:r w:rsidR="00870D56" w:rsidRPr="007C3CD9">
        <w:rPr>
          <w:rFonts w:ascii="Arial" w:hAnsi="Arial" w:cs="Arial"/>
          <w:bCs/>
          <w:sz w:val="22"/>
          <w:szCs w:val="22"/>
        </w:rPr>
        <w:t>Mr. Pel</w:t>
      </w:r>
      <w:r w:rsidR="00373479" w:rsidRPr="007C3CD9">
        <w:rPr>
          <w:rFonts w:ascii="Arial" w:hAnsi="Arial" w:cs="Arial"/>
          <w:bCs/>
          <w:sz w:val="22"/>
          <w:szCs w:val="22"/>
        </w:rPr>
        <w:t>t</w:t>
      </w:r>
      <w:r w:rsidR="00870D56" w:rsidRPr="007C3CD9">
        <w:rPr>
          <w:rFonts w:ascii="Arial" w:hAnsi="Arial" w:cs="Arial"/>
          <w:bCs/>
          <w:sz w:val="22"/>
          <w:szCs w:val="22"/>
        </w:rPr>
        <w:t>on added the</w:t>
      </w:r>
      <w:r w:rsidR="00154CD5" w:rsidRPr="007C3CD9">
        <w:rPr>
          <w:rFonts w:ascii="Arial" w:hAnsi="Arial" w:cs="Arial"/>
          <w:bCs/>
          <w:sz w:val="22"/>
          <w:szCs w:val="22"/>
        </w:rPr>
        <w:t xml:space="preserve"> Consortium did not receive any reimbursements for claims which exceeded the Specific Stop-Loss Insurance Deductible of $1 million.</w:t>
      </w:r>
      <w:r w:rsidR="005D51CF" w:rsidRPr="007C3CD9">
        <w:rPr>
          <w:rFonts w:ascii="Arial" w:hAnsi="Arial" w:cs="Arial"/>
          <w:bCs/>
          <w:sz w:val="22"/>
          <w:szCs w:val="22"/>
        </w:rPr>
        <w:t xml:space="preserve">  </w:t>
      </w:r>
    </w:p>
    <w:p w14:paraId="01025441" w14:textId="77777777" w:rsidR="005D51CF" w:rsidRPr="007C3CD9" w:rsidRDefault="005D51CF" w:rsidP="00D9019B">
      <w:pPr>
        <w:jc w:val="both"/>
        <w:rPr>
          <w:rFonts w:ascii="Arial" w:hAnsi="Arial" w:cs="Arial"/>
          <w:bCs/>
          <w:sz w:val="22"/>
          <w:szCs w:val="22"/>
        </w:rPr>
      </w:pPr>
    </w:p>
    <w:p w14:paraId="6022DEA0" w14:textId="45013232" w:rsidR="005D51CF" w:rsidRPr="007C3CD9" w:rsidRDefault="005D51CF" w:rsidP="00D9019B">
      <w:pPr>
        <w:jc w:val="both"/>
        <w:rPr>
          <w:rFonts w:ascii="Arial" w:hAnsi="Arial" w:cs="Arial"/>
          <w:bCs/>
          <w:sz w:val="22"/>
          <w:szCs w:val="22"/>
        </w:rPr>
      </w:pPr>
      <w:r w:rsidRPr="007C3CD9">
        <w:rPr>
          <w:rFonts w:ascii="Arial" w:hAnsi="Arial" w:cs="Arial"/>
          <w:bCs/>
          <w:sz w:val="22"/>
          <w:szCs w:val="22"/>
        </w:rPr>
        <w:t xml:space="preserve">Mr. Pelton reported </w:t>
      </w:r>
      <w:r w:rsidR="00A559FD" w:rsidRPr="007C3CD9">
        <w:rPr>
          <w:rFonts w:ascii="Arial" w:hAnsi="Arial" w:cs="Arial"/>
          <w:bCs/>
          <w:sz w:val="22"/>
          <w:szCs w:val="22"/>
        </w:rPr>
        <w:t xml:space="preserve">the </w:t>
      </w:r>
      <w:r w:rsidRPr="007C3CD9">
        <w:rPr>
          <w:rFonts w:ascii="Arial" w:hAnsi="Arial" w:cs="Arial"/>
          <w:bCs/>
          <w:sz w:val="22"/>
          <w:szCs w:val="22"/>
        </w:rPr>
        <w:t xml:space="preserve">Consortium is tracking slightly ahead of budget projections.  Many of the expense items are below budget.  Paid claims account for 92.924% of total expenses for the Consortium through August 31, 2022.  Medical Paid Claims are currently 7.02% below the projected budget for the year.  </w:t>
      </w:r>
    </w:p>
    <w:p w14:paraId="526FB1B0" w14:textId="3476E98E" w:rsidR="006C05CD" w:rsidRPr="007C3CD9" w:rsidRDefault="006C05CD" w:rsidP="00D9019B">
      <w:pPr>
        <w:jc w:val="both"/>
        <w:rPr>
          <w:rFonts w:ascii="Arial" w:hAnsi="Arial" w:cs="Arial"/>
          <w:bCs/>
          <w:sz w:val="22"/>
          <w:szCs w:val="22"/>
        </w:rPr>
      </w:pPr>
    </w:p>
    <w:p w14:paraId="4572EAE5" w14:textId="3C4F7F26" w:rsidR="005D51CF" w:rsidRPr="007C3CD9" w:rsidRDefault="005D51CF" w:rsidP="00D9019B">
      <w:pPr>
        <w:jc w:val="both"/>
        <w:rPr>
          <w:rFonts w:ascii="Arial" w:hAnsi="Arial" w:cs="Arial"/>
          <w:bCs/>
          <w:sz w:val="22"/>
          <w:szCs w:val="22"/>
        </w:rPr>
      </w:pPr>
      <w:r w:rsidRPr="007C3CD9">
        <w:rPr>
          <w:rFonts w:ascii="Arial" w:hAnsi="Arial" w:cs="Arial"/>
          <w:bCs/>
          <w:sz w:val="22"/>
          <w:szCs w:val="22"/>
        </w:rPr>
        <w:t xml:space="preserve">Mr. Pelton </w:t>
      </w:r>
      <w:r w:rsidR="004B7148" w:rsidRPr="007C3CD9">
        <w:rPr>
          <w:rFonts w:ascii="Arial" w:hAnsi="Arial" w:cs="Arial"/>
          <w:bCs/>
          <w:sz w:val="22"/>
          <w:szCs w:val="22"/>
        </w:rPr>
        <w:t xml:space="preserve">said the Premium Income includes a 6.5% increase in the premium equivalent rates for the 2023 Fiscal Year.  Interest Income has been adjusted to capture both interest earnings and an estimated “net gain” on investments based on the new financial reporting recommended by the Consortium’s Auditor.  </w:t>
      </w:r>
    </w:p>
    <w:p w14:paraId="50CDA6C7" w14:textId="7C83EF30" w:rsidR="004B7148" w:rsidRPr="007C3CD9" w:rsidRDefault="004B7148" w:rsidP="00D9019B">
      <w:pPr>
        <w:jc w:val="both"/>
        <w:rPr>
          <w:rFonts w:ascii="Arial" w:hAnsi="Arial" w:cs="Arial"/>
          <w:bCs/>
          <w:sz w:val="22"/>
          <w:szCs w:val="22"/>
        </w:rPr>
      </w:pPr>
    </w:p>
    <w:p w14:paraId="6C7C0EE7" w14:textId="59EF70C5" w:rsidR="004B7148" w:rsidRPr="007C3CD9" w:rsidRDefault="004B7148" w:rsidP="00D9019B">
      <w:pPr>
        <w:jc w:val="both"/>
        <w:rPr>
          <w:rFonts w:ascii="Arial" w:hAnsi="Arial" w:cs="Arial"/>
          <w:bCs/>
          <w:sz w:val="22"/>
          <w:szCs w:val="22"/>
        </w:rPr>
      </w:pPr>
      <w:r w:rsidRPr="007C3CD9">
        <w:rPr>
          <w:rFonts w:ascii="Arial" w:hAnsi="Arial" w:cs="Arial"/>
          <w:bCs/>
          <w:sz w:val="22"/>
          <w:szCs w:val="22"/>
        </w:rPr>
        <w:t xml:space="preserve">Mr. Pelton highlighted projected expenses indicating the medical and pharmacy paid claim trends for the Consortium from April 1, </w:t>
      </w:r>
      <w:r w:rsidR="008E413E" w:rsidRPr="007C3CD9">
        <w:rPr>
          <w:rFonts w:ascii="Arial" w:hAnsi="Arial" w:cs="Arial"/>
          <w:bCs/>
          <w:sz w:val="22"/>
          <w:szCs w:val="22"/>
        </w:rPr>
        <w:t>2011</w:t>
      </w:r>
      <w:r w:rsidR="00A559FD" w:rsidRPr="007C3CD9">
        <w:rPr>
          <w:rFonts w:ascii="Arial" w:hAnsi="Arial" w:cs="Arial"/>
          <w:bCs/>
          <w:sz w:val="22"/>
          <w:szCs w:val="22"/>
        </w:rPr>
        <w:t xml:space="preserve"> </w:t>
      </w:r>
      <w:r w:rsidRPr="007C3CD9">
        <w:rPr>
          <w:rFonts w:ascii="Arial" w:hAnsi="Arial" w:cs="Arial"/>
          <w:bCs/>
          <w:sz w:val="22"/>
          <w:szCs w:val="22"/>
        </w:rPr>
        <w:t xml:space="preserve">to August 31, 2022 has </w:t>
      </w:r>
      <w:r w:rsidR="00B6113F" w:rsidRPr="007C3CD9">
        <w:rPr>
          <w:rFonts w:ascii="Arial" w:hAnsi="Arial" w:cs="Arial"/>
          <w:bCs/>
          <w:sz w:val="22"/>
          <w:szCs w:val="22"/>
        </w:rPr>
        <w:t>equaled</w:t>
      </w:r>
      <w:r w:rsidRPr="007C3CD9">
        <w:rPr>
          <w:rFonts w:ascii="Arial" w:hAnsi="Arial" w:cs="Arial"/>
          <w:bCs/>
          <w:sz w:val="22"/>
          <w:szCs w:val="22"/>
        </w:rPr>
        <w:t xml:space="preserve"> 4.16% and 5.87%, respectively. Excellus BlueCross BlueShield claims administrative fees are increased by 3.0% for the 2023-2027 Fiscal Years.  ProAct claims administrative fees are also increased by 3.0%.  Stop-Loss insurance premiums have been forecasted to increase at a rate of 10% per annum based on </w:t>
      </w:r>
      <w:r w:rsidR="00040B06" w:rsidRPr="007C3CD9">
        <w:rPr>
          <w:rFonts w:ascii="Arial" w:hAnsi="Arial" w:cs="Arial"/>
          <w:bCs/>
          <w:sz w:val="22"/>
          <w:szCs w:val="22"/>
        </w:rPr>
        <w:t xml:space="preserve">Locey &amp; Cahill’s </w:t>
      </w:r>
      <w:r w:rsidRPr="007C3CD9">
        <w:rPr>
          <w:rFonts w:ascii="Arial" w:hAnsi="Arial" w:cs="Arial"/>
          <w:bCs/>
          <w:sz w:val="22"/>
          <w:szCs w:val="22"/>
        </w:rPr>
        <w:t>experience with t</w:t>
      </w:r>
      <w:r w:rsidR="00040B06" w:rsidRPr="007C3CD9">
        <w:rPr>
          <w:rFonts w:ascii="Arial" w:hAnsi="Arial" w:cs="Arial"/>
          <w:bCs/>
          <w:sz w:val="22"/>
          <w:szCs w:val="22"/>
        </w:rPr>
        <w:t xml:space="preserve">his market.  The expected costs associated with all professional services, and miscellaneous costs also have been trended at a rate of 3%.  </w:t>
      </w:r>
    </w:p>
    <w:p w14:paraId="16977C79" w14:textId="4C8EDBBD" w:rsidR="00040B06" w:rsidRPr="007C3CD9" w:rsidRDefault="00040B06" w:rsidP="00E64C1E">
      <w:pPr>
        <w:rPr>
          <w:rFonts w:ascii="Arial" w:hAnsi="Arial" w:cs="Arial"/>
          <w:bCs/>
          <w:sz w:val="22"/>
          <w:szCs w:val="22"/>
        </w:rPr>
      </w:pPr>
    </w:p>
    <w:p w14:paraId="55B7A304" w14:textId="27EABAE5" w:rsidR="00C02E1F" w:rsidRDefault="00462ECE" w:rsidP="00040B06">
      <w:pPr>
        <w:kinsoku w:val="0"/>
        <w:overflowPunct w:val="0"/>
        <w:jc w:val="both"/>
        <w:textAlignment w:val="baseline"/>
        <w:rPr>
          <w:rFonts w:ascii="Arial" w:hAnsi="Arial" w:cs="Arial"/>
          <w:b/>
          <w:sz w:val="22"/>
          <w:szCs w:val="22"/>
          <w:u w:val="single"/>
        </w:rPr>
      </w:pPr>
      <w:r w:rsidRPr="007C3CD9">
        <w:rPr>
          <w:rFonts w:ascii="Arial" w:hAnsi="Arial" w:cs="Arial"/>
          <w:b/>
          <w:sz w:val="22"/>
          <w:szCs w:val="22"/>
          <w:u w:val="single"/>
        </w:rPr>
        <w:t>2023 Budget Presentation</w:t>
      </w:r>
      <w:r>
        <w:rPr>
          <w:rFonts w:ascii="Arial" w:hAnsi="Arial" w:cs="Arial"/>
          <w:b/>
          <w:sz w:val="22"/>
          <w:szCs w:val="22"/>
          <w:u w:val="single"/>
        </w:rPr>
        <w:t xml:space="preserve"> Assumptions</w:t>
      </w:r>
      <w:r w:rsidR="00D541A5">
        <w:rPr>
          <w:rFonts w:ascii="Arial" w:hAnsi="Arial" w:cs="Arial"/>
          <w:b/>
          <w:sz w:val="22"/>
          <w:szCs w:val="22"/>
          <w:u w:val="single"/>
        </w:rPr>
        <w:t xml:space="preserve">  </w:t>
      </w:r>
    </w:p>
    <w:p w14:paraId="2ABC4CFA" w14:textId="77777777" w:rsidR="002C2291" w:rsidRPr="007C3CD9" w:rsidRDefault="002C2291" w:rsidP="00040B06">
      <w:pPr>
        <w:kinsoku w:val="0"/>
        <w:overflowPunct w:val="0"/>
        <w:jc w:val="both"/>
        <w:textAlignment w:val="baseline"/>
        <w:rPr>
          <w:rFonts w:ascii="Arial" w:hAnsi="Arial" w:cs="Arial"/>
          <w:bCs/>
          <w:sz w:val="22"/>
          <w:szCs w:val="22"/>
        </w:rPr>
      </w:pPr>
    </w:p>
    <w:p w14:paraId="0E5C1057" w14:textId="2AC98BDB" w:rsidR="00040B06" w:rsidRPr="007C3CD9" w:rsidRDefault="00040B06" w:rsidP="00040B06">
      <w:pPr>
        <w:kinsoku w:val="0"/>
        <w:overflowPunct w:val="0"/>
        <w:jc w:val="both"/>
        <w:textAlignment w:val="baseline"/>
        <w:rPr>
          <w:rFonts w:ascii="Arial" w:hAnsi="Arial" w:cs="Arial"/>
          <w:bCs/>
          <w:sz w:val="22"/>
          <w:szCs w:val="22"/>
        </w:rPr>
      </w:pPr>
      <w:r w:rsidRPr="007C3CD9">
        <w:rPr>
          <w:rFonts w:ascii="Arial" w:hAnsi="Arial" w:cs="Arial"/>
          <w:bCs/>
          <w:sz w:val="22"/>
          <w:szCs w:val="22"/>
        </w:rPr>
        <w:t xml:space="preserve">The following are assumptions contained in the </w:t>
      </w:r>
      <w:hyperlink r:id="rId17" w:history="1">
        <w:r w:rsidRPr="00D541A5">
          <w:rPr>
            <w:rStyle w:val="Hyperlink"/>
            <w:rFonts w:ascii="Arial" w:hAnsi="Arial" w:cs="Arial"/>
            <w:bCs/>
            <w:sz w:val="22"/>
            <w:szCs w:val="22"/>
          </w:rPr>
          <w:t>202</w:t>
        </w:r>
        <w:r w:rsidR="00662323" w:rsidRPr="00D541A5">
          <w:rPr>
            <w:rStyle w:val="Hyperlink"/>
            <w:rFonts w:ascii="Arial" w:hAnsi="Arial" w:cs="Arial"/>
            <w:bCs/>
            <w:sz w:val="22"/>
            <w:szCs w:val="22"/>
          </w:rPr>
          <w:t>3</w:t>
        </w:r>
        <w:r w:rsidRPr="00D541A5">
          <w:rPr>
            <w:rStyle w:val="Hyperlink"/>
            <w:rFonts w:ascii="Arial" w:hAnsi="Arial" w:cs="Arial"/>
            <w:bCs/>
            <w:sz w:val="22"/>
            <w:szCs w:val="22"/>
          </w:rPr>
          <w:t xml:space="preserve"> budget:</w:t>
        </w:r>
      </w:hyperlink>
    </w:p>
    <w:p w14:paraId="7CEB8B5B" w14:textId="77777777" w:rsidR="00040B06" w:rsidRPr="007C3CD9" w:rsidRDefault="00040B06" w:rsidP="00040B06">
      <w:pPr>
        <w:kinsoku w:val="0"/>
        <w:overflowPunct w:val="0"/>
        <w:jc w:val="both"/>
        <w:textAlignment w:val="baseline"/>
        <w:rPr>
          <w:rFonts w:ascii="Arial" w:hAnsi="Arial" w:cs="Arial"/>
          <w:bCs/>
          <w:sz w:val="22"/>
          <w:szCs w:val="22"/>
        </w:rPr>
      </w:pPr>
    </w:p>
    <w:p w14:paraId="734E1346" w14:textId="17503C90" w:rsidR="00040B06" w:rsidRPr="007C3CD9" w:rsidRDefault="00040B06" w:rsidP="002D6940">
      <w:pPr>
        <w:pStyle w:val="ListParagraph"/>
        <w:numPr>
          <w:ilvl w:val="0"/>
          <w:numId w:val="1"/>
        </w:numPr>
        <w:kinsoku w:val="0"/>
        <w:overflowPunct w:val="0"/>
        <w:jc w:val="both"/>
        <w:textAlignment w:val="baseline"/>
        <w:rPr>
          <w:rFonts w:ascii="Arial" w:hAnsi="Arial" w:cs="Arial"/>
          <w:bCs/>
          <w:sz w:val="22"/>
          <w:szCs w:val="22"/>
        </w:rPr>
      </w:pPr>
      <w:r w:rsidRPr="007C3CD9">
        <w:rPr>
          <w:rFonts w:ascii="Arial" w:hAnsi="Arial" w:cs="Arial"/>
          <w:bCs/>
          <w:sz w:val="22"/>
          <w:szCs w:val="22"/>
        </w:rPr>
        <w:t>Maintain the Surplus Account at 5% of the annual premium of the Consortium in compliance with §4706(a)(5) of the New York State Insurance Law.  The value of this reserve, as projected for the 202</w:t>
      </w:r>
      <w:r w:rsidR="00662323" w:rsidRPr="007C3CD9">
        <w:rPr>
          <w:rFonts w:ascii="Arial" w:hAnsi="Arial" w:cs="Arial"/>
          <w:bCs/>
          <w:sz w:val="22"/>
          <w:szCs w:val="22"/>
        </w:rPr>
        <w:t>3</w:t>
      </w:r>
      <w:r w:rsidRPr="007C3CD9">
        <w:rPr>
          <w:rFonts w:ascii="Arial" w:hAnsi="Arial" w:cs="Arial"/>
          <w:bCs/>
          <w:sz w:val="22"/>
          <w:szCs w:val="22"/>
        </w:rPr>
        <w:t xml:space="preserve"> Fiscal Year, is $2,</w:t>
      </w:r>
      <w:r w:rsidR="00662323" w:rsidRPr="007C3CD9">
        <w:rPr>
          <w:rFonts w:ascii="Arial" w:hAnsi="Arial" w:cs="Arial"/>
          <w:bCs/>
          <w:sz w:val="22"/>
          <w:szCs w:val="22"/>
        </w:rPr>
        <w:t>920</w:t>
      </w:r>
      <w:r w:rsidRPr="007C3CD9">
        <w:rPr>
          <w:rFonts w:ascii="Arial" w:hAnsi="Arial" w:cs="Arial"/>
          <w:bCs/>
          <w:sz w:val="22"/>
          <w:szCs w:val="22"/>
        </w:rPr>
        <w:t>,</w:t>
      </w:r>
      <w:r w:rsidR="00662323" w:rsidRPr="007C3CD9">
        <w:rPr>
          <w:rFonts w:ascii="Arial" w:hAnsi="Arial" w:cs="Arial"/>
          <w:bCs/>
          <w:sz w:val="22"/>
          <w:szCs w:val="22"/>
        </w:rPr>
        <w:t>495</w:t>
      </w:r>
      <w:r w:rsidRPr="007C3CD9">
        <w:rPr>
          <w:rFonts w:ascii="Arial" w:hAnsi="Arial" w:cs="Arial"/>
          <w:bCs/>
          <w:sz w:val="22"/>
          <w:szCs w:val="22"/>
        </w:rPr>
        <w:t>.</w:t>
      </w:r>
      <w:r w:rsidR="00662323" w:rsidRPr="007C3CD9">
        <w:rPr>
          <w:rFonts w:ascii="Arial" w:hAnsi="Arial" w:cs="Arial"/>
          <w:bCs/>
          <w:sz w:val="22"/>
          <w:szCs w:val="22"/>
        </w:rPr>
        <w:t>97</w:t>
      </w:r>
      <w:r w:rsidRPr="007C3CD9">
        <w:rPr>
          <w:rFonts w:ascii="Arial" w:hAnsi="Arial" w:cs="Arial"/>
          <w:bCs/>
          <w:sz w:val="22"/>
          <w:szCs w:val="22"/>
        </w:rPr>
        <w:t xml:space="preserve">. This will satisfy an </w:t>
      </w:r>
      <w:r w:rsidR="00DB4E18" w:rsidRPr="007C3CD9">
        <w:rPr>
          <w:rFonts w:ascii="Arial" w:hAnsi="Arial" w:cs="Arial"/>
          <w:bCs/>
          <w:sz w:val="22"/>
          <w:szCs w:val="22"/>
        </w:rPr>
        <w:t>Article</w:t>
      </w:r>
      <w:r w:rsidRPr="007C3CD9">
        <w:rPr>
          <w:rFonts w:ascii="Arial" w:hAnsi="Arial" w:cs="Arial"/>
          <w:bCs/>
          <w:sz w:val="22"/>
          <w:szCs w:val="22"/>
        </w:rPr>
        <w:t xml:space="preserve"> 47 statutory</w:t>
      </w:r>
      <w:r w:rsidRPr="007C3CD9">
        <w:rPr>
          <w:rFonts w:ascii="Arial" w:hAnsi="Arial" w:cs="Arial"/>
          <w:bCs/>
          <w:sz w:val="22"/>
          <w:szCs w:val="22"/>
        </w:rPr>
        <w:cr/>
        <w:t>reserve requirement.</w:t>
      </w:r>
    </w:p>
    <w:p w14:paraId="72CF7DCC" w14:textId="77777777" w:rsidR="00B6113F" w:rsidRPr="007C3CD9" w:rsidRDefault="00B6113F" w:rsidP="00B6113F">
      <w:pPr>
        <w:pStyle w:val="ListParagraph"/>
        <w:kinsoku w:val="0"/>
        <w:overflowPunct w:val="0"/>
        <w:jc w:val="both"/>
        <w:textAlignment w:val="baseline"/>
        <w:rPr>
          <w:rFonts w:ascii="Arial" w:hAnsi="Arial" w:cs="Arial"/>
          <w:bCs/>
          <w:sz w:val="22"/>
          <w:szCs w:val="22"/>
        </w:rPr>
      </w:pPr>
    </w:p>
    <w:p w14:paraId="15464FF4" w14:textId="2F1871B2" w:rsidR="00040B06" w:rsidRPr="007C3CD9" w:rsidRDefault="00040B06" w:rsidP="002D6940">
      <w:pPr>
        <w:pStyle w:val="ListParagraph"/>
        <w:numPr>
          <w:ilvl w:val="0"/>
          <w:numId w:val="1"/>
        </w:numPr>
        <w:kinsoku w:val="0"/>
        <w:overflowPunct w:val="0"/>
        <w:spacing w:after="160" w:line="259" w:lineRule="auto"/>
        <w:jc w:val="both"/>
        <w:textAlignment w:val="baseline"/>
        <w:rPr>
          <w:rFonts w:ascii="Arial" w:hAnsi="Arial" w:cs="Arial"/>
          <w:bCs/>
          <w:sz w:val="22"/>
          <w:szCs w:val="22"/>
        </w:rPr>
      </w:pPr>
      <w:r w:rsidRPr="007C3CD9">
        <w:rPr>
          <w:rFonts w:ascii="Arial" w:hAnsi="Arial" w:cs="Arial"/>
          <w:bCs/>
          <w:sz w:val="22"/>
          <w:szCs w:val="22"/>
        </w:rPr>
        <w:t>Maintain the IBNR Claims Liability Reserve as required by §4706(a)(1) of the New York State Insurance Law at a value in line with the expected cost of “run-out” claims.  We are recommending that this reserve continue to be funded at 12.0% of expected incurred claims consistent with the direction received by the Consortium from the New York State Department of Financial Services.  Based on our projections, this reserve would equal approximately $</w:t>
      </w:r>
      <w:r w:rsidR="00B6113F" w:rsidRPr="007C3CD9">
        <w:rPr>
          <w:rFonts w:ascii="Arial" w:hAnsi="Arial" w:cs="Arial"/>
          <w:bCs/>
          <w:sz w:val="22"/>
          <w:szCs w:val="22"/>
        </w:rPr>
        <w:t xml:space="preserve">7,038,728.60 </w:t>
      </w:r>
      <w:r w:rsidRPr="007C3CD9">
        <w:rPr>
          <w:rFonts w:ascii="Arial" w:hAnsi="Arial" w:cs="Arial"/>
          <w:bCs/>
          <w:sz w:val="22"/>
          <w:szCs w:val="22"/>
        </w:rPr>
        <w:t>for the 202</w:t>
      </w:r>
      <w:r w:rsidR="00B6113F" w:rsidRPr="007C3CD9">
        <w:rPr>
          <w:rFonts w:ascii="Arial" w:hAnsi="Arial" w:cs="Arial"/>
          <w:bCs/>
          <w:sz w:val="22"/>
          <w:szCs w:val="22"/>
        </w:rPr>
        <w:t>3</w:t>
      </w:r>
      <w:r w:rsidRPr="007C3CD9">
        <w:rPr>
          <w:rFonts w:ascii="Arial" w:hAnsi="Arial" w:cs="Arial"/>
          <w:bCs/>
          <w:sz w:val="22"/>
          <w:szCs w:val="22"/>
        </w:rPr>
        <w:t xml:space="preserve"> Fiscal Year.</w:t>
      </w:r>
    </w:p>
    <w:p w14:paraId="57CE960D" w14:textId="77777777" w:rsidR="00DB4E18" w:rsidRPr="007C3CD9" w:rsidRDefault="00DB4E18" w:rsidP="00DB4E18">
      <w:pPr>
        <w:pStyle w:val="ListParagraph"/>
        <w:kinsoku w:val="0"/>
        <w:overflowPunct w:val="0"/>
        <w:spacing w:after="160" w:line="259" w:lineRule="auto"/>
        <w:jc w:val="both"/>
        <w:textAlignment w:val="baseline"/>
        <w:rPr>
          <w:rFonts w:ascii="Arial" w:hAnsi="Arial" w:cs="Arial"/>
          <w:bCs/>
          <w:sz w:val="22"/>
          <w:szCs w:val="22"/>
        </w:rPr>
      </w:pPr>
    </w:p>
    <w:p w14:paraId="0999F480" w14:textId="40B044E8" w:rsidR="00B6113F" w:rsidRPr="007C3CD9" w:rsidRDefault="00040B06" w:rsidP="002D6940">
      <w:pPr>
        <w:pStyle w:val="ListParagraph"/>
        <w:numPr>
          <w:ilvl w:val="0"/>
          <w:numId w:val="1"/>
        </w:numPr>
        <w:kinsoku w:val="0"/>
        <w:overflowPunct w:val="0"/>
        <w:jc w:val="both"/>
        <w:textAlignment w:val="baseline"/>
        <w:rPr>
          <w:rFonts w:ascii="Arial" w:hAnsi="Arial" w:cs="Arial"/>
          <w:bCs/>
          <w:sz w:val="22"/>
          <w:szCs w:val="22"/>
        </w:rPr>
      </w:pPr>
      <w:r w:rsidRPr="007C3CD9">
        <w:rPr>
          <w:rFonts w:ascii="Arial" w:hAnsi="Arial" w:cs="Arial"/>
          <w:bCs/>
          <w:sz w:val="22"/>
          <w:szCs w:val="22"/>
        </w:rPr>
        <w:t xml:space="preserve">Continue to </w:t>
      </w:r>
      <w:r w:rsidR="00B6113F" w:rsidRPr="007C3CD9">
        <w:rPr>
          <w:rFonts w:ascii="Arial" w:hAnsi="Arial" w:cs="Arial"/>
          <w:bCs/>
          <w:sz w:val="22"/>
          <w:szCs w:val="22"/>
        </w:rPr>
        <w:t>evaluate</w:t>
      </w:r>
      <w:r w:rsidRPr="007C3CD9">
        <w:rPr>
          <w:rFonts w:ascii="Arial" w:hAnsi="Arial" w:cs="Arial"/>
          <w:bCs/>
          <w:sz w:val="22"/>
          <w:szCs w:val="22"/>
        </w:rPr>
        <w:t xml:space="preserve"> the specific stop-loss insurance policy which recently increased the deductible to $1,000,000.  We originally funded Catastrophic Claims Reserve at an amount equal to $4,500,000.00 for the 202</w:t>
      </w:r>
      <w:r w:rsidR="00B6113F" w:rsidRPr="007C3CD9">
        <w:rPr>
          <w:rFonts w:ascii="Arial" w:hAnsi="Arial" w:cs="Arial"/>
          <w:bCs/>
          <w:sz w:val="22"/>
          <w:szCs w:val="22"/>
        </w:rPr>
        <w:t>3</w:t>
      </w:r>
      <w:r w:rsidRPr="007C3CD9">
        <w:rPr>
          <w:rFonts w:ascii="Arial" w:hAnsi="Arial" w:cs="Arial"/>
          <w:bCs/>
          <w:sz w:val="22"/>
          <w:szCs w:val="22"/>
        </w:rPr>
        <w:t xml:space="preserve"> Fiscal Year. This reserve is specifically designed to protect the cash flow of the Consortium from the effects </w:t>
      </w:r>
      <w:r w:rsidR="00C02E1F" w:rsidRPr="007C3CD9">
        <w:rPr>
          <w:rFonts w:ascii="Arial" w:hAnsi="Arial" w:cs="Arial"/>
          <w:bCs/>
          <w:sz w:val="22"/>
          <w:szCs w:val="22"/>
        </w:rPr>
        <w:t xml:space="preserve">of a significant increase in the number of individual high dollar claimants. </w:t>
      </w:r>
    </w:p>
    <w:p w14:paraId="45504562" w14:textId="77777777" w:rsidR="00C02E1F" w:rsidRPr="007C3CD9" w:rsidRDefault="00C02E1F" w:rsidP="00C02E1F">
      <w:pPr>
        <w:pStyle w:val="ListParagraph"/>
        <w:kinsoku w:val="0"/>
        <w:overflowPunct w:val="0"/>
        <w:jc w:val="both"/>
        <w:textAlignment w:val="baseline"/>
        <w:rPr>
          <w:rFonts w:ascii="Arial" w:hAnsi="Arial" w:cs="Arial"/>
          <w:bCs/>
          <w:sz w:val="22"/>
          <w:szCs w:val="22"/>
        </w:rPr>
      </w:pPr>
    </w:p>
    <w:p w14:paraId="5D5BE01E" w14:textId="724596AF" w:rsidR="00040B06" w:rsidRPr="007C3CD9" w:rsidRDefault="00040B06" w:rsidP="002D6940">
      <w:pPr>
        <w:pStyle w:val="ListParagraph"/>
        <w:numPr>
          <w:ilvl w:val="0"/>
          <w:numId w:val="1"/>
        </w:numPr>
        <w:kinsoku w:val="0"/>
        <w:overflowPunct w:val="0"/>
        <w:spacing w:after="160" w:line="259" w:lineRule="auto"/>
        <w:jc w:val="both"/>
        <w:textAlignment w:val="baseline"/>
        <w:rPr>
          <w:rFonts w:ascii="Arial" w:hAnsi="Arial" w:cs="Arial"/>
          <w:bCs/>
          <w:sz w:val="22"/>
          <w:szCs w:val="22"/>
        </w:rPr>
      </w:pPr>
      <w:r w:rsidRPr="007C3CD9">
        <w:rPr>
          <w:rFonts w:ascii="Arial" w:hAnsi="Arial" w:cs="Arial"/>
          <w:bCs/>
          <w:sz w:val="22"/>
          <w:szCs w:val="22"/>
        </w:rPr>
        <w:t>Maintain the Claims/Rate Stabilization Reserve in an amount equal to 7.5% of expected paid claims ($4,</w:t>
      </w:r>
      <w:r w:rsidR="00B6113F" w:rsidRPr="007C3CD9">
        <w:rPr>
          <w:rFonts w:ascii="Arial" w:hAnsi="Arial" w:cs="Arial"/>
          <w:bCs/>
          <w:sz w:val="22"/>
          <w:szCs w:val="22"/>
        </w:rPr>
        <w:t>399,205.37</w:t>
      </w:r>
      <w:r w:rsidRPr="007C3CD9">
        <w:rPr>
          <w:rFonts w:ascii="Arial" w:hAnsi="Arial" w:cs="Arial"/>
          <w:bCs/>
          <w:sz w:val="22"/>
          <w:szCs w:val="22"/>
        </w:rPr>
        <w:t>).  These funds could be used in future years to mitigate premium rate increases and to “soften the blow” from a period of hyper-inflation in the overall paid claims.</w:t>
      </w:r>
    </w:p>
    <w:p w14:paraId="72B29CA6" w14:textId="77777777" w:rsidR="00B6113F" w:rsidRPr="007C3CD9" w:rsidRDefault="00B6113F" w:rsidP="00B6113F">
      <w:pPr>
        <w:pStyle w:val="ListParagraph"/>
        <w:kinsoku w:val="0"/>
        <w:overflowPunct w:val="0"/>
        <w:spacing w:after="160" w:line="259" w:lineRule="auto"/>
        <w:jc w:val="both"/>
        <w:textAlignment w:val="baseline"/>
        <w:rPr>
          <w:rFonts w:ascii="Arial" w:hAnsi="Arial" w:cs="Arial"/>
          <w:bCs/>
          <w:sz w:val="22"/>
          <w:szCs w:val="22"/>
        </w:rPr>
      </w:pPr>
    </w:p>
    <w:p w14:paraId="28B1B4B1" w14:textId="49308DDB" w:rsidR="00040B06" w:rsidRPr="007C3CD9" w:rsidRDefault="00040B06" w:rsidP="002D6940">
      <w:pPr>
        <w:pStyle w:val="ListParagraph"/>
        <w:numPr>
          <w:ilvl w:val="0"/>
          <w:numId w:val="1"/>
        </w:numPr>
        <w:kinsoku w:val="0"/>
        <w:overflowPunct w:val="0"/>
        <w:spacing w:after="160" w:line="259" w:lineRule="auto"/>
        <w:jc w:val="both"/>
        <w:textAlignment w:val="baseline"/>
        <w:rPr>
          <w:rFonts w:ascii="Arial" w:hAnsi="Arial" w:cs="Arial"/>
          <w:bCs/>
          <w:sz w:val="22"/>
          <w:szCs w:val="22"/>
        </w:rPr>
      </w:pPr>
      <w:r w:rsidRPr="007C3CD9">
        <w:rPr>
          <w:rFonts w:ascii="Arial" w:hAnsi="Arial" w:cs="Arial"/>
          <w:bCs/>
          <w:sz w:val="22"/>
          <w:szCs w:val="22"/>
        </w:rPr>
        <w:t xml:space="preserve">Continue to negotiate reasonable increases to the administrative fees paid to </w:t>
      </w:r>
      <w:proofErr w:type="spellStart"/>
      <w:r w:rsidRPr="007C3CD9">
        <w:rPr>
          <w:rFonts w:ascii="Arial" w:hAnsi="Arial" w:cs="Arial"/>
          <w:bCs/>
          <w:sz w:val="22"/>
          <w:szCs w:val="22"/>
        </w:rPr>
        <w:t>ExcellusBlueCross</w:t>
      </w:r>
      <w:proofErr w:type="spellEnd"/>
      <w:r w:rsidRPr="007C3CD9">
        <w:rPr>
          <w:rFonts w:ascii="Arial" w:hAnsi="Arial" w:cs="Arial"/>
          <w:bCs/>
          <w:sz w:val="22"/>
          <w:szCs w:val="22"/>
        </w:rPr>
        <w:t xml:space="preserve"> BlueShield and </w:t>
      </w:r>
      <w:proofErr w:type="spellStart"/>
      <w:r w:rsidRPr="007C3CD9">
        <w:rPr>
          <w:rFonts w:ascii="Arial" w:hAnsi="Arial" w:cs="Arial"/>
          <w:bCs/>
          <w:sz w:val="22"/>
          <w:szCs w:val="22"/>
        </w:rPr>
        <w:t>ProAct</w:t>
      </w:r>
      <w:proofErr w:type="spellEnd"/>
      <w:r w:rsidRPr="007C3CD9">
        <w:rPr>
          <w:rFonts w:ascii="Arial" w:hAnsi="Arial" w:cs="Arial"/>
          <w:bCs/>
          <w:sz w:val="22"/>
          <w:szCs w:val="22"/>
        </w:rPr>
        <w:t xml:space="preserve">, Inc. as part of the annual renewal process. </w:t>
      </w:r>
    </w:p>
    <w:p w14:paraId="66BEE6A5" w14:textId="77777777" w:rsidR="00B6113F" w:rsidRPr="007C3CD9" w:rsidRDefault="00B6113F" w:rsidP="00B6113F">
      <w:pPr>
        <w:pStyle w:val="ListParagraph"/>
        <w:kinsoku w:val="0"/>
        <w:overflowPunct w:val="0"/>
        <w:spacing w:after="160" w:line="259" w:lineRule="auto"/>
        <w:jc w:val="both"/>
        <w:textAlignment w:val="baseline"/>
        <w:rPr>
          <w:rFonts w:ascii="Arial" w:hAnsi="Arial" w:cs="Arial"/>
          <w:bCs/>
          <w:sz w:val="22"/>
          <w:szCs w:val="22"/>
        </w:rPr>
      </w:pPr>
    </w:p>
    <w:p w14:paraId="446DC351" w14:textId="525038DB" w:rsidR="00040B06" w:rsidRPr="007C3CD9" w:rsidRDefault="00040B06" w:rsidP="002D6940">
      <w:pPr>
        <w:pStyle w:val="ListParagraph"/>
        <w:numPr>
          <w:ilvl w:val="0"/>
          <w:numId w:val="1"/>
        </w:numPr>
        <w:kinsoku w:val="0"/>
        <w:overflowPunct w:val="0"/>
        <w:spacing w:after="160" w:line="259" w:lineRule="auto"/>
        <w:jc w:val="both"/>
        <w:textAlignment w:val="baseline"/>
        <w:rPr>
          <w:rFonts w:ascii="Arial" w:hAnsi="Arial" w:cs="Arial"/>
          <w:bCs/>
          <w:sz w:val="22"/>
          <w:szCs w:val="22"/>
        </w:rPr>
      </w:pPr>
      <w:r w:rsidRPr="007C3CD9">
        <w:rPr>
          <w:rFonts w:ascii="Arial" w:hAnsi="Arial" w:cs="Arial"/>
          <w:bCs/>
          <w:sz w:val="22"/>
          <w:szCs w:val="22"/>
        </w:rPr>
        <w:t>Monitor and update the investment strategies of the Consortium to continue to maximize the interest earnings associated with the reserve and surplus funds while maintaining the flexibility needed in cash flow to prudently manage the Consortium’s finances.</w:t>
      </w:r>
    </w:p>
    <w:p w14:paraId="6AA20F9C" w14:textId="77777777" w:rsidR="00B6113F" w:rsidRPr="007C3CD9" w:rsidRDefault="00B6113F" w:rsidP="00B6113F">
      <w:pPr>
        <w:pStyle w:val="ListParagraph"/>
        <w:kinsoku w:val="0"/>
        <w:overflowPunct w:val="0"/>
        <w:spacing w:after="160" w:line="259" w:lineRule="auto"/>
        <w:jc w:val="both"/>
        <w:textAlignment w:val="baseline"/>
        <w:rPr>
          <w:rFonts w:ascii="Arial" w:hAnsi="Arial" w:cs="Arial"/>
          <w:bCs/>
          <w:sz w:val="22"/>
          <w:szCs w:val="22"/>
        </w:rPr>
      </w:pPr>
    </w:p>
    <w:p w14:paraId="41EACC2C" w14:textId="411C941C" w:rsidR="00040B06" w:rsidRPr="007C3CD9" w:rsidRDefault="00040B06" w:rsidP="002D6940">
      <w:pPr>
        <w:pStyle w:val="ListParagraph"/>
        <w:numPr>
          <w:ilvl w:val="0"/>
          <w:numId w:val="1"/>
        </w:numPr>
        <w:kinsoku w:val="0"/>
        <w:overflowPunct w:val="0"/>
        <w:spacing w:after="160" w:line="259" w:lineRule="auto"/>
        <w:jc w:val="both"/>
        <w:textAlignment w:val="baseline"/>
        <w:rPr>
          <w:rFonts w:ascii="Arial" w:hAnsi="Arial" w:cs="Arial"/>
          <w:bCs/>
          <w:sz w:val="22"/>
          <w:szCs w:val="22"/>
        </w:rPr>
      </w:pPr>
      <w:r w:rsidRPr="007C3CD9">
        <w:rPr>
          <w:rFonts w:ascii="Arial" w:hAnsi="Arial" w:cs="Arial"/>
          <w:bCs/>
          <w:sz w:val="22"/>
          <w:szCs w:val="22"/>
        </w:rPr>
        <w:t xml:space="preserve">In consideration of the overall financial position of the Greater Tompkins County Municipal Health Insurance Consortium and its goals and objectives, Locey &amp; Cahill, LLC is recommending that the Board of Directors approve a </w:t>
      </w:r>
      <w:r w:rsidR="00B6113F" w:rsidRPr="007C3CD9">
        <w:rPr>
          <w:rFonts w:ascii="Arial" w:hAnsi="Arial" w:cs="Arial"/>
          <w:bCs/>
          <w:sz w:val="22"/>
          <w:szCs w:val="22"/>
        </w:rPr>
        <w:t>6.5</w:t>
      </w:r>
      <w:r w:rsidRPr="007C3CD9">
        <w:rPr>
          <w:rFonts w:ascii="Arial" w:hAnsi="Arial" w:cs="Arial"/>
          <w:bCs/>
          <w:sz w:val="22"/>
          <w:szCs w:val="22"/>
        </w:rPr>
        <w:t>% increase in premiums for the 202</w:t>
      </w:r>
      <w:r w:rsidR="00B6113F" w:rsidRPr="007C3CD9">
        <w:rPr>
          <w:rFonts w:ascii="Arial" w:hAnsi="Arial" w:cs="Arial"/>
          <w:bCs/>
          <w:sz w:val="22"/>
          <w:szCs w:val="22"/>
        </w:rPr>
        <w:t>3</w:t>
      </w:r>
      <w:r w:rsidRPr="007C3CD9">
        <w:rPr>
          <w:rFonts w:ascii="Arial" w:hAnsi="Arial" w:cs="Arial"/>
          <w:bCs/>
          <w:sz w:val="22"/>
          <w:szCs w:val="22"/>
        </w:rPr>
        <w:t xml:space="preserve"> Fiscal Year. As a point of information, a 1.0% increase in premiums paid equals approximately $</w:t>
      </w:r>
      <w:r w:rsidR="00B6113F" w:rsidRPr="007C3CD9">
        <w:rPr>
          <w:rFonts w:ascii="Arial" w:hAnsi="Arial" w:cs="Arial"/>
          <w:bCs/>
          <w:sz w:val="22"/>
          <w:szCs w:val="22"/>
        </w:rPr>
        <w:t>559,375</w:t>
      </w:r>
      <w:r w:rsidRPr="007C3CD9">
        <w:rPr>
          <w:rFonts w:ascii="Arial" w:hAnsi="Arial" w:cs="Arial"/>
          <w:bCs/>
          <w:sz w:val="22"/>
          <w:szCs w:val="22"/>
        </w:rPr>
        <w:t xml:space="preserve"> for the 202</w:t>
      </w:r>
      <w:r w:rsidR="00B6113F" w:rsidRPr="007C3CD9">
        <w:rPr>
          <w:rFonts w:ascii="Arial" w:hAnsi="Arial" w:cs="Arial"/>
          <w:bCs/>
          <w:sz w:val="22"/>
          <w:szCs w:val="22"/>
        </w:rPr>
        <w:t>3</w:t>
      </w:r>
      <w:r w:rsidRPr="007C3CD9">
        <w:rPr>
          <w:rFonts w:ascii="Arial" w:hAnsi="Arial" w:cs="Arial"/>
          <w:bCs/>
          <w:sz w:val="22"/>
          <w:szCs w:val="22"/>
        </w:rPr>
        <w:t xml:space="preserve"> Fiscal Year.</w:t>
      </w:r>
    </w:p>
    <w:p w14:paraId="044212E6" w14:textId="57498B25" w:rsidR="00E64C1E" w:rsidRPr="007C3CD9" w:rsidRDefault="00E64C1E" w:rsidP="00E64C1E">
      <w:pPr>
        <w:rPr>
          <w:rFonts w:ascii="Arial" w:hAnsi="Arial" w:cs="Arial"/>
          <w:b/>
          <w:sz w:val="22"/>
          <w:szCs w:val="22"/>
          <w:u w:val="single"/>
        </w:rPr>
      </w:pPr>
    </w:p>
    <w:p w14:paraId="5F7AA7B0" w14:textId="0FC01941" w:rsidR="00935219" w:rsidRPr="007C3CD9" w:rsidRDefault="00C02E1F" w:rsidP="00C02E1F">
      <w:pPr>
        <w:widowControl w:val="0"/>
        <w:autoSpaceDE w:val="0"/>
        <w:autoSpaceDN w:val="0"/>
        <w:ind w:right="973"/>
        <w:rPr>
          <w:rFonts w:ascii="Arial" w:hAnsi="Arial" w:cs="Arial"/>
          <w:bCs/>
          <w:sz w:val="22"/>
          <w:szCs w:val="22"/>
        </w:rPr>
      </w:pPr>
      <w:r w:rsidRPr="007C3CD9">
        <w:rPr>
          <w:rFonts w:ascii="Arial" w:hAnsi="Arial" w:cs="Arial"/>
          <w:b/>
          <w:sz w:val="22"/>
          <w:szCs w:val="22"/>
        </w:rPr>
        <w:tab/>
      </w:r>
      <w:r w:rsidRPr="007C3CD9">
        <w:rPr>
          <w:rFonts w:ascii="Arial" w:hAnsi="Arial" w:cs="Arial"/>
          <w:bCs/>
          <w:sz w:val="22"/>
          <w:szCs w:val="22"/>
        </w:rPr>
        <w:t xml:space="preserve">Ms. Drake added the </w:t>
      </w:r>
      <w:r w:rsidR="00F47231" w:rsidRPr="007C3CD9">
        <w:rPr>
          <w:rFonts w:ascii="Arial" w:hAnsi="Arial" w:cs="Arial"/>
          <w:bCs/>
          <w:sz w:val="22"/>
          <w:szCs w:val="22"/>
        </w:rPr>
        <w:t xml:space="preserve">premium increases are included in the agenda packet.  Ms. Dowd also added Ms. Apalovich will be notifying members of the </w:t>
      </w:r>
      <w:hyperlink r:id="rId18" w:history="1">
        <w:r w:rsidR="00F47231" w:rsidRPr="00D541A5">
          <w:rPr>
            <w:rStyle w:val="Hyperlink"/>
            <w:rFonts w:ascii="Arial" w:hAnsi="Arial" w:cs="Arial"/>
            <w:bCs/>
            <w:sz w:val="22"/>
            <w:szCs w:val="22"/>
          </w:rPr>
          <w:t>premium amounts</w:t>
        </w:r>
      </w:hyperlink>
      <w:r w:rsidR="00F47231" w:rsidRPr="007C3CD9">
        <w:rPr>
          <w:rFonts w:ascii="Arial" w:hAnsi="Arial" w:cs="Arial"/>
          <w:bCs/>
          <w:sz w:val="22"/>
          <w:szCs w:val="22"/>
        </w:rPr>
        <w:t xml:space="preserve"> in the </w:t>
      </w:r>
      <w:r w:rsidR="00A872F8" w:rsidRPr="007C3CD9">
        <w:rPr>
          <w:rFonts w:ascii="Arial" w:hAnsi="Arial" w:cs="Arial"/>
          <w:bCs/>
          <w:sz w:val="22"/>
          <w:szCs w:val="22"/>
        </w:rPr>
        <w:t xml:space="preserve">very </w:t>
      </w:r>
      <w:r w:rsidR="00F47231" w:rsidRPr="007C3CD9">
        <w:rPr>
          <w:rFonts w:ascii="Arial" w:hAnsi="Arial" w:cs="Arial"/>
          <w:bCs/>
          <w:sz w:val="22"/>
          <w:szCs w:val="22"/>
        </w:rPr>
        <w:t xml:space="preserve">near future. </w:t>
      </w:r>
    </w:p>
    <w:p w14:paraId="50F28A05" w14:textId="77777777" w:rsidR="00A872F8" w:rsidRPr="007C3CD9" w:rsidRDefault="00A872F8" w:rsidP="00F47231">
      <w:pPr>
        <w:rPr>
          <w:rFonts w:ascii="Arial" w:hAnsi="Arial" w:cs="Arial"/>
          <w:b/>
          <w:bCs/>
          <w:sz w:val="22"/>
          <w:szCs w:val="22"/>
        </w:rPr>
      </w:pPr>
    </w:p>
    <w:p w14:paraId="07763535" w14:textId="77777777" w:rsidR="00A872F8" w:rsidRPr="007C3CD9" w:rsidRDefault="00A872F8" w:rsidP="00F47231">
      <w:pPr>
        <w:rPr>
          <w:rFonts w:ascii="Arial" w:hAnsi="Arial" w:cs="Arial"/>
          <w:b/>
          <w:bCs/>
          <w:sz w:val="22"/>
          <w:szCs w:val="22"/>
        </w:rPr>
      </w:pPr>
    </w:p>
    <w:p w14:paraId="2663DE89" w14:textId="5CE3EE1F" w:rsidR="00737A49" w:rsidRPr="007C3CD9" w:rsidRDefault="00737A49" w:rsidP="00F47231">
      <w:pPr>
        <w:rPr>
          <w:rFonts w:ascii="Arial" w:hAnsi="Arial" w:cs="Arial"/>
          <w:b/>
          <w:bCs/>
          <w:spacing w:val="-4"/>
          <w:sz w:val="22"/>
          <w:szCs w:val="22"/>
        </w:rPr>
      </w:pPr>
      <w:r w:rsidRPr="007C3CD9">
        <w:rPr>
          <w:rFonts w:ascii="Arial" w:hAnsi="Arial" w:cs="Arial"/>
          <w:b/>
          <w:bCs/>
          <w:sz w:val="22"/>
          <w:szCs w:val="22"/>
        </w:rPr>
        <w:t>RESOLUTION</w:t>
      </w:r>
      <w:r w:rsidRPr="007C3CD9">
        <w:rPr>
          <w:rFonts w:ascii="Arial" w:hAnsi="Arial" w:cs="Arial"/>
          <w:b/>
          <w:bCs/>
          <w:spacing w:val="39"/>
          <w:sz w:val="22"/>
          <w:szCs w:val="22"/>
        </w:rPr>
        <w:t xml:space="preserve"> </w:t>
      </w:r>
      <w:r w:rsidRPr="007C3CD9">
        <w:rPr>
          <w:rFonts w:ascii="Arial" w:hAnsi="Arial" w:cs="Arial"/>
          <w:b/>
          <w:bCs/>
          <w:sz w:val="22"/>
          <w:szCs w:val="22"/>
        </w:rPr>
        <w:t>N</w:t>
      </w:r>
      <w:r w:rsidR="00F47231" w:rsidRPr="007C3CD9">
        <w:rPr>
          <w:rFonts w:ascii="Arial" w:hAnsi="Arial" w:cs="Arial"/>
          <w:b/>
          <w:bCs/>
          <w:sz w:val="22"/>
          <w:szCs w:val="22"/>
        </w:rPr>
        <w:t xml:space="preserve">O. 028 </w:t>
      </w:r>
      <w:r w:rsidRPr="007C3CD9">
        <w:rPr>
          <w:rFonts w:ascii="Arial" w:hAnsi="Arial" w:cs="Arial"/>
          <w:b/>
          <w:bCs/>
          <w:sz w:val="22"/>
          <w:szCs w:val="22"/>
        </w:rPr>
        <w:t>-2022</w:t>
      </w:r>
      <w:r w:rsidRPr="007C3CD9">
        <w:rPr>
          <w:rFonts w:ascii="Arial" w:hAnsi="Arial" w:cs="Arial"/>
          <w:b/>
          <w:bCs/>
          <w:spacing w:val="44"/>
          <w:sz w:val="22"/>
          <w:szCs w:val="22"/>
        </w:rPr>
        <w:t xml:space="preserve"> </w:t>
      </w:r>
      <w:r w:rsidRPr="007C3CD9">
        <w:rPr>
          <w:rFonts w:ascii="Arial" w:hAnsi="Arial" w:cs="Arial"/>
          <w:b/>
          <w:bCs/>
          <w:sz w:val="22"/>
          <w:szCs w:val="22"/>
        </w:rPr>
        <w:t>–</w:t>
      </w:r>
      <w:r w:rsidRPr="007C3CD9">
        <w:rPr>
          <w:rFonts w:ascii="Arial" w:hAnsi="Arial" w:cs="Arial"/>
          <w:b/>
          <w:bCs/>
          <w:spacing w:val="40"/>
          <w:sz w:val="22"/>
          <w:szCs w:val="22"/>
        </w:rPr>
        <w:t xml:space="preserve"> </w:t>
      </w:r>
      <w:r w:rsidRPr="007C3CD9">
        <w:rPr>
          <w:rFonts w:ascii="Arial" w:hAnsi="Arial" w:cs="Arial"/>
          <w:b/>
          <w:bCs/>
          <w:sz w:val="22"/>
          <w:szCs w:val="22"/>
        </w:rPr>
        <w:t>ADOPTION</w:t>
      </w:r>
      <w:r w:rsidRPr="007C3CD9">
        <w:rPr>
          <w:rFonts w:ascii="Arial" w:hAnsi="Arial" w:cs="Arial"/>
          <w:b/>
          <w:bCs/>
          <w:spacing w:val="39"/>
          <w:sz w:val="22"/>
          <w:szCs w:val="22"/>
        </w:rPr>
        <w:t xml:space="preserve"> </w:t>
      </w:r>
      <w:r w:rsidRPr="007C3CD9">
        <w:rPr>
          <w:rFonts w:ascii="Arial" w:hAnsi="Arial" w:cs="Arial"/>
          <w:b/>
          <w:bCs/>
          <w:sz w:val="22"/>
          <w:szCs w:val="22"/>
        </w:rPr>
        <w:t>OF</w:t>
      </w:r>
      <w:r w:rsidRPr="007C3CD9">
        <w:rPr>
          <w:rFonts w:ascii="Arial" w:hAnsi="Arial" w:cs="Arial"/>
          <w:b/>
          <w:bCs/>
          <w:spacing w:val="43"/>
          <w:sz w:val="22"/>
          <w:szCs w:val="22"/>
        </w:rPr>
        <w:t xml:space="preserve"> </w:t>
      </w:r>
      <w:r w:rsidRPr="007C3CD9">
        <w:rPr>
          <w:rFonts w:ascii="Arial" w:hAnsi="Arial" w:cs="Arial"/>
          <w:b/>
          <w:bCs/>
          <w:sz w:val="22"/>
          <w:szCs w:val="22"/>
        </w:rPr>
        <w:t>BUDGET,</w:t>
      </w:r>
      <w:r w:rsidRPr="007C3CD9">
        <w:rPr>
          <w:rFonts w:ascii="Arial" w:hAnsi="Arial" w:cs="Arial"/>
          <w:b/>
          <w:bCs/>
          <w:spacing w:val="43"/>
          <w:sz w:val="22"/>
          <w:szCs w:val="22"/>
        </w:rPr>
        <w:t xml:space="preserve"> </w:t>
      </w:r>
      <w:r w:rsidRPr="007C3CD9">
        <w:rPr>
          <w:rFonts w:ascii="Arial" w:hAnsi="Arial" w:cs="Arial"/>
          <w:b/>
          <w:bCs/>
          <w:sz w:val="22"/>
          <w:szCs w:val="22"/>
        </w:rPr>
        <w:t>PREMIUM</w:t>
      </w:r>
      <w:r w:rsidRPr="007C3CD9">
        <w:rPr>
          <w:rFonts w:ascii="Arial" w:hAnsi="Arial" w:cs="Arial"/>
          <w:b/>
          <w:bCs/>
          <w:spacing w:val="44"/>
          <w:sz w:val="22"/>
          <w:szCs w:val="22"/>
        </w:rPr>
        <w:t xml:space="preserve"> </w:t>
      </w:r>
      <w:r w:rsidRPr="007C3CD9">
        <w:rPr>
          <w:rFonts w:ascii="Arial" w:hAnsi="Arial" w:cs="Arial"/>
          <w:b/>
          <w:bCs/>
          <w:sz w:val="22"/>
          <w:szCs w:val="22"/>
        </w:rPr>
        <w:t>RATES,</w:t>
      </w:r>
      <w:r w:rsidRPr="007C3CD9">
        <w:rPr>
          <w:rFonts w:ascii="Arial" w:hAnsi="Arial" w:cs="Arial"/>
          <w:b/>
          <w:bCs/>
          <w:spacing w:val="41"/>
          <w:sz w:val="22"/>
          <w:szCs w:val="22"/>
        </w:rPr>
        <w:t xml:space="preserve"> </w:t>
      </w:r>
      <w:r w:rsidRPr="007C3CD9">
        <w:rPr>
          <w:rFonts w:ascii="Arial" w:hAnsi="Arial" w:cs="Arial"/>
          <w:b/>
          <w:bCs/>
          <w:sz w:val="22"/>
          <w:szCs w:val="22"/>
        </w:rPr>
        <w:t>AND</w:t>
      </w:r>
      <w:r w:rsidRPr="007C3CD9">
        <w:rPr>
          <w:rFonts w:ascii="Arial" w:hAnsi="Arial" w:cs="Arial"/>
          <w:b/>
          <w:bCs/>
          <w:spacing w:val="44"/>
          <w:sz w:val="22"/>
          <w:szCs w:val="22"/>
        </w:rPr>
        <w:t xml:space="preserve">                </w:t>
      </w:r>
      <w:r w:rsidR="00935219" w:rsidRPr="007C3CD9">
        <w:rPr>
          <w:rFonts w:ascii="Arial" w:hAnsi="Arial" w:cs="Arial"/>
          <w:b/>
          <w:bCs/>
          <w:spacing w:val="44"/>
          <w:sz w:val="22"/>
          <w:szCs w:val="22"/>
        </w:rPr>
        <w:tab/>
        <w:t xml:space="preserve">   </w:t>
      </w:r>
      <w:r w:rsidRPr="007C3CD9">
        <w:rPr>
          <w:rFonts w:ascii="Arial" w:hAnsi="Arial" w:cs="Arial"/>
          <w:b/>
          <w:bCs/>
          <w:spacing w:val="-2"/>
          <w:sz w:val="22"/>
          <w:szCs w:val="22"/>
        </w:rPr>
        <w:t>RESERVE</w:t>
      </w:r>
      <w:r w:rsidRPr="007C3CD9">
        <w:rPr>
          <w:rFonts w:ascii="Arial" w:hAnsi="Arial" w:cs="Arial"/>
          <w:b/>
          <w:bCs/>
          <w:sz w:val="22"/>
          <w:szCs w:val="22"/>
        </w:rPr>
        <w:t xml:space="preserve"> AMOUNTS</w:t>
      </w:r>
      <w:r w:rsidRPr="007C3CD9">
        <w:rPr>
          <w:rFonts w:ascii="Arial" w:hAnsi="Arial" w:cs="Arial"/>
          <w:b/>
          <w:bCs/>
          <w:spacing w:val="-9"/>
          <w:sz w:val="22"/>
          <w:szCs w:val="22"/>
        </w:rPr>
        <w:t xml:space="preserve"> </w:t>
      </w:r>
      <w:r w:rsidRPr="007C3CD9">
        <w:rPr>
          <w:rFonts w:ascii="Arial" w:hAnsi="Arial" w:cs="Arial"/>
          <w:b/>
          <w:bCs/>
          <w:sz w:val="22"/>
          <w:szCs w:val="22"/>
        </w:rPr>
        <w:t>FOR</w:t>
      </w:r>
      <w:r w:rsidRPr="007C3CD9">
        <w:rPr>
          <w:rFonts w:ascii="Arial" w:hAnsi="Arial" w:cs="Arial"/>
          <w:b/>
          <w:bCs/>
          <w:spacing w:val="-4"/>
          <w:sz w:val="22"/>
          <w:szCs w:val="22"/>
        </w:rPr>
        <w:t xml:space="preserve"> 2023</w:t>
      </w:r>
    </w:p>
    <w:p w14:paraId="2F32FA1F" w14:textId="77777777" w:rsidR="00A872F8" w:rsidRPr="007C3CD9" w:rsidRDefault="00A872F8" w:rsidP="00F47231">
      <w:pPr>
        <w:rPr>
          <w:rFonts w:ascii="Arial" w:hAnsi="Arial" w:cs="Arial"/>
          <w:b/>
          <w:bCs/>
          <w:sz w:val="22"/>
          <w:szCs w:val="22"/>
        </w:rPr>
      </w:pPr>
    </w:p>
    <w:p w14:paraId="605CE763" w14:textId="741F6B9C" w:rsidR="00737A49" w:rsidRPr="007C3CD9" w:rsidRDefault="00737A49" w:rsidP="00737A49">
      <w:pPr>
        <w:widowControl w:val="0"/>
        <w:autoSpaceDE w:val="0"/>
        <w:autoSpaceDN w:val="0"/>
        <w:rPr>
          <w:rFonts w:ascii="Arial" w:eastAsia="Arial" w:hAnsi="Arial" w:cs="Arial"/>
          <w:b/>
          <w:sz w:val="22"/>
          <w:szCs w:val="22"/>
        </w:rPr>
      </w:pPr>
    </w:p>
    <w:p w14:paraId="6725B4F4" w14:textId="11DE5129" w:rsidR="00737A49" w:rsidRPr="00E84826" w:rsidRDefault="008049A8" w:rsidP="00E84826">
      <w:pPr>
        <w:tabs>
          <w:tab w:val="left" w:pos="720"/>
        </w:tabs>
        <w:jc w:val="both"/>
        <w:rPr>
          <w:rFonts w:ascii="Arial" w:hAnsi="Arial" w:cs="Arial"/>
        </w:rPr>
      </w:pPr>
      <w:r w:rsidRPr="007C3CD9">
        <w:rPr>
          <w:rFonts w:ascii="Arial" w:hAnsi="Arial" w:cs="Arial"/>
          <w:bCs/>
          <w:sz w:val="22"/>
          <w:szCs w:val="22"/>
        </w:rPr>
        <w:tab/>
      </w:r>
      <w:r w:rsidR="00A872F8" w:rsidRPr="007C3CD9">
        <w:rPr>
          <w:rFonts w:ascii="Arial" w:hAnsi="Arial" w:cs="Arial"/>
          <w:bCs/>
          <w:sz w:val="22"/>
          <w:szCs w:val="22"/>
        </w:rPr>
        <w:t xml:space="preserve">MOVED by Ms. Drake, seconded by Mr. Salton, </w:t>
      </w:r>
      <w:r w:rsidR="00A872F8" w:rsidRPr="007C3CD9">
        <w:rPr>
          <w:rFonts w:ascii="Arial" w:eastAsia="PMingLiU" w:hAnsi="Arial" w:cs="Arial"/>
          <w:sz w:val="22"/>
          <w:szCs w:val="22"/>
        </w:rPr>
        <w:t>the resolution was unanimously adopted by voice vote of members present, visibly seen members via remote Satellite locations, and locations due to extraordinary circumstances</w:t>
      </w:r>
      <w:r w:rsidR="00A872F8" w:rsidRPr="007C3CD9">
        <w:rPr>
          <w:rFonts w:ascii="Arial" w:hAnsi="Arial" w:cs="Arial"/>
          <w:bCs/>
          <w:sz w:val="22"/>
          <w:szCs w:val="22"/>
        </w:rPr>
        <w:t>.</w:t>
      </w:r>
    </w:p>
    <w:p w14:paraId="2C9BD560" w14:textId="3195D5EB" w:rsidR="00737A49" w:rsidRPr="00737A49" w:rsidRDefault="00F47231" w:rsidP="00737A49">
      <w:pPr>
        <w:widowControl w:val="0"/>
        <w:autoSpaceDE w:val="0"/>
        <w:autoSpaceDN w:val="0"/>
        <w:spacing w:before="192" w:line="230" w:lineRule="auto"/>
        <w:ind w:right="957"/>
        <w:jc w:val="both"/>
        <w:rPr>
          <w:rFonts w:ascii="Arial" w:eastAsia="Arial" w:hAnsi="Arial" w:cs="Arial"/>
          <w:sz w:val="22"/>
          <w:szCs w:val="22"/>
        </w:rPr>
      </w:pPr>
      <w:r w:rsidRPr="007C3CD9">
        <w:rPr>
          <w:rFonts w:ascii="Arial" w:eastAsia="Arial" w:hAnsi="Arial" w:cs="Arial"/>
          <w:sz w:val="22"/>
          <w:szCs w:val="22"/>
        </w:rPr>
        <w:tab/>
      </w:r>
      <w:r w:rsidR="00737A49" w:rsidRPr="00737A49">
        <w:rPr>
          <w:rFonts w:ascii="Arial" w:eastAsia="Arial" w:hAnsi="Arial" w:cs="Arial"/>
          <w:sz w:val="22"/>
          <w:szCs w:val="22"/>
        </w:rPr>
        <w:t>WHEREAS, the Audit and Finance and Executive Committees have had detailed discussions and have considered the Consortium's 2023 budget and premium rates, and</w:t>
      </w:r>
    </w:p>
    <w:p w14:paraId="71558A74" w14:textId="5C3C6C5D" w:rsidR="00737A49" w:rsidRPr="00737A49" w:rsidRDefault="00F47231" w:rsidP="00737A49">
      <w:pPr>
        <w:widowControl w:val="0"/>
        <w:autoSpaceDE w:val="0"/>
        <w:autoSpaceDN w:val="0"/>
        <w:spacing w:before="2"/>
        <w:rPr>
          <w:rFonts w:ascii="Arial" w:eastAsia="Arial" w:hAnsi="Arial" w:cs="Arial"/>
          <w:sz w:val="22"/>
          <w:szCs w:val="22"/>
        </w:rPr>
      </w:pPr>
      <w:r w:rsidRPr="007C3CD9">
        <w:rPr>
          <w:rFonts w:ascii="Arial" w:eastAsia="Arial" w:hAnsi="Arial" w:cs="Arial"/>
          <w:sz w:val="22"/>
          <w:szCs w:val="22"/>
        </w:rPr>
        <w:tab/>
      </w:r>
    </w:p>
    <w:p w14:paraId="79AD8863" w14:textId="15161D61" w:rsidR="00737A49" w:rsidRPr="00737A49" w:rsidRDefault="00F47231" w:rsidP="00737A49">
      <w:pPr>
        <w:widowControl w:val="0"/>
        <w:autoSpaceDE w:val="0"/>
        <w:autoSpaceDN w:val="0"/>
        <w:spacing w:line="230" w:lineRule="auto"/>
        <w:ind w:right="955"/>
        <w:jc w:val="both"/>
        <w:rPr>
          <w:rFonts w:ascii="Arial" w:eastAsia="Arial" w:hAnsi="Arial" w:cs="Arial"/>
          <w:sz w:val="22"/>
          <w:szCs w:val="22"/>
        </w:rPr>
      </w:pPr>
      <w:r w:rsidRPr="007C3CD9">
        <w:rPr>
          <w:rFonts w:ascii="Arial" w:eastAsia="Arial" w:hAnsi="Arial" w:cs="Arial"/>
          <w:sz w:val="22"/>
          <w:szCs w:val="22"/>
        </w:rPr>
        <w:tab/>
      </w:r>
      <w:r w:rsidR="00737A49" w:rsidRPr="00737A49">
        <w:rPr>
          <w:rFonts w:ascii="Arial" w:eastAsia="Arial" w:hAnsi="Arial" w:cs="Arial"/>
          <w:sz w:val="22"/>
          <w:szCs w:val="22"/>
        </w:rPr>
        <w:t>WHEREAS, the Board of Directors has adopted a policy that provides guidance on</w:t>
      </w:r>
      <w:r w:rsidR="00737A49" w:rsidRPr="00737A49">
        <w:rPr>
          <w:rFonts w:ascii="Arial" w:eastAsia="Arial" w:hAnsi="Arial" w:cs="Arial"/>
          <w:spacing w:val="-2"/>
          <w:sz w:val="22"/>
          <w:szCs w:val="22"/>
        </w:rPr>
        <w:t xml:space="preserve"> </w:t>
      </w:r>
      <w:r w:rsidR="00737A49" w:rsidRPr="00737A49">
        <w:rPr>
          <w:rFonts w:ascii="Arial" w:eastAsia="Arial" w:hAnsi="Arial" w:cs="Arial"/>
          <w:sz w:val="22"/>
          <w:szCs w:val="22"/>
        </w:rPr>
        <w:t>targets for net income, fund balance, and both statutory and discretionary reserve levels, in addition to creating</w:t>
      </w:r>
      <w:r w:rsidR="00737A49" w:rsidRPr="00737A49">
        <w:rPr>
          <w:rFonts w:ascii="Arial" w:eastAsia="Arial" w:hAnsi="Arial" w:cs="Arial"/>
          <w:spacing w:val="-11"/>
          <w:sz w:val="22"/>
          <w:szCs w:val="22"/>
        </w:rPr>
        <w:t xml:space="preserve"> </w:t>
      </w:r>
      <w:r w:rsidR="00737A49" w:rsidRPr="00737A49">
        <w:rPr>
          <w:rFonts w:ascii="Arial" w:eastAsia="Arial" w:hAnsi="Arial" w:cs="Arial"/>
          <w:sz w:val="22"/>
          <w:szCs w:val="22"/>
        </w:rPr>
        <w:t>a</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mechanism</w:t>
      </w:r>
      <w:r w:rsidR="00737A49" w:rsidRPr="00737A49">
        <w:rPr>
          <w:rFonts w:ascii="Arial" w:eastAsia="Arial" w:hAnsi="Arial" w:cs="Arial"/>
          <w:spacing w:val="-7"/>
          <w:sz w:val="22"/>
          <w:szCs w:val="22"/>
        </w:rPr>
        <w:t xml:space="preserve"> </w:t>
      </w:r>
      <w:r w:rsidR="00737A49" w:rsidRPr="00737A49">
        <w:rPr>
          <w:rFonts w:ascii="Arial" w:eastAsia="Arial" w:hAnsi="Arial" w:cs="Arial"/>
          <w:sz w:val="22"/>
          <w:szCs w:val="22"/>
        </w:rPr>
        <w:t>by</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which</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excess</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net</w:t>
      </w:r>
      <w:r w:rsidR="00737A49" w:rsidRPr="00737A49">
        <w:rPr>
          <w:rFonts w:ascii="Arial" w:eastAsia="Arial" w:hAnsi="Arial" w:cs="Arial"/>
          <w:spacing w:val="-7"/>
          <w:sz w:val="22"/>
          <w:szCs w:val="22"/>
        </w:rPr>
        <w:t xml:space="preserve"> </w:t>
      </w:r>
      <w:r w:rsidR="00737A49" w:rsidRPr="00737A49">
        <w:rPr>
          <w:rFonts w:ascii="Arial" w:eastAsia="Arial" w:hAnsi="Arial" w:cs="Arial"/>
          <w:sz w:val="22"/>
          <w:szCs w:val="22"/>
        </w:rPr>
        <w:t>income/fund</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balance</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can</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be</w:t>
      </w:r>
      <w:r w:rsidR="00737A49" w:rsidRPr="00737A49">
        <w:rPr>
          <w:rFonts w:ascii="Arial" w:eastAsia="Arial" w:hAnsi="Arial" w:cs="Arial"/>
          <w:spacing w:val="-8"/>
          <w:sz w:val="22"/>
          <w:szCs w:val="22"/>
        </w:rPr>
        <w:t xml:space="preserve"> </w:t>
      </w:r>
      <w:r w:rsidR="00737A49" w:rsidRPr="00737A49">
        <w:rPr>
          <w:rFonts w:ascii="Arial" w:eastAsia="Arial" w:hAnsi="Arial" w:cs="Arial"/>
          <w:sz w:val="22"/>
          <w:szCs w:val="22"/>
        </w:rPr>
        <w:t>returned</w:t>
      </w:r>
      <w:r w:rsidR="00737A49" w:rsidRPr="00737A49">
        <w:rPr>
          <w:rFonts w:ascii="Arial" w:eastAsia="Arial" w:hAnsi="Arial" w:cs="Arial"/>
          <w:spacing w:val="-11"/>
          <w:sz w:val="22"/>
          <w:szCs w:val="22"/>
        </w:rPr>
        <w:t xml:space="preserve"> </w:t>
      </w:r>
      <w:r w:rsidR="00737A49" w:rsidRPr="00737A49">
        <w:rPr>
          <w:rFonts w:ascii="Arial" w:eastAsia="Arial" w:hAnsi="Arial" w:cs="Arial"/>
          <w:sz w:val="22"/>
          <w:szCs w:val="22"/>
        </w:rPr>
        <w:t>to</w:t>
      </w:r>
      <w:r w:rsidR="00737A49" w:rsidRPr="00737A49">
        <w:rPr>
          <w:rFonts w:ascii="Arial" w:eastAsia="Arial" w:hAnsi="Arial" w:cs="Arial"/>
          <w:spacing w:val="-9"/>
          <w:sz w:val="22"/>
          <w:szCs w:val="22"/>
        </w:rPr>
        <w:t xml:space="preserve"> </w:t>
      </w:r>
      <w:r w:rsidR="00737A49" w:rsidRPr="00737A49">
        <w:rPr>
          <w:rFonts w:ascii="Arial" w:eastAsia="Arial" w:hAnsi="Arial" w:cs="Arial"/>
          <w:sz w:val="22"/>
          <w:szCs w:val="22"/>
        </w:rPr>
        <w:t>members,</w:t>
      </w:r>
      <w:r w:rsidR="00737A49" w:rsidRPr="00737A49">
        <w:rPr>
          <w:rFonts w:ascii="Arial" w:eastAsia="Arial" w:hAnsi="Arial" w:cs="Arial"/>
          <w:spacing w:val="-7"/>
          <w:sz w:val="22"/>
          <w:szCs w:val="22"/>
        </w:rPr>
        <w:t xml:space="preserve"> </w:t>
      </w:r>
      <w:r w:rsidR="00737A49" w:rsidRPr="00737A49">
        <w:rPr>
          <w:rFonts w:ascii="Arial" w:eastAsia="Arial" w:hAnsi="Arial" w:cs="Arial"/>
          <w:spacing w:val="-5"/>
          <w:sz w:val="22"/>
          <w:szCs w:val="22"/>
        </w:rPr>
        <w:t>and</w:t>
      </w:r>
    </w:p>
    <w:p w14:paraId="11562EBC" w14:textId="77777777" w:rsidR="00737A49" w:rsidRPr="00737A49" w:rsidRDefault="00737A49" w:rsidP="00737A49">
      <w:pPr>
        <w:widowControl w:val="0"/>
        <w:autoSpaceDE w:val="0"/>
        <w:autoSpaceDN w:val="0"/>
        <w:spacing w:before="6"/>
        <w:rPr>
          <w:rFonts w:ascii="Arial" w:eastAsia="Arial" w:hAnsi="Arial" w:cs="Arial"/>
          <w:sz w:val="22"/>
          <w:szCs w:val="22"/>
        </w:rPr>
      </w:pPr>
    </w:p>
    <w:p w14:paraId="324BA403" w14:textId="7B34BF25" w:rsidR="00737A49" w:rsidRPr="00737A49" w:rsidRDefault="00F47231" w:rsidP="00737A49">
      <w:pPr>
        <w:widowControl w:val="0"/>
        <w:autoSpaceDE w:val="0"/>
        <w:autoSpaceDN w:val="0"/>
        <w:spacing w:line="252" w:lineRule="auto"/>
        <w:ind w:right="961"/>
        <w:jc w:val="both"/>
        <w:rPr>
          <w:rFonts w:ascii="Arial" w:eastAsia="Arial" w:hAnsi="Arial" w:cs="Arial"/>
          <w:sz w:val="22"/>
          <w:szCs w:val="22"/>
        </w:rPr>
      </w:pPr>
      <w:r w:rsidRPr="007C3CD9">
        <w:rPr>
          <w:rFonts w:ascii="Arial" w:eastAsia="Arial" w:hAnsi="Arial" w:cs="Arial"/>
          <w:sz w:val="22"/>
          <w:szCs w:val="22"/>
        </w:rPr>
        <w:tab/>
      </w:r>
      <w:r w:rsidR="00737A49" w:rsidRPr="00737A49">
        <w:rPr>
          <w:rFonts w:ascii="Arial" w:eastAsia="Arial" w:hAnsi="Arial" w:cs="Arial"/>
          <w:sz w:val="22"/>
          <w:szCs w:val="22"/>
        </w:rPr>
        <w:t>WHEREAS, the 2023 proposed budget reflects</w:t>
      </w:r>
      <w:r w:rsidR="00737A49" w:rsidRPr="00737A49">
        <w:rPr>
          <w:rFonts w:ascii="Arial" w:eastAsia="Arial" w:hAnsi="Arial" w:cs="Arial"/>
          <w:spacing w:val="-1"/>
          <w:sz w:val="22"/>
          <w:szCs w:val="22"/>
        </w:rPr>
        <w:t xml:space="preserve"> </w:t>
      </w:r>
      <w:r w:rsidR="00737A49" w:rsidRPr="00737A49">
        <w:rPr>
          <w:rFonts w:ascii="Arial" w:eastAsia="Arial" w:hAnsi="Arial" w:cs="Arial"/>
          <w:sz w:val="22"/>
          <w:szCs w:val="22"/>
        </w:rPr>
        <w:t>the adopted budget guidelines (Resolution No. 015-2020) as follows:</w:t>
      </w:r>
    </w:p>
    <w:p w14:paraId="1ADFC608" w14:textId="77777777" w:rsidR="00737A49" w:rsidRPr="00737A49" w:rsidRDefault="00737A49" w:rsidP="00737A49">
      <w:pPr>
        <w:widowControl w:val="0"/>
        <w:autoSpaceDE w:val="0"/>
        <w:autoSpaceDN w:val="0"/>
        <w:spacing w:before="10"/>
        <w:rPr>
          <w:rFonts w:ascii="Arial" w:eastAsia="Arial" w:hAnsi="Arial" w:cs="Arial"/>
          <w:sz w:val="22"/>
          <w:szCs w:val="22"/>
        </w:rPr>
      </w:pPr>
    </w:p>
    <w:p w14:paraId="15BCEA90" w14:textId="77777777" w:rsidR="00737A49" w:rsidRPr="00737A49" w:rsidRDefault="00737A49" w:rsidP="002D6940">
      <w:pPr>
        <w:widowControl w:val="0"/>
        <w:numPr>
          <w:ilvl w:val="0"/>
          <w:numId w:val="6"/>
        </w:numPr>
        <w:tabs>
          <w:tab w:val="left" w:pos="1080"/>
          <w:tab w:val="left" w:pos="1880"/>
        </w:tabs>
        <w:autoSpaceDE w:val="0"/>
        <w:autoSpaceDN w:val="0"/>
        <w:ind w:left="1080" w:hanging="630"/>
        <w:jc w:val="both"/>
        <w:rPr>
          <w:rFonts w:ascii="Arial" w:eastAsia="Arial" w:hAnsi="Arial" w:cs="Arial"/>
          <w:sz w:val="22"/>
          <w:szCs w:val="22"/>
        </w:rPr>
      </w:pPr>
      <w:r w:rsidRPr="00737A49">
        <w:rPr>
          <w:rFonts w:ascii="Arial" w:eastAsia="Arial" w:hAnsi="Arial" w:cs="Arial"/>
          <w:sz w:val="22"/>
          <w:szCs w:val="22"/>
        </w:rPr>
        <w:t>Maintain</w:t>
      </w:r>
      <w:r w:rsidRPr="00737A49">
        <w:rPr>
          <w:rFonts w:ascii="Arial" w:eastAsia="Arial" w:hAnsi="Arial" w:cs="Arial"/>
          <w:spacing w:val="-7"/>
          <w:sz w:val="22"/>
          <w:szCs w:val="22"/>
        </w:rPr>
        <w:t xml:space="preserve"> </w:t>
      </w:r>
      <w:r w:rsidRPr="00737A49">
        <w:rPr>
          <w:rFonts w:ascii="Arial" w:eastAsia="Arial" w:hAnsi="Arial" w:cs="Arial"/>
          <w:sz w:val="22"/>
          <w:szCs w:val="22"/>
        </w:rPr>
        <w:t>Incurred</w:t>
      </w:r>
      <w:r w:rsidRPr="00737A49">
        <w:rPr>
          <w:rFonts w:ascii="Arial" w:eastAsia="Arial" w:hAnsi="Arial" w:cs="Arial"/>
          <w:spacing w:val="-6"/>
          <w:sz w:val="22"/>
          <w:szCs w:val="22"/>
        </w:rPr>
        <w:t xml:space="preserve"> </w:t>
      </w:r>
      <w:r w:rsidRPr="00737A49">
        <w:rPr>
          <w:rFonts w:ascii="Arial" w:eastAsia="Arial" w:hAnsi="Arial" w:cs="Arial"/>
          <w:sz w:val="22"/>
          <w:szCs w:val="22"/>
        </w:rPr>
        <w:t>But</w:t>
      </w:r>
      <w:r w:rsidRPr="00737A49">
        <w:rPr>
          <w:rFonts w:ascii="Arial" w:eastAsia="Arial" w:hAnsi="Arial" w:cs="Arial"/>
          <w:spacing w:val="-5"/>
          <w:sz w:val="22"/>
          <w:szCs w:val="22"/>
        </w:rPr>
        <w:t xml:space="preserve"> </w:t>
      </w:r>
      <w:r w:rsidRPr="00737A49">
        <w:rPr>
          <w:rFonts w:ascii="Arial" w:eastAsia="Arial" w:hAnsi="Arial" w:cs="Arial"/>
          <w:sz w:val="22"/>
          <w:szCs w:val="22"/>
        </w:rPr>
        <w:t>Not</w:t>
      </w:r>
      <w:r w:rsidRPr="00737A49">
        <w:rPr>
          <w:rFonts w:ascii="Arial" w:eastAsia="Arial" w:hAnsi="Arial" w:cs="Arial"/>
          <w:spacing w:val="-2"/>
          <w:sz w:val="22"/>
          <w:szCs w:val="22"/>
        </w:rPr>
        <w:t xml:space="preserve"> </w:t>
      </w:r>
      <w:r w:rsidRPr="00737A49">
        <w:rPr>
          <w:rFonts w:ascii="Arial" w:eastAsia="Arial" w:hAnsi="Arial" w:cs="Arial"/>
          <w:sz w:val="22"/>
          <w:szCs w:val="22"/>
        </w:rPr>
        <w:t>Reported</w:t>
      </w:r>
      <w:r w:rsidRPr="00737A49">
        <w:rPr>
          <w:rFonts w:ascii="Arial" w:eastAsia="Arial" w:hAnsi="Arial" w:cs="Arial"/>
          <w:spacing w:val="-5"/>
          <w:sz w:val="22"/>
          <w:szCs w:val="22"/>
        </w:rPr>
        <w:t xml:space="preserve"> </w:t>
      </w:r>
      <w:r w:rsidRPr="00737A49">
        <w:rPr>
          <w:rFonts w:ascii="Arial" w:eastAsia="Arial" w:hAnsi="Arial" w:cs="Arial"/>
          <w:sz w:val="22"/>
          <w:szCs w:val="22"/>
        </w:rPr>
        <w:t>Claims</w:t>
      </w:r>
      <w:r w:rsidRPr="00737A49">
        <w:rPr>
          <w:rFonts w:ascii="Arial" w:eastAsia="Arial" w:hAnsi="Arial" w:cs="Arial"/>
          <w:spacing w:val="-6"/>
          <w:sz w:val="22"/>
          <w:szCs w:val="22"/>
        </w:rPr>
        <w:t xml:space="preserve"> </w:t>
      </w:r>
      <w:r w:rsidRPr="00737A49">
        <w:rPr>
          <w:rFonts w:ascii="Arial" w:eastAsia="Arial" w:hAnsi="Arial" w:cs="Arial"/>
          <w:sz w:val="22"/>
          <w:szCs w:val="22"/>
        </w:rPr>
        <w:t>Reserve</w:t>
      </w:r>
      <w:r w:rsidRPr="00737A49">
        <w:rPr>
          <w:rFonts w:ascii="Arial" w:eastAsia="Arial" w:hAnsi="Arial" w:cs="Arial"/>
          <w:spacing w:val="-5"/>
          <w:sz w:val="22"/>
          <w:szCs w:val="22"/>
        </w:rPr>
        <w:t xml:space="preserve"> </w:t>
      </w:r>
      <w:r w:rsidRPr="00737A49">
        <w:rPr>
          <w:rFonts w:ascii="Arial" w:eastAsia="Arial" w:hAnsi="Arial" w:cs="Arial"/>
          <w:sz w:val="22"/>
          <w:szCs w:val="22"/>
        </w:rPr>
        <w:t>at</w:t>
      </w:r>
      <w:r w:rsidRPr="00737A49">
        <w:rPr>
          <w:rFonts w:ascii="Arial" w:eastAsia="Arial" w:hAnsi="Arial" w:cs="Arial"/>
          <w:spacing w:val="-2"/>
          <w:sz w:val="22"/>
          <w:szCs w:val="22"/>
        </w:rPr>
        <w:t xml:space="preserve"> </w:t>
      </w:r>
      <w:r w:rsidRPr="00737A49">
        <w:rPr>
          <w:rFonts w:ascii="Arial" w:eastAsia="Arial" w:hAnsi="Arial" w:cs="Arial"/>
          <w:sz w:val="22"/>
          <w:szCs w:val="22"/>
        </w:rPr>
        <w:t>12%</w:t>
      </w:r>
      <w:r w:rsidRPr="00737A49">
        <w:rPr>
          <w:rFonts w:ascii="Arial" w:eastAsia="Arial" w:hAnsi="Arial" w:cs="Arial"/>
          <w:spacing w:val="-4"/>
          <w:sz w:val="22"/>
          <w:szCs w:val="22"/>
        </w:rPr>
        <w:t xml:space="preserve"> </w:t>
      </w:r>
      <w:r w:rsidRPr="00737A49">
        <w:rPr>
          <w:rFonts w:ascii="Arial" w:eastAsia="Arial" w:hAnsi="Arial" w:cs="Arial"/>
          <w:sz w:val="22"/>
          <w:szCs w:val="22"/>
        </w:rPr>
        <w:t>of</w:t>
      </w:r>
      <w:r w:rsidRPr="00737A49">
        <w:rPr>
          <w:rFonts w:ascii="Arial" w:eastAsia="Arial" w:hAnsi="Arial" w:cs="Arial"/>
          <w:spacing w:val="-5"/>
          <w:sz w:val="22"/>
          <w:szCs w:val="22"/>
        </w:rPr>
        <w:t xml:space="preserve"> </w:t>
      </w:r>
      <w:r w:rsidRPr="00737A49">
        <w:rPr>
          <w:rFonts w:ascii="Arial" w:eastAsia="Arial" w:hAnsi="Arial" w:cs="Arial"/>
          <w:sz w:val="22"/>
          <w:szCs w:val="22"/>
        </w:rPr>
        <w:t>total</w:t>
      </w:r>
      <w:r w:rsidRPr="00737A49">
        <w:rPr>
          <w:rFonts w:ascii="Arial" w:eastAsia="Arial" w:hAnsi="Arial" w:cs="Arial"/>
          <w:spacing w:val="-7"/>
          <w:sz w:val="22"/>
          <w:szCs w:val="22"/>
        </w:rPr>
        <w:t xml:space="preserve"> </w:t>
      </w:r>
      <w:r w:rsidRPr="00737A49">
        <w:rPr>
          <w:rFonts w:ascii="Arial" w:eastAsia="Arial" w:hAnsi="Arial" w:cs="Arial"/>
          <w:spacing w:val="-2"/>
          <w:sz w:val="22"/>
          <w:szCs w:val="22"/>
        </w:rPr>
        <w:t>claims;</w:t>
      </w:r>
    </w:p>
    <w:p w14:paraId="0B7F5EFF" w14:textId="77777777" w:rsidR="00737A49" w:rsidRPr="00737A49" w:rsidRDefault="00737A49" w:rsidP="00737A49">
      <w:pPr>
        <w:widowControl w:val="0"/>
        <w:tabs>
          <w:tab w:val="left" w:pos="1080"/>
        </w:tabs>
        <w:autoSpaceDE w:val="0"/>
        <w:autoSpaceDN w:val="0"/>
        <w:ind w:left="1080" w:hanging="630"/>
        <w:jc w:val="both"/>
        <w:rPr>
          <w:rFonts w:ascii="Arial" w:eastAsia="Arial" w:hAnsi="Arial" w:cs="Arial"/>
          <w:sz w:val="22"/>
          <w:szCs w:val="22"/>
        </w:rPr>
      </w:pPr>
    </w:p>
    <w:p w14:paraId="306C1775" w14:textId="77777777" w:rsidR="00737A49" w:rsidRPr="00737A49" w:rsidRDefault="00737A49" w:rsidP="002D6940">
      <w:pPr>
        <w:widowControl w:val="0"/>
        <w:numPr>
          <w:ilvl w:val="0"/>
          <w:numId w:val="6"/>
        </w:numPr>
        <w:tabs>
          <w:tab w:val="left" w:pos="1080"/>
          <w:tab w:val="left" w:pos="1933"/>
        </w:tabs>
        <w:autoSpaceDE w:val="0"/>
        <w:autoSpaceDN w:val="0"/>
        <w:spacing w:before="1"/>
        <w:ind w:left="1080" w:right="956" w:hanging="630"/>
        <w:jc w:val="both"/>
        <w:rPr>
          <w:rFonts w:ascii="Arial" w:eastAsia="Arial" w:hAnsi="Arial" w:cs="Arial"/>
          <w:sz w:val="22"/>
          <w:szCs w:val="22"/>
        </w:rPr>
      </w:pPr>
      <w:r w:rsidRPr="00737A49">
        <w:rPr>
          <w:rFonts w:ascii="Arial" w:eastAsia="Arial" w:hAnsi="Arial" w:cs="Arial"/>
          <w:sz w:val="22"/>
          <w:szCs w:val="22"/>
        </w:rPr>
        <w:t>Maintain</w:t>
      </w:r>
      <w:r w:rsidRPr="00737A49">
        <w:rPr>
          <w:rFonts w:ascii="Arial" w:eastAsia="Arial" w:hAnsi="Arial" w:cs="Arial"/>
          <w:spacing w:val="-12"/>
          <w:sz w:val="22"/>
          <w:szCs w:val="22"/>
        </w:rPr>
        <w:t xml:space="preserve"> </w:t>
      </w:r>
      <w:r w:rsidRPr="00737A49">
        <w:rPr>
          <w:rFonts w:ascii="Arial" w:eastAsia="Arial" w:hAnsi="Arial" w:cs="Arial"/>
          <w:sz w:val="22"/>
          <w:szCs w:val="22"/>
        </w:rPr>
        <w:t>the</w:t>
      </w:r>
      <w:r w:rsidRPr="00737A49">
        <w:rPr>
          <w:rFonts w:ascii="Arial" w:eastAsia="Arial" w:hAnsi="Arial" w:cs="Arial"/>
          <w:spacing w:val="-15"/>
          <w:sz w:val="22"/>
          <w:szCs w:val="22"/>
        </w:rPr>
        <w:t xml:space="preserve"> </w:t>
      </w:r>
      <w:r w:rsidRPr="00737A49">
        <w:rPr>
          <w:rFonts w:ascii="Arial" w:eastAsia="Arial" w:hAnsi="Arial" w:cs="Arial"/>
          <w:sz w:val="22"/>
          <w:szCs w:val="22"/>
        </w:rPr>
        <w:t>Surplus</w:t>
      </w:r>
      <w:r w:rsidRPr="00737A49">
        <w:rPr>
          <w:rFonts w:ascii="Arial" w:eastAsia="Arial" w:hAnsi="Arial" w:cs="Arial"/>
          <w:spacing w:val="-12"/>
          <w:sz w:val="22"/>
          <w:szCs w:val="22"/>
        </w:rPr>
        <w:t xml:space="preserve"> </w:t>
      </w:r>
      <w:r w:rsidRPr="00737A49">
        <w:rPr>
          <w:rFonts w:ascii="Arial" w:eastAsia="Arial" w:hAnsi="Arial" w:cs="Arial"/>
          <w:sz w:val="22"/>
          <w:szCs w:val="22"/>
        </w:rPr>
        <w:t>Account</w:t>
      </w:r>
      <w:r w:rsidRPr="00737A49">
        <w:rPr>
          <w:rFonts w:ascii="Arial" w:eastAsia="Arial" w:hAnsi="Arial" w:cs="Arial"/>
          <w:spacing w:val="-11"/>
          <w:sz w:val="22"/>
          <w:szCs w:val="22"/>
        </w:rPr>
        <w:t xml:space="preserve"> </w:t>
      </w:r>
      <w:r w:rsidRPr="00737A49">
        <w:rPr>
          <w:rFonts w:ascii="Arial" w:eastAsia="Arial" w:hAnsi="Arial" w:cs="Arial"/>
          <w:sz w:val="22"/>
          <w:szCs w:val="22"/>
        </w:rPr>
        <w:t>at</w:t>
      </w:r>
      <w:r w:rsidRPr="00737A49">
        <w:rPr>
          <w:rFonts w:ascii="Arial" w:eastAsia="Arial" w:hAnsi="Arial" w:cs="Arial"/>
          <w:spacing w:val="-11"/>
          <w:sz w:val="22"/>
          <w:szCs w:val="22"/>
        </w:rPr>
        <w:t xml:space="preserve"> </w:t>
      </w:r>
      <w:r w:rsidRPr="00737A49">
        <w:rPr>
          <w:rFonts w:ascii="Arial" w:eastAsia="Arial" w:hAnsi="Arial" w:cs="Arial"/>
          <w:sz w:val="22"/>
          <w:szCs w:val="22"/>
        </w:rPr>
        <w:t>5%</w:t>
      </w:r>
      <w:r w:rsidRPr="00737A49">
        <w:rPr>
          <w:rFonts w:ascii="Arial" w:eastAsia="Arial" w:hAnsi="Arial" w:cs="Arial"/>
          <w:spacing w:val="-11"/>
          <w:sz w:val="22"/>
          <w:szCs w:val="22"/>
        </w:rPr>
        <w:t xml:space="preserve"> </w:t>
      </w:r>
      <w:r w:rsidRPr="00737A49">
        <w:rPr>
          <w:rFonts w:ascii="Arial" w:eastAsia="Arial" w:hAnsi="Arial" w:cs="Arial"/>
          <w:sz w:val="22"/>
          <w:szCs w:val="22"/>
        </w:rPr>
        <w:t>of</w:t>
      </w:r>
      <w:r w:rsidRPr="00737A49">
        <w:rPr>
          <w:rFonts w:ascii="Arial" w:eastAsia="Arial" w:hAnsi="Arial" w:cs="Arial"/>
          <w:spacing w:val="-13"/>
          <w:sz w:val="22"/>
          <w:szCs w:val="22"/>
        </w:rPr>
        <w:t xml:space="preserve"> </w:t>
      </w:r>
      <w:r w:rsidRPr="00737A49">
        <w:rPr>
          <w:rFonts w:ascii="Arial" w:eastAsia="Arial" w:hAnsi="Arial" w:cs="Arial"/>
          <w:sz w:val="22"/>
          <w:szCs w:val="22"/>
        </w:rPr>
        <w:t>the</w:t>
      </w:r>
      <w:r w:rsidRPr="00737A49">
        <w:rPr>
          <w:rFonts w:ascii="Arial" w:eastAsia="Arial" w:hAnsi="Arial" w:cs="Arial"/>
          <w:spacing w:val="-12"/>
          <w:sz w:val="22"/>
          <w:szCs w:val="22"/>
        </w:rPr>
        <w:t xml:space="preserve"> </w:t>
      </w:r>
      <w:r w:rsidRPr="00737A49">
        <w:rPr>
          <w:rFonts w:ascii="Arial" w:eastAsia="Arial" w:hAnsi="Arial" w:cs="Arial"/>
          <w:sz w:val="22"/>
          <w:szCs w:val="22"/>
        </w:rPr>
        <w:t>annual</w:t>
      </w:r>
      <w:r w:rsidRPr="00737A49">
        <w:rPr>
          <w:rFonts w:ascii="Arial" w:eastAsia="Arial" w:hAnsi="Arial" w:cs="Arial"/>
          <w:spacing w:val="-13"/>
          <w:sz w:val="22"/>
          <w:szCs w:val="22"/>
        </w:rPr>
        <w:t xml:space="preserve"> </w:t>
      </w:r>
      <w:r w:rsidRPr="00737A49">
        <w:rPr>
          <w:rFonts w:ascii="Arial" w:eastAsia="Arial" w:hAnsi="Arial" w:cs="Arial"/>
          <w:sz w:val="22"/>
          <w:szCs w:val="22"/>
        </w:rPr>
        <w:t>premium</w:t>
      </w:r>
      <w:r w:rsidRPr="00737A49">
        <w:rPr>
          <w:rFonts w:ascii="Arial" w:eastAsia="Arial" w:hAnsi="Arial" w:cs="Arial"/>
          <w:spacing w:val="-13"/>
          <w:sz w:val="22"/>
          <w:szCs w:val="22"/>
        </w:rPr>
        <w:t xml:space="preserve"> </w:t>
      </w:r>
      <w:r w:rsidRPr="00737A49">
        <w:rPr>
          <w:rFonts w:ascii="Arial" w:eastAsia="Arial" w:hAnsi="Arial" w:cs="Arial"/>
          <w:sz w:val="22"/>
          <w:szCs w:val="22"/>
        </w:rPr>
        <w:t>of</w:t>
      </w:r>
      <w:r w:rsidRPr="00737A49">
        <w:rPr>
          <w:rFonts w:ascii="Arial" w:eastAsia="Arial" w:hAnsi="Arial" w:cs="Arial"/>
          <w:spacing w:val="-11"/>
          <w:sz w:val="22"/>
          <w:szCs w:val="22"/>
        </w:rPr>
        <w:t xml:space="preserve"> </w:t>
      </w:r>
      <w:r w:rsidRPr="00737A49">
        <w:rPr>
          <w:rFonts w:ascii="Arial" w:eastAsia="Arial" w:hAnsi="Arial" w:cs="Arial"/>
          <w:sz w:val="22"/>
          <w:szCs w:val="22"/>
        </w:rPr>
        <w:t>the</w:t>
      </w:r>
      <w:r w:rsidRPr="00737A49">
        <w:rPr>
          <w:rFonts w:ascii="Arial" w:eastAsia="Arial" w:hAnsi="Arial" w:cs="Arial"/>
          <w:spacing w:val="-15"/>
          <w:sz w:val="22"/>
          <w:szCs w:val="22"/>
        </w:rPr>
        <w:t xml:space="preserve"> </w:t>
      </w:r>
      <w:r w:rsidRPr="00737A49">
        <w:rPr>
          <w:rFonts w:ascii="Arial" w:eastAsia="Arial" w:hAnsi="Arial" w:cs="Arial"/>
          <w:sz w:val="22"/>
          <w:szCs w:val="22"/>
        </w:rPr>
        <w:t>Consortium</w:t>
      </w:r>
      <w:r w:rsidRPr="00737A49">
        <w:rPr>
          <w:rFonts w:ascii="Arial" w:eastAsia="Arial" w:hAnsi="Arial" w:cs="Arial"/>
          <w:spacing w:val="-11"/>
          <w:sz w:val="22"/>
          <w:szCs w:val="22"/>
        </w:rPr>
        <w:t xml:space="preserve"> </w:t>
      </w:r>
      <w:r w:rsidRPr="00737A49">
        <w:rPr>
          <w:rFonts w:ascii="Arial" w:eastAsia="Arial" w:hAnsi="Arial" w:cs="Arial"/>
          <w:sz w:val="22"/>
          <w:szCs w:val="22"/>
        </w:rPr>
        <w:t>in</w:t>
      </w:r>
      <w:r w:rsidRPr="00737A49">
        <w:rPr>
          <w:rFonts w:ascii="Arial" w:eastAsia="Arial" w:hAnsi="Arial" w:cs="Arial"/>
          <w:spacing w:val="-12"/>
          <w:sz w:val="22"/>
          <w:szCs w:val="22"/>
        </w:rPr>
        <w:t xml:space="preserve"> </w:t>
      </w:r>
      <w:r w:rsidRPr="00737A49">
        <w:rPr>
          <w:rFonts w:ascii="Arial" w:eastAsia="Arial" w:hAnsi="Arial" w:cs="Arial"/>
          <w:sz w:val="22"/>
          <w:szCs w:val="22"/>
        </w:rPr>
        <w:t>compliance with §4706(a)(5) of the New York State Insurance Law;</w:t>
      </w:r>
    </w:p>
    <w:p w14:paraId="3DCCAD89" w14:textId="77777777" w:rsidR="00737A49" w:rsidRPr="00737A49" w:rsidRDefault="00737A49" w:rsidP="00737A49">
      <w:pPr>
        <w:widowControl w:val="0"/>
        <w:tabs>
          <w:tab w:val="left" w:pos="1080"/>
        </w:tabs>
        <w:autoSpaceDE w:val="0"/>
        <w:autoSpaceDN w:val="0"/>
        <w:spacing w:before="10"/>
        <w:ind w:left="1080" w:hanging="630"/>
        <w:jc w:val="both"/>
        <w:rPr>
          <w:rFonts w:ascii="Arial" w:eastAsia="Arial" w:hAnsi="Arial" w:cs="Arial"/>
          <w:sz w:val="22"/>
          <w:szCs w:val="22"/>
        </w:rPr>
      </w:pPr>
    </w:p>
    <w:p w14:paraId="4AAFB9BA" w14:textId="77777777" w:rsidR="008C02F0" w:rsidRPr="007C3CD9" w:rsidRDefault="00737A49" w:rsidP="002D6940">
      <w:pPr>
        <w:widowControl w:val="0"/>
        <w:numPr>
          <w:ilvl w:val="0"/>
          <w:numId w:val="6"/>
        </w:numPr>
        <w:tabs>
          <w:tab w:val="left" w:pos="1080"/>
          <w:tab w:val="left" w:pos="1870"/>
        </w:tabs>
        <w:autoSpaceDE w:val="0"/>
        <w:autoSpaceDN w:val="0"/>
        <w:ind w:left="1080" w:hanging="630"/>
        <w:jc w:val="both"/>
        <w:rPr>
          <w:rFonts w:ascii="Arial" w:eastAsia="Arial" w:hAnsi="Arial" w:cs="Arial"/>
          <w:sz w:val="22"/>
          <w:szCs w:val="22"/>
        </w:rPr>
      </w:pPr>
      <w:r w:rsidRPr="00737A49">
        <w:rPr>
          <w:rFonts w:ascii="Arial" w:eastAsia="Arial" w:hAnsi="Arial" w:cs="Arial"/>
          <w:sz w:val="22"/>
          <w:szCs w:val="22"/>
        </w:rPr>
        <w:t>Maintain</w:t>
      </w:r>
      <w:r w:rsidRPr="00737A49">
        <w:rPr>
          <w:rFonts w:ascii="Arial" w:eastAsia="Arial" w:hAnsi="Arial" w:cs="Arial"/>
          <w:spacing w:val="-18"/>
          <w:sz w:val="22"/>
          <w:szCs w:val="22"/>
        </w:rPr>
        <w:t xml:space="preserve"> </w:t>
      </w:r>
      <w:r w:rsidRPr="00737A49">
        <w:rPr>
          <w:rFonts w:ascii="Arial" w:eastAsia="Arial" w:hAnsi="Arial" w:cs="Arial"/>
          <w:sz w:val="22"/>
          <w:szCs w:val="22"/>
        </w:rPr>
        <w:t>the</w:t>
      </w:r>
      <w:r w:rsidRPr="00737A49">
        <w:rPr>
          <w:rFonts w:ascii="Arial" w:eastAsia="Arial" w:hAnsi="Arial" w:cs="Arial"/>
          <w:spacing w:val="-15"/>
          <w:sz w:val="22"/>
          <w:szCs w:val="22"/>
        </w:rPr>
        <w:t xml:space="preserve"> </w:t>
      </w:r>
      <w:r w:rsidRPr="00737A49">
        <w:rPr>
          <w:rFonts w:ascii="Arial" w:eastAsia="Arial" w:hAnsi="Arial" w:cs="Arial"/>
          <w:sz w:val="22"/>
          <w:szCs w:val="22"/>
        </w:rPr>
        <w:t>Rate</w:t>
      </w:r>
      <w:r w:rsidRPr="00737A49">
        <w:rPr>
          <w:rFonts w:ascii="Arial" w:eastAsia="Arial" w:hAnsi="Arial" w:cs="Arial"/>
          <w:spacing w:val="-15"/>
          <w:sz w:val="22"/>
          <w:szCs w:val="22"/>
        </w:rPr>
        <w:t xml:space="preserve"> </w:t>
      </w:r>
      <w:r w:rsidRPr="00737A49">
        <w:rPr>
          <w:rFonts w:ascii="Arial" w:eastAsia="Arial" w:hAnsi="Arial" w:cs="Arial"/>
          <w:sz w:val="22"/>
          <w:szCs w:val="22"/>
        </w:rPr>
        <w:t>Stabilization</w:t>
      </w:r>
      <w:r w:rsidRPr="00737A49">
        <w:rPr>
          <w:rFonts w:ascii="Arial" w:eastAsia="Arial" w:hAnsi="Arial" w:cs="Arial"/>
          <w:spacing w:val="-16"/>
          <w:sz w:val="22"/>
          <w:szCs w:val="22"/>
        </w:rPr>
        <w:t xml:space="preserve"> </w:t>
      </w:r>
      <w:r w:rsidRPr="00737A49">
        <w:rPr>
          <w:rFonts w:ascii="Arial" w:eastAsia="Arial" w:hAnsi="Arial" w:cs="Arial"/>
          <w:sz w:val="22"/>
          <w:szCs w:val="22"/>
        </w:rPr>
        <w:t>Reserve</w:t>
      </w:r>
      <w:r w:rsidRPr="00737A49">
        <w:rPr>
          <w:rFonts w:ascii="Arial" w:eastAsia="Arial" w:hAnsi="Arial" w:cs="Arial"/>
          <w:spacing w:val="-15"/>
          <w:sz w:val="22"/>
          <w:szCs w:val="22"/>
        </w:rPr>
        <w:t xml:space="preserve"> </w:t>
      </w:r>
      <w:r w:rsidRPr="00737A49">
        <w:rPr>
          <w:rFonts w:ascii="Arial" w:eastAsia="Arial" w:hAnsi="Arial" w:cs="Arial"/>
          <w:sz w:val="22"/>
          <w:szCs w:val="22"/>
        </w:rPr>
        <w:t>in</w:t>
      </w:r>
      <w:r w:rsidRPr="00737A49">
        <w:rPr>
          <w:rFonts w:ascii="Arial" w:eastAsia="Arial" w:hAnsi="Arial" w:cs="Arial"/>
          <w:spacing w:val="-15"/>
          <w:sz w:val="22"/>
          <w:szCs w:val="22"/>
        </w:rPr>
        <w:t xml:space="preserve"> </w:t>
      </w:r>
      <w:r w:rsidRPr="00737A49">
        <w:rPr>
          <w:rFonts w:ascii="Arial" w:eastAsia="Arial" w:hAnsi="Arial" w:cs="Arial"/>
          <w:sz w:val="22"/>
          <w:szCs w:val="22"/>
        </w:rPr>
        <w:t>an</w:t>
      </w:r>
      <w:r w:rsidRPr="00737A49">
        <w:rPr>
          <w:rFonts w:ascii="Arial" w:eastAsia="Arial" w:hAnsi="Arial" w:cs="Arial"/>
          <w:spacing w:val="-15"/>
          <w:sz w:val="22"/>
          <w:szCs w:val="22"/>
        </w:rPr>
        <w:t xml:space="preserve"> </w:t>
      </w:r>
      <w:r w:rsidRPr="00737A49">
        <w:rPr>
          <w:rFonts w:ascii="Arial" w:eastAsia="Arial" w:hAnsi="Arial" w:cs="Arial"/>
          <w:sz w:val="22"/>
          <w:szCs w:val="22"/>
        </w:rPr>
        <w:t>amount</w:t>
      </w:r>
      <w:r w:rsidRPr="00737A49">
        <w:rPr>
          <w:rFonts w:ascii="Arial" w:eastAsia="Arial" w:hAnsi="Arial" w:cs="Arial"/>
          <w:spacing w:val="-13"/>
          <w:sz w:val="22"/>
          <w:szCs w:val="22"/>
        </w:rPr>
        <w:t xml:space="preserve"> </w:t>
      </w:r>
      <w:r w:rsidRPr="00737A49">
        <w:rPr>
          <w:rFonts w:ascii="Arial" w:eastAsia="Arial" w:hAnsi="Arial" w:cs="Arial"/>
          <w:sz w:val="22"/>
          <w:szCs w:val="22"/>
        </w:rPr>
        <w:t>equal</w:t>
      </w:r>
      <w:r w:rsidRPr="00737A49">
        <w:rPr>
          <w:rFonts w:ascii="Arial" w:eastAsia="Arial" w:hAnsi="Arial" w:cs="Arial"/>
          <w:spacing w:val="-15"/>
          <w:sz w:val="22"/>
          <w:szCs w:val="22"/>
        </w:rPr>
        <w:t xml:space="preserve"> </w:t>
      </w:r>
      <w:r w:rsidRPr="00737A49">
        <w:rPr>
          <w:rFonts w:ascii="Arial" w:eastAsia="Arial" w:hAnsi="Arial" w:cs="Arial"/>
          <w:sz w:val="22"/>
          <w:szCs w:val="22"/>
        </w:rPr>
        <w:t>to</w:t>
      </w:r>
      <w:r w:rsidRPr="00737A49">
        <w:rPr>
          <w:rFonts w:ascii="Arial" w:eastAsia="Arial" w:hAnsi="Arial" w:cs="Arial"/>
          <w:spacing w:val="-16"/>
          <w:sz w:val="22"/>
          <w:szCs w:val="22"/>
        </w:rPr>
        <w:t xml:space="preserve"> </w:t>
      </w:r>
      <w:r w:rsidRPr="00737A49">
        <w:rPr>
          <w:rFonts w:ascii="Arial" w:eastAsia="Arial" w:hAnsi="Arial" w:cs="Arial"/>
          <w:sz w:val="22"/>
          <w:szCs w:val="22"/>
        </w:rPr>
        <w:t>7.5%</w:t>
      </w:r>
      <w:r w:rsidRPr="00737A49">
        <w:rPr>
          <w:rFonts w:ascii="Arial" w:eastAsia="Arial" w:hAnsi="Arial" w:cs="Arial"/>
          <w:spacing w:val="-15"/>
          <w:sz w:val="22"/>
          <w:szCs w:val="22"/>
        </w:rPr>
        <w:t xml:space="preserve"> </w:t>
      </w:r>
      <w:r w:rsidRPr="00737A49">
        <w:rPr>
          <w:rFonts w:ascii="Arial" w:eastAsia="Arial" w:hAnsi="Arial" w:cs="Arial"/>
          <w:sz w:val="22"/>
          <w:szCs w:val="22"/>
        </w:rPr>
        <w:t>of</w:t>
      </w:r>
      <w:r w:rsidRPr="00737A49">
        <w:rPr>
          <w:rFonts w:ascii="Arial" w:eastAsia="Arial" w:hAnsi="Arial" w:cs="Arial"/>
          <w:spacing w:val="-15"/>
          <w:sz w:val="22"/>
          <w:szCs w:val="22"/>
        </w:rPr>
        <w:t xml:space="preserve"> </w:t>
      </w:r>
      <w:r w:rsidRPr="00737A49">
        <w:rPr>
          <w:rFonts w:ascii="Arial" w:eastAsia="Arial" w:hAnsi="Arial" w:cs="Arial"/>
          <w:sz w:val="22"/>
          <w:szCs w:val="22"/>
        </w:rPr>
        <w:t>expected</w:t>
      </w:r>
      <w:r w:rsidRPr="00737A49">
        <w:rPr>
          <w:rFonts w:ascii="Arial" w:eastAsia="Arial" w:hAnsi="Arial" w:cs="Arial"/>
          <w:spacing w:val="-13"/>
          <w:sz w:val="22"/>
          <w:szCs w:val="22"/>
        </w:rPr>
        <w:t xml:space="preserve"> </w:t>
      </w:r>
    </w:p>
    <w:p w14:paraId="702A25ED" w14:textId="57FE1D1D" w:rsidR="00737A49" w:rsidRPr="00737A49" w:rsidRDefault="00737A49" w:rsidP="008C02F0">
      <w:pPr>
        <w:widowControl w:val="0"/>
        <w:tabs>
          <w:tab w:val="left" w:pos="1080"/>
          <w:tab w:val="left" w:pos="1870"/>
        </w:tabs>
        <w:autoSpaceDE w:val="0"/>
        <w:autoSpaceDN w:val="0"/>
        <w:ind w:left="1080"/>
        <w:jc w:val="both"/>
        <w:rPr>
          <w:rFonts w:ascii="Arial" w:eastAsia="Arial" w:hAnsi="Arial" w:cs="Arial"/>
          <w:sz w:val="22"/>
          <w:szCs w:val="22"/>
        </w:rPr>
      </w:pPr>
      <w:r w:rsidRPr="00737A49">
        <w:rPr>
          <w:rFonts w:ascii="Arial" w:eastAsia="Arial" w:hAnsi="Arial" w:cs="Arial"/>
          <w:sz w:val="22"/>
          <w:szCs w:val="22"/>
        </w:rPr>
        <w:t>paid</w:t>
      </w:r>
      <w:r w:rsidRPr="00737A49">
        <w:rPr>
          <w:rFonts w:ascii="Arial" w:eastAsia="Arial" w:hAnsi="Arial" w:cs="Arial"/>
          <w:spacing w:val="-15"/>
          <w:sz w:val="22"/>
          <w:szCs w:val="22"/>
        </w:rPr>
        <w:t xml:space="preserve"> </w:t>
      </w:r>
      <w:r w:rsidRPr="00737A49">
        <w:rPr>
          <w:rFonts w:ascii="Arial" w:eastAsia="Arial" w:hAnsi="Arial" w:cs="Arial"/>
          <w:spacing w:val="-2"/>
          <w:sz w:val="22"/>
          <w:szCs w:val="22"/>
        </w:rPr>
        <w:t>claims;</w:t>
      </w:r>
    </w:p>
    <w:p w14:paraId="1BFDE80A" w14:textId="77777777" w:rsidR="00737A49" w:rsidRPr="00737A49" w:rsidRDefault="00737A49" w:rsidP="00737A49">
      <w:pPr>
        <w:widowControl w:val="0"/>
        <w:tabs>
          <w:tab w:val="left" w:pos="1080"/>
        </w:tabs>
        <w:autoSpaceDE w:val="0"/>
        <w:autoSpaceDN w:val="0"/>
        <w:spacing w:before="1"/>
        <w:ind w:left="1080" w:hanging="630"/>
        <w:jc w:val="both"/>
        <w:rPr>
          <w:rFonts w:ascii="Arial" w:eastAsia="Arial" w:hAnsi="Arial" w:cs="Arial"/>
          <w:sz w:val="22"/>
          <w:szCs w:val="22"/>
        </w:rPr>
      </w:pPr>
    </w:p>
    <w:p w14:paraId="76BB93AF" w14:textId="77777777" w:rsidR="00737A49" w:rsidRPr="00737A49" w:rsidRDefault="00737A49" w:rsidP="002D6940">
      <w:pPr>
        <w:widowControl w:val="0"/>
        <w:numPr>
          <w:ilvl w:val="0"/>
          <w:numId w:val="6"/>
        </w:numPr>
        <w:tabs>
          <w:tab w:val="left" w:pos="1080"/>
          <w:tab w:val="left" w:pos="1892"/>
        </w:tabs>
        <w:autoSpaceDE w:val="0"/>
        <w:autoSpaceDN w:val="0"/>
        <w:ind w:left="1080" w:right="959" w:hanging="630"/>
        <w:jc w:val="both"/>
        <w:rPr>
          <w:rFonts w:ascii="Arial" w:eastAsia="Arial" w:hAnsi="Arial" w:cs="Arial"/>
          <w:sz w:val="22"/>
          <w:szCs w:val="22"/>
        </w:rPr>
      </w:pPr>
      <w:r w:rsidRPr="00737A49">
        <w:rPr>
          <w:rFonts w:ascii="Arial" w:eastAsia="Arial" w:hAnsi="Arial" w:cs="Arial"/>
          <w:sz w:val="22"/>
          <w:szCs w:val="22"/>
        </w:rPr>
        <w:t>Maintain Catastrophic Claims Reserve at $4,500,000 with additional interest and premium savings included;</w:t>
      </w:r>
    </w:p>
    <w:p w14:paraId="151D886E" w14:textId="77777777" w:rsidR="00737A49" w:rsidRPr="00737A49" w:rsidRDefault="00737A49" w:rsidP="00737A49">
      <w:pPr>
        <w:widowControl w:val="0"/>
        <w:tabs>
          <w:tab w:val="left" w:pos="1080"/>
        </w:tabs>
        <w:autoSpaceDE w:val="0"/>
        <w:autoSpaceDN w:val="0"/>
        <w:spacing w:before="10"/>
        <w:ind w:left="1080" w:hanging="630"/>
        <w:jc w:val="both"/>
        <w:rPr>
          <w:rFonts w:ascii="Arial" w:eastAsia="Arial" w:hAnsi="Arial" w:cs="Arial"/>
          <w:sz w:val="22"/>
          <w:szCs w:val="22"/>
        </w:rPr>
      </w:pPr>
    </w:p>
    <w:p w14:paraId="29078E26" w14:textId="77777777" w:rsidR="00737A49" w:rsidRPr="00737A49" w:rsidRDefault="00737A49" w:rsidP="002D6940">
      <w:pPr>
        <w:widowControl w:val="0"/>
        <w:numPr>
          <w:ilvl w:val="0"/>
          <w:numId w:val="6"/>
        </w:numPr>
        <w:tabs>
          <w:tab w:val="left" w:pos="1080"/>
          <w:tab w:val="left" w:pos="1947"/>
        </w:tabs>
        <w:autoSpaceDE w:val="0"/>
        <w:autoSpaceDN w:val="0"/>
        <w:spacing w:before="1"/>
        <w:ind w:left="1080" w:right="959" w:hanging="630"/>
        <w:jc w:val="both"/>
        <w:rPr>
          <w:rFonts w:ascii="Arial" w:eastAsia="Arial" w:hAnsi="Arial" w:cs="Arial"/>
          <w:sz w:val="22"/>
          <w:szCs w:val="22"/>
        </w:rPr>
      </w:pPr>
      <w:r w:rsidRPr="00737A49">
        <w:rPr>
          <w:rFonts w:ascii="Arial" w:eastAsia="Arial" w:hAnsi="Arial" w:cs="Arial"/>
          <w:sz w:val="22"/>
          <w:szCs w:val="22"/>
        </w:rPr>
        <w:t>Maintain an unencumbered fund balance not less than 12% of expected premium through at least year four of the annual proforma calculation;</w:t>
      </w:r>
    </w:p>
    <w:p w14:paraId="21E50566" w14:textId="77777777" w:rsidR="00737A49" w:rsidRPr="00737A49" w:rsidRDefault="00737A49" w:rsidP="00737A49">
      <w:pPr>
        <w:widowControl w:val="0"/>
        <w:tabs>
          <w:tab w:val="left" w:pos="1080"/>
        </w:tabs>
        <w:autoSpaceDE w:val="0"/>
        <w:autoSpaceDN w:val="0"/>
        <w:spacing w:before="1"/>
        <w:ind w:left="1080" w:hanging="630"/>
        <w:jc w:val="both"/>
        <w:rPr>
          <w:rFonts w:ascii="Arial" w:eastAsia="Arial" w:hAnsi="Arial" w:cs="Arial"/>
          <w:sz w:val="22"/>
          <w:szCs w:val="22"/>
        </w:rPr>
      </w:pPr>
    </w:p>
    <w:p w14:paraId="6A0CD95E" w14:textId="77777777" w:rsidR="00737A49" w:rsidRPr="00737A49" w:rsidRDefault="00737A49" w:rsidP="002D6940">
      <w:pPr>
        <w:widowControl w:val="0"/>
        <w:numPr>
          <w:ilvl w:val="0"/>
          <w:numId w:val="6"/>
        </w:numPr>
        <w:tabs>
          <w:tab w:val="left" w:pos="1080"/>
          <w:tab w:val="left" w:pos="1942"/>
        </w:tabs>
        <w:autoSpaceDE w:val="0"/>
        <w:autoSpaceDN w:val="0"/>
        <w:ind w:left="1080" w:hanging="630"/>
        <w:jc w:val="both"/>
        <w:rPr>
          <w:rFonts w:ascii="Arial" w:eastAsia="Arial" w:hAnsi="Arial" w:cs="Arial"/>
          <w:sz w:val="22"/>
          <w:szCs w:val="22"/>
        </w:rPr>
      </w:pPr>
      <w:r w:rsidRPr="00737A49">
        <w:rPr>
          <w:rFonts w:ascii="Arial" w:eastAsia="Arial" w:hAnsi="Arial" w:cs="Arial"/>
          <w:sz w:val="22"/>
          <w:szCs w:val="22"/>
        </w:rPr>
        <w:t>Set</w:t>
      </w:r>
      <w:r w:rsidRPr="00737A49">
        <w:rPr>
          <w:rFonts w:ascii="Arial" w:eastAsia="Arial" w:hAnsi="Arial" w:cs="Arial"/>
          <w:spacing w:val="-4"/>
          <w:sz w:val="22"/>
          <w:szCs w:val="22"/>
        </w:rPr>
        <w:t xml:space="preserve"> </w:t>
      </w:r>
      <w:r w:rsidRPr="00737A49">
        <w:rPr>
          <w:rFonts w:ascii="Arial" w:eastAsia="Arial" w:hAnsi="Arial" w:cs="Arial"/>
          <w:sz w:val="22"/>
          <w:szCs w:val="22"/>
        </w:rPr>
        <w:t>the</w:t>
      </w:r>
      <w:r w:rsidRPr="00737A49">
        <w:rPr>
          <w:rFonts w:ascii="Arial" w:eastAsia="Arial" w:hAnsi="Arial" w:cs="Arial"/>
          <w:spacing w:val="-5"/>
          <w:sz w:val="22"/>
          <w:szCs w:val="22"/>
        </w:rPr>
        <w:t xml:space="preserve"> </w:t>
      </w:r>
      <w:r w:rsidRPr="00737A49">
        <w:rPr>
          <w:rFonts w:ascii="Arial" w:eastAsia="Arial" w:hAnsi="Arial" w:cs="Arial"/>
          <w:sz w:val="22"/>
          <w:szCs w:val="22"/>
        </w:rPr>
        <w:t>annual</w:t>
      </w:r>
      <w:r w:rsidRPr="00737A49">
        <w:rPr>
          <w:rFonts w:ascii="Arial" w:eastAsia="Arial" w:hAnsi="Arial" w:cs="Arial"/>
          <w:spacing w:val="-4"/>
          <w:sz w:val="22"/>
          <w:szCs w:val="22"/>
        </w:rPr>
        <w:t xml:space="preserve"> </w:t>
      </w:r>
      <w:r w:rsidRPr="00737A49">
        <w:rPr>
          <w:rFonts w:ascii="Arial" w:eastAsia="Arial" w:hAnsi="Arial" w:cs="Arial"/>
          <w:sz w:val="22"/>
          <w:szCs w:val="22"/>
        </w:rPr>
        <w:t>budget</w:t>
      </w:r>
      <w:r w:rsidRPr="00737A49">
        <w:rPr>
          <w:rFonts w:ascii="Arial" w:eastAsia="Arial" w:hAnsi="Arial" w:cs="Arial"/>
          <w:spacing w:val="-5"/>
          <w:sz w:val="22"/>
          <w:szCs w:val="22"/>
        </w:rPr>
        <w:t xml:space="preserve"> </w:t>
      </w:r>
      <w:r w:rsidRPr="00737A49">
        <w:rPr>
          <w:rFonts w:ascii="Arial" w:eastAsia="Arial" w:hAnsi="Arial" w:cs="Arial"/>
          <w:sz w:val="22"/>
          <w:szCs w:val="22"/>
        </w:rPr>
        <w:t>to</w:t>
      </w:r>
      <w:r w:rsidRPr="00737A49">
        <w:rPr>
          <w:rFonts w:ascii="Arial" w:eastAsia="Arial" w:hAnsi="Arial" w:cs="Arial"/>
          <w:spacing w:val="-3"/>
          <w:sz w:val="22"/>
          <w:szCs w:val="22"/>
        </w:rPr>
        <w:t xml:space="preserve"> </w:t>
      </w:r>
      <w:r w:rsidRPr="00737A49">
        <w:rPr>
          <w:rFonts w:ascii="Arial" w:eastAsia="Arial" w:hAnsi="Arial" w:cs="Arial"/>
          <w:sz w:val="22"/>
          <w:szCs w:val="22"/>
        </w:rPr>
        <w:t>accomplish</w:t>
      </w:r>
      <w:r w:rsidRPr="00737A49">
        <w:rPr>
          <w:rFonts w:ascii="Arial" w:eastAsia="Arial" w:hAnsi="Arial" w:cs="Arial"/>
          <w:spacing w:val="-4"/>
          <w:sz w:val="22"/>
          <w:szCs w:val="22"/>
        </w:rPr>
        <w:t xml:space="preserve"> </w:t>
      </w:r>
      <w:r w:rsidRPr="00737A49">
        <w:rPr>
          <w:rFonts w:ascii="Arial" w:eastAsia="Arial" w:hAnsi="Arial" w:cs="Arial"/>
          <w:sz w:val="22"/>
          <w:szCs w:val="22"/>
        </w:rPr>
        <w:t>a</w:t>
      </w:r>
      <w:r w:rsidRPr="00737A49">
        <w:rPr>
          <w:rFonts w:ascii="Arial" w:eastAsia="Arial" w:hAnsi="Arial" w:cs="Arial"/>
          <w:spacing w:val="-5"/>
          <w:sz w:val="22"/>
          <w:szCs w:val="22"/>
        </w:rPr>
        <w:t xml:space="preserve"> </w:t>
      </w:r>
      <w:r w:rsidRPr="00737A49">
        <w:rPr>
          <w:rFonts w:ascii="Arial" w:eastAsia="Arial" w:hAnsi="Arial" w:cs="Arial"/>
          <w:sz w:val="22"/>
          <w:szCs w:val="22"/>
        </w:rPr>
        <w:t>zero</w:t>
      </w:r>
      <w:r w:rsidRPr="00737A49">
        <w:rPr>
          <w:rFonts w:ascii="Arial" w:eastAsia="Arial" w:hAnsi="Arial" w:cs="Arial"/>
          <w:spacing w:val="-6"/>
          <w:sz w:val="22"/>
          <w:szCs w:val="22"/>
        </w:rPr>
        <w:t xml:space="preserve"> </w:t>
      </w:r>
      <w:r w:rsidRPr="00737A49">
        <w:rPr>
          <w:rFonts w:ascii="Arial" w:eastAsia="Arial" w:hAnsi="Arial" w:cs="Arial"/>
          <w:sz w:val="22"/>
          <w:szCs w:val="22"/>
        </w:rPr>
        <w:t>to</w:t>
      </w:r>
      <w:r w:rsidRPr="00737A49">
        <w:rPr>
          <w:rFonts w:ascii="Arial" w:eastAsia="Arial" w:hAnsi="Arial" w:cs="Arial"/>
          <w:spacing w:val="-5"/>
          <w:sz w:val="22"/>
          <w:szCs w:val="22"/>
        </w:rPr>
        <w:t xml:space="preserve"> </w:t>
      </w:r>
      <w:r w:rsidRPr="00737A49">
        <w:rPr>
          <w:rFonts w:ascii="Arial" w:eastAsia="Arial" w:hAnsi="Arial" w:cs="Arial"/>
          <w:sz w:val="22"/>
          <w:szCs w:val="22"/>
        </w:rPr>
        <w:t>two</w:t>
      </w:r>
      <w:r w:rsidRPr="00737A49">
        <w:rPr>
          <w:rFonts w:ascii="Arial" w:eastAsia="Arial" w:hAnsi="Arial" w:cs="Arial"/>
          <w:spacing w:val="-4"/>
          <w:sz w:val="22"/>
          <w:szCs w:val="22"/>
        </w:rPr>
        <w:t xml:space="preserve"> </w:t>
      </w:r>
      <w:r w:rsidRPr="00737A49">
        <w:rPr>
          <w:rFonts w:ascii="Arial" w:eastAsia="Arial" w:hAnsi="Arial" w:cs="Arial"/>
          <w:sz w:val="22"/>
          <w:szCs w:val="22"/>
        </w:rPr>
        <w:t>percent</w:t>
      </w:r>
      <w:r w:rsidRPr="00737A49">
        <w:rPr>
          <w:rFonts w:ascii="Arial" w:eastAsia="Arial" w:hAnsi="Arial" w:cs="Arial"/>
          <w:spacing w:val="-4"/>
          <w:sz w:val="22"/>
          <w:szCs w:val="22"/>
        </w:rPr>
        <w:t xml:space="preserve"> </w:t>
      </w:r>
      <w:r w:rsidRPr="00737A49">
        <w:rPr>
          <w:rFonts w:ascii="Arial" w:eastAsia="Arial" w:hAnsi="Arial" w:cs="Arial"/>
          <w:sz w:val="22"/>
          <w:szCs w:val="22"/>
        </w:rPr>
        <w:t>(2%)</w:t>
      </w:r>
      <w:r w:rsidRPr="00737A49">
        <w:rPr>
          <w:rFonts w:ascii="Arial" w:eastAsia="Arial" w:hAnsi="Arial" w:cs="Arial"/>
          <w:spacing w:val="-2"/>
          <w:sz w:val="22"/>
          <w:szCs w:val="22"/>
        </w:rPr>
        <w:t xml:space="preserve"> </w:t>
      </w:r>
      <w:r w:rsidRPr="00737A49">
        <w:rPr>
          <w:rFonts w:ascii="Arial" w:eastAsia="Arial" w:hAnsi="Arial" w:cs="Arial"/>
          <w:sz w:val="22"/>
          <w:szCs w:val="22"/>
        </w:rPr>
        <w:t>net</w:t>
      </w:r>
      <w:r w:rsidRPr="00737A49">
        <w:rPr>
          <w:rFonts w:ascii="Arial" w:eastAsia="Arial" w:hAnsi="Arial" w:cs="Arial"/>
          <w:spacing w:val="-1"/>
          <w:sz w:val="22"/>
          <w:szCs w:val="22"/>
        </w:rPr>
        <w:t xml:space="preserve"> </w:t>
      </w:r>
      <w:r w:rsidRPr="00737A49">
        <w:rPr>
          <w:rFonts w:ascii="Arial" w:eastAsia="Arial" w:hAnsi="Arial" w:cs="Arial"/>
          <w:sz w:val="22"/>
          <w:szCs w:val="22"/>
        </w:rPr>
        <w:t>income</w:t>
      </w:r>
      <w:r w:rsidRPr="00737A49">
        <w:rPr>
          <w:rFonts w:ascii="Arial" w:eastAsia="Arial" w:hAnsi="Arial" w:cs="Arial"/>
          <w:spacing w:val="-4"/>
          <w:sz w:val="22"/>
          <w:szCs w:val="22"/>
        </w:rPr>
        <w:t xml:space="preserve"> </w:t>
      </w:r>
      <w:r w:rsidRPr="00737A49">
        <w:rPr>
          <w:rFonts w:ascii="Arial" w:eastAsia="Arial" w:hAnsi="Arial" w:cs="Arial"/>
          <w:sz w:val="22"/>
          <w:szCs w:val="22"/>
        </w:rPr>
        <w:t>level;</w:t>
      </w:r>
      <w:r w:rsidRPr="00737A49">
        <w:rPr>
          <w:rFonts w:ascii="Arial" w:eastAsia="Arial" w:hAnsi="Arial" w:cs="Arial"/>
          <w:spacing w:val="-3"/>
          <w:sz w:val="22"/>
          <w:szCs w:val="22"/>
        </w:rPr>
        <w:t xml:space="preserve"> </w:t>
      </w:r>
      <w:r w:rsidRPr="00737A49">
        <w:rPr>
          <w:rFonts w:ascii="Arial" w:eastAsia="Arial" w:hAnsi="Arial" w:cs="Arial"/>
          <w:spacing w:val="-5"/>
          <w:sz w:val="22"/>
          <w:szCs w:val="22"/>
        </w:rPr>
        <w:t>and</w:t>
      </w:r>
    </w:p>
    <w:p w14:paraId="09FBD7A6" w14:textId="77777777" w:rsidR="00737A49" w:rsidRPr="00737A49" w:rsidRDefault="00737A49" w:rsidP="00737A49">
      <w:pPr>
        <w:widowControl w:val="0"/>
        <w:tabs>
          <w:tab w:val="left" w:pos="1080"/>
        </w:tabs>
        <w:autoSpaceDE w:val="0"/>
        <w:autoSpaceDN w:val="0"/>
        <w:spacing w:before="9"/>
        <w:ind w:left="1080" w:hanging="630"/>
        <w:jc w:val="both"/>
        <w:rPr>
          <w:rFonts w:ascii="Arial" w:eastAsia="Arial" w:hAnsi="Arial" w:cs="Arial"/>
          <w:sz w:val="22"/>
          <w:szCs w:val="22"/>
        </w:rPr>
      </w:pPr>
    </w:p>
    <w:p w14:paraId="1D8CAF62" w14:textId="77777777" w:rsidR="00737A49" w:rsidRPr="00737A49" w:rsidRDefault="00737A49" w:rsidP="002D6940">
      <w:pPr>
        <w:widowControl w:val="0"/>
        <w:numPr>
          <w:ilvl w:val="0"/>
          <w:numId w:val="6"/>
        </w:numPr>
        <w:tabs>
          <w:tab w:val="left" w:pos="1080"/>
          <w:tab w:val="left" w:pos="1945"/>
        </w:tabs>
        <w:autoSpaceDE w:val="0"/>
        <w:autoSpaceDN w:val="0"/>
        <w:spacing w:before="1" w:line="276" w:lineRule="auto"/>
        <w:ind w:left="1080" w:right="959" w:hanging="630"/>
        <w:jc w:val="both"/>
        <w:rPr>
          <w:rFonts w:ascii="Arial" w:eastAsia="Arial" w:hAnsi="Arial" w:cs="Arial"/>
          <w:sz w:val="22"/>
          <w:szCs w:val="22"/>
        </w:rPr>
      </w:pPr>
      <w:r w:rsidRPr="00737A49">
        <w:rPr>
          <w:rFonts w:ascii="Arial" w:eastAsia="Arial" w:hAnsi="Arial" w:cs="Arial"/>
          <w:sz w:val="22"/>
          <w:szCs w:val="22"/>
        </w:rPr>
        <w:t>Increase Premium Revenue by 6.5% in 2023 across all benefit plans, except for the Silver Plan which will be a Premium Revenue Increase of 5.42%; now therefore be it</w:t>
      </w:r>
    </w:p>
    <w:p w14:paraId="3930FF4B" w14:textId="77777777" w:rsidR="00737A49" w:rsidRPr="00737A49" w:rsidRDefault="00737A49" w:rsidP="00737A49">
      <w:pPr>
        <w:widowControl w:val="0"/>
        <w:tabs>
          <w:tab w:val="left" w:pos="1080"/>
        </w:tabs>
        <w:autoSpaceDE w:val="0"/>
        <w:autoSpaceDN w:val="0"/>
        <w:spacing w:before="2"/>
        <w:ind w:left="1080" w:hanging="630"/>
        <w:jc w:val="both"/>
        <w:rPr>
          <w:rFonts w:ascii="Arial" w:eastAsia="Arial" w:hAnsi="Arial" w:cs="Arial"/>
          <w:sz w:val="22"/>
          <w:szCs w:val="22"/>
        </w:rPr>
      </w:pPr>
    </w:p>
    <w:p w14:paraId="27BEBF08" w14:textId="7DCC15EA" w:rsidR="00737A49" w:rsidRPr="007C3CD9" w:rsidRDefault="00E12826" w:rsidP="00E12826">
      <w:pPr>
        <w:widowControl w:val="0"/>
        <w:tabs>
          <w:tab w:val="left" w:pos="990"/>
        </w:tabs>
        <w:autoSpaceDE w:val="0"/>
        <w:autoSpaceDN w:val="0"/>
        <w:spacing w:before="1"/>
        <w:ind w:left="450" w:right="948"/>
        <w:jc w:val="both"/>
        <w:rPr>
          <w:rFonts w:ascii="Arial" w:eastAsia="Arial" w:hAnsi="Arial" w:cs="Arial"/>
          <w:spacing w:val="-2"/>
          <w:sz w:val="22"/>
          <w:szCs w:val="22"/>
        </w:rPr>
      </w:pPr>
      <w:r>
        <w:rPr>
          <w:rFonts w:ascii="Arial" w:eastAsia="Arial" w:hAnsi="Arial" w:cs="Arial"/>
          <w:sz w:val="22"/>
          <w:szCs w:val="22"/>
        </w:rPr>
        <w:tab/>
      </w:r>
      <w:r w:rsidR="00737A49" w:rsidRPr="00737A49">
        <w:rPr>
          <w:rFonts w:ascii="Arial" w:eastAsia="Arial" w:hAnsi="Arial" w:cs="Arial"/>
          <w:sz w:val="22"/>
          <w:szCs w:val="22"/>
        </w:rPr>
        <w:t>RESOLVED,</w:t>
      </w:r>
      <w:r w:rsidR="00737A49" w:rsidRPr="00737A49">
        <w:rPr>
          <w:rFonts w:ascii="Arial" w:eastAsia="Arial" w:hAnsi="Arial" w:cs="Arial"/>
          <w:spacing w:val="-15"/>
          <w:sz w:val="22"/>
          <w:szCs w:val="22"/>
        </w:rPr>
        <w:t xml:space="preserve"> </w:t>
      </w:r>
      <w:r w:rsidR="00737A49" w:rsidRPr="00737A49">
        <w:rPr>
          <w:rFonts w:ascii="Arial" w:eastAsia="Arial" w:hAnsi="Arial" w:cs="Arial"/>
          <w:sz w:val="22"/>
          <w:szCs w:val="22"/>
        </w:rPr>
        <w:t>on</w:t>
      </w:r>
      <w:r w:rsidR="00737A49" w:rsidRPr="00737A49">
        <w:rPr>
          <w:rFonts w:ascii="Arial" w:eastAsia="Arial" w:hAnsi="Arial" w:cs="Arial"/>
          <w:spacing w:val="-16"/>
          <w:sz w:val="22"/>
          <w:szCs w:val="22"/>
        </w:rPr>
        <w:t xml:space="preserve"> </w:t>
      </w:r>
      <w:r w:rsidR="00737A49" w:rsidRPr="00737A49">
        <w:rPr>
          <w:rFonts w:ascii="Arial" w:eastAsia="Arial" w:hAnsi="Arial" w:cs="Arial"/>
          <w:sz w:val="22"/>
          <w:szCs w:val="22"/>
        </w:rPr>
        <w:t>recommendation</w:t>
      </w:r>
      <w:r w:rsidR="00737A49" w:rsidRPr="00737A49">
        <w:rPr>
          <w:rFonts w:ascii="Arial" w:eastAsia="Arial" w:hAnsi="Arial" w:cs="Arial"/>
          <w:spacing w:val="-15"/>
          <w:sz w:val="22"/>
          <w:szCs w:val="22"/>
        </w:rPr>
        <w:t xml:space="preserve"> </w:t>
      </w:r>
      <w:r w:rsidR="00737A49" w:rsidRPr="00737A49">
        <w:rPr>
          <w:rFonts w:ascii="Arial" w:eastAsia="Arial" w:hAnsi="Arial" w:cs="Arial"/>
          <w:sz w:val="22"/>
          <w:szCs w:val="22"/>
        </w:rPr>
        <w:t>of</w:t>
      </w:r>
      <w:r w:rsidR="00737A49" w:rsidRPr="00737A49">
        <w:rPr>
          <w:rFonts w:ascii="Arial" w:eastAsia="Arial" w:hAnsi="Arial" w:cs="Arial"/>
          <w:spacing w:val="-14"/>
          <w:sz w:val="22"/>
          <w:szCs w:val="22"/>
        </w:rPr>
        <w:t xml:space="preserve"> </w:t>
      </w:r>
      <w:r w:rsidR="00737A49" w:rsidRPr="00737A49">
        <w:rPr>
          <w:rFonts w:ascii="Arial" w:eastAsia="Arial" w:hAnsi="Arial" w:cs="Arial"/>
          <w:sz w:val="22"/>
          <w:szCs w:val="22"/>
        </w:rPr>
        <w:t>the</w:t>
      </w:r>
      <w:r w:rsidR="00737A49" w:rsidRPr="00737A49">
        <w:rPr>
          <w:rFonts w:ascii="Arial" w:eastAsia="Arial" w:hAnsi="Arial" w:cs="Arial"/>
          <w:spacing w:val="-16"/>
          <w:sz w:val="22"/>
          <w:szCs w:val="22"/>
        </w:rPr>
        <w:t xml:space="preserve"> </w:t>
      </w:r>
      <w:r w:rsidR="00737A49" w:rsidRPr="00737A49">
        <w:rPr>
          <w:rFonts w:ascii="Arial" w:eastAsia="Arial" w:hAnsi="Arial" w:cs="Arial"/>
          <w:sz w:val="22"/>
          <w:szCs w:val="22"/>
        </w:rPr>
        <w:t>Audit</w:t>
      </w:r>
      <w:r w:rsidR="00737A49" w:rsidRPr="00737A49">
        <w:rPr>
          <w:rFonts w:ascii="Arial" w:eastAsia="Arial" w:hAnsi="Arial" w:cs="Arial"/>
          <w:spacing w:val="-12"/>
          <w:sz w:val="22"/>
          <w:szCs w:val="22"/>
        </w:rPr>
        <w:t xml:space="preserve"> </w:t>
      </w:r>
      <w:r w:rsidR="00737A49" w:rsidRPr="00737A49">
        <w:rPr>
          <w:rFonts w:ascii="Arial" w:eastAsia="Arial" w:hAnsi="Arial" w:cs="Arial"/>
          <w:sz w:val="22"/>
          <w:szCs w:val="22"/>
        </w:rPr>
        <w:t>and</w:t>
      </w:r>
      <w:r w:rsidR="00737A49" w:rsidRPr="00737A49">
        <w:rPr>
          <w:rFonts w:ascii="Arial" w:eastAsia="Arial" w:hAnsi="Arial" w:cs="Arial"/>
          <w:spacing w:val="-16"/>
          <w:sz w:val="22"/>
          <w:szCs w:val="22"/>
        </w:rPr>
        <w:t xml:space="preserve"> </w:t>
      </w:r>
      <w:r w:rsidR="00737A49" w:rsidRPr="00737A49">
        <w:rPr>
          <w:rFonts w:ascii="Arial" w:eastAsia="Arial" w:hAnsi="Arial" w:cs="Arial"/>
          <w:sz w:val="22"/>
          <w:szCs w:val="22"/>
        </w:rPr>
        <w:t>Finance</w:t>
      </w:r>
      <w:r w:rsidR="00737A49" w:rsidRPr="00737A49">
        <w:rPr>
          <w:rFonts w:ascii="Arial" w:eastAsia="Arial" w:hAnsi="Arial" w:cs="Arial"/>
          <w:spacing w:val="-14"/>
          <w:sz w:val="22"/>
          <w:szCs w:val="22"/>
        </w:rPr>
        <w:t xml:space="preserve"> </w:t>
      </w:r>
      <w:r w:rsidR="00737A49" w:rsidRPr="00737A49">
        <w:rPr>
          <w:rFonts w:ascii="Arial" w:eastAsia="Arial" w:hAnsi="Arial" w:cs="Arial"/>
          <w:sz w:val="22"/>
          <w:szCs w:val="22"/>
        </w:rPr>
        <w:t>and</w:t>
      </w:r>
      <w:r w:rsidR="00737A49" w:rsidRPr="00737A49">
        <w:rPr>
          <w:rFonts w:ascii="Arial" w:eastAsia="Arial" w:hAnsi="Arial" w:cs="Arial"/>
          <w:spacing w:val="-14"/>
          <w:sz w:val="22"/>
          <w:szCs w:val="22"/>
        </w:rPr>
        <w:t xml:space="preserve"> </w:t>
      </w:r>
      <w:r w:rsidR="00737A49" w:rsidRPr="00737A49">
        <w:rPr>
          <w:rFonts w:ascii="Arial" w:eastAsia="Arial" w:hAnsi="Arial" w:cs="Arial"/>
          <w:sz w:val="22"/>
          <w:szCs w:val="22"/>
        </w:rPr>
        <w:t>Executive</w:t>
      </w:r>
      <w:r w:rsidR="00737A49" w:rsidRPr="00737A49">
        <w:rPr>
          <w:rFonts w:ascii="Arial" w:eastAsia="Arial" w:hAnsi="Arial" w:cs="Arial"/>
          <w:spacing w:val="-16"/>
          <w:sz w:val="22"/>
          <w:szCs w:val="22"/>
        </w:rPr>
        <w:t xml:space="preserve"> </w:t>
      </w:r>
      <w:r w:rsidR="00737A49" w:rsidRPr="00737A49">
        <w:rPr>
          <w:rFonts w:ascii="Arial" w:eastAsia="Arial" w:hAnsi="Arial" w:cs="Arial"/>
          <w:sz w:val="22"/>
          <w:szCs w:val="22"/>
        </w:rPr>
        <w:t>Committees,</w:t>
      </w:r>
      <w:r w:rsidR="00737A49" w:rsidRPr="00737A49">
        <w:rPr>
          <w:rFonts w:ascii="Arial" w:eastAsia="Arial" w:hAnsi="Arial" w:cs="Arial"/>
          <w:spacing w:val="-14"/>
          <w:sz w:val="22"/>
          <w:szCs w:val="22"/>
        </w:rPr>
        <w:t xml:space="preserve"> </w:t>
      </w:r>
      <w:r w:rsidR="00737A49" w:rsidRPr="00737A49">
        <w:rPr>
          <w:rFonts w:ascii="Arial" w:eastAsia="Arial" w:hAnsi="Arial" w:cs="Arial"/>
          <w:sz w:val="22"/>
          <w:szCs w:val="22"/>
        </w:rPr>
        <w:t xml:space="preserve">That </w:t>
      </w:r>
      <w:r w:rsidR="00737A49" w:rsidRPr="00737A49">
        <w:rPr>
          <w:rFonts w:ascii="Arial" w:eastAsia="Arial" w:hAnsi="Arial" w:cs="Arial"/>
          <w:spacing w:val="-2"/>
          <w:sz w:val="22"/>
          <w:szCs w:val="22"/>
        </w:rPr>
        <w:t>the</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Consortium's</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attached</w:t>
      </w:r>
      <w:r w:rsidR="00737A49" w:rsidRPr="00737A49">
        <w:rPr>
          <w:rFonts w:ascii="Arial" w:eastAsia="Arial" w:hAnsi="Arial" w:cs="Arial"/>
          <w:spacing w:val="-9"/>
          <w:sz w:val="22"/>
          <w:szCs w:val="22"/>
        </w:rPr>
        <w:t xml:space="preserve"> </w:t>
      </w:r>
      <w:r w:rsidR="00737A49" w:rsidRPr="00737A49">
        <w:rPr>
          <w:rFonts w:ascii="Arial" w:eastAsia="Arial" w:hAnsi="Arial" w:cs="Arial"/>
          <w:spacing w:val="-2"/>
          <w:sz w:val="22"/>
          <w:szCs w:val="22"/>
        </w:rPr>
        <w:t>2023</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budget</w:t>
      </w:r>
      <w:r w:rsidR="00737A49" w:rsidRPr="00737A49">
        <w:rPr>
          <w:rFonts w:ascii="Arial" w:eastAsia="Arial" w:hAnsi="Arial" w:cs="Arial"/>
          <w:spacing w:val="-10"/>
          <w:sz w:val="22"/>
          <w:szCs w:val="22"/>
        </w:rPr>
        <w:t xml:space="preserve"> </w:t>
      </w:r>
      <w:r w:rsidR="00737A49" w:rsidRPr="00737A49">
        <w:rPr>
          <w:rFonts w:ascii="Arial" w:eastAsia="Arial" w:hAnsi="Arial" w:cs="Arial"/>
          <w:spacing w:val="-2"/>
          <w:sz w:val="22"/>
          <w:szCs w:val="22"/>
        </w:rPr>
        <w:t>including</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premium</w:t>
      </w:r>
      <w:r w:rsidR="00737A49" w:rsidRPr="00737A49">
        <w:rPr>
          <w:rFonts w:ascii="Arial" w:eastAsia="Arial" w:hAnsi="Arial" w:cs="Arial"/>
          <w:spacing w:val="-10"/>
          <w:sz w:val="22"/>
          <w:szCs w:val="22"/>
        </w:rPr>
        <w:t xml:space="preserve"> </w:t>
      </w:r>
      <w:r w:rsidR="00737A49" w:rsidRPr="00737A49">
        <w:rPr>
          <w:rFonts w:ascii="Arial" w:eastAsia="Arial" w:hAnsi="Arial" w:cs="Arial"/>
          <w:spacing w:val="-2"/>
          <w:sz w:val="22"/>
          <w:szCs w:val="22"/>
        </w:rPr>
        <w:t>equivalent</w:t>
      </w:r>
      <w:r w:rsidR="00737A49" w:rsidRPr="00737A49">
        <w:rPr>
          <w:rFonts w:ascii="Arial" w:eastAsia="Arial" w:hAnsi="Arial" w:cs="Arial"/>
          <w:spacing w:val="-12"/>
          <w:sz w:val="22"/>
          <w:szCs w:val="22"/>
        </w:rPr>
        <w:t xml:space="preserve"> </w:t>
      </w:r>
      <w:r w:rsidR="00737A49" w:rsidRPr="00737A49">
        <w:rPr>
          <w:rFonts w:ascii="Arial" w:eastAsia="Arial" w:hAnsi="Arial" w:cs="Arial"/>
          <w:spacing w:val="-2"/>
          <w:sz w:val="22"/>
          <w:szCs w:val="22"/>
        </w:rPr>
        <w:t>rates</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and</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reserve</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amounts</w:t>
      </w:r>
      <w:r w:rsidR="00737A49" w:rsidRPr="00737A49">
        <w:rPr>
          <w:rFonts w:ascii="Arial" w:eastAsia="Arial" w:hAnsi="Arial" w:cs="Arial"/>
          <w:spacing w:val="-11"/>
          <w:sz w:val="22"/>
          <w:szCs w:val="22"/>
        </w:rPr>
        <w:t xml:space="preserve"> </w:t>
      </w:r>
      <w:r w:rsidR="00737A49" w:rsidRPr="00737A49">
        <w:rPr>
          <w:rFonts w:ascii="Arial" w:eastAsia="Arial" w:hAnsi="Arial" w:cs="Arial"/>
          <w:spacing w:val="-2"/>
          <w:sz w:val="22"/>
          <w:szCs w:val="22"/>
        </w:rPr>
        <w:t xml:space="preserve">are </w:t>
      </w:r>
      <w:r w:rsidR="00737A49" w:rsidRPr="00737A49">
        <w:rPr>
          <w:rFonts w:ascii="Arial" w:eastAsia="Arial" w:hAnsi="Arial" w:cs="Arial"/>
          <w:sz w:val="22"/>
          <w:szCs w:val="22"/>
        </w:rPr>
        <w:t>hereby</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adopted</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by</w:t>
      </w:r>
      <w:r w:rsidR="00737A49" w:rsidRPr="00737A49">
        <w:rPr>
          <w:rFonts w:ascii="Arial" w:eastAsia="Arial" w:hAnsi="Arial" w:cs="Arial"/>
          <w:spacing w:val="-6"/>
          <w:sz w:val="22"/>
          <w:szCs w:val="22"/>
        </w:rPr>
        <w:t xml:space="preserve"> </w:t>
      </w:r>
      <w:r w:rsidR="00737A49" w:rsidRPr="00737A49">
        <w:rPr>
          <w:rFonts w:ascii="Arial" w:eastAsia="Arial" w:hAnsi="Arial" w:cs="Arial"/>
          <w:sz w:val="22"/>
          <w:szCs w:val="22"/>
        </w:rPr>
        <w:t>the</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Greater</w:t>
      </w:r>
      <w:r w:rsidR="00737A49" w:rsidRPr="00737A49">
        <w:rPr>
          <w:rFonts w:ascii="Arial" w:eastAsia="Arial" w:hAnsi="Arial" w:cs="Arial"/>
          <w:spacing w:val="-3"/>
          <w:sz w:val="22"/>
          <w:szCs w:val="22"/>
        </w:rPr>
        <w:t xml:space="preserve"> </w:t>
      </w:r>
      <w:r w:rsidR="00737A49" w:rsidRPr="00737A49">
        <w:rPr>
          <w:rFonts w:ascii="Arial" w:eastAsia="Arial" w:hAnsi="Arial" w:cs="Arial"/>
          <w:sz w:val="22"/>
          <w:szCs w:val="22"/>
        </w:rPr>
        <w:t>Tompkins</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County</w:t>
      </w:r>
      <w:r w:rsidR="00737A49" w:rsidRPr="00737A49">
        <w:rPr>
          <w:rFonts w:ascii="Arial" w:eastAsia="Arial" w:hAnsi="Arial" w:cs="Arial"/>
          <w:spacing w:val="-6"/>
          <w:sz w:val="22"/>
          <w:szCs w:val="22"/>
        </w:rPr>
        <w:t xml:space="preserve"> </w:t>
      </w:r>
      <w:r w:rsidR="00737A49" w:rsidRPr="00737A49">
        <w:rPr>
          <w:rFonts w:ascii="Arial" w:eastAsia="Arial" w:hAnsi="Arial" w:cs="Arial"/>
          <w:sz w:val="22"/>
          <w:szCs w:val="22"/>
        </w:rPr>
        <w:t>Municipal</w:t>
      </w:r>
      <w:r w:rsidR="00737A49" w:rsidRPr="00737A49">
        <w:rPr>
          <w:rFonts w:ascii="Arial" w:eastAsia="Arial" w:hAnsi="Arial" w:cs="Arial"/>
          <w:spacing w:val="-5"/>
          <w:sz w:val="22"/>
          <w:szCs w:val="22"/>
        </w:rPr>
        <w:t xml:space="preserve"> </w:t>
      </w:r>
      <w:r w:rsidR="00737A49" w:rsidRPr="00737A49">
        <w:rPr>
          <w:rFonts w:ascii="Arial" w:eastAsia="Arial" w:hAnsi="Arial" w:cs="Arial"/>
          <w:sz w:val="22"/>
          <w:szCs w:val="22"/>
        </w:rPr>
        <w:t>Health</w:t>
      </w:r>
      <w:r w:rsidR="00737A49" w:rsidRPr="00737A49">
        <w:rPr>
          <w:rFonts w:ascii="Arial" w:eastAsia="Arial" w:hAnsi="Arial" w:cs="Arial"/>
          <w:spacing w:val="-6"/>
          <w:sz w:val="22"/>
          <w:szCs w:val="22"/>
        </w:rPr>
        <w:t xml:space="preserve"> </w:t>
      </w:r>
      <w:r w:rsidR="00737A49" w:rsidRPr="00737A49">
        <w:rPr>
          <w:rFonts w:ascii="Arial" w:eastAsia="Arial" w:hAnsi="Arial" w:cs="Arial"/>
          <w:sz w:val="22"/>
          <w:szCs w:val="22"/>
        </w:rPr>
        <w:t>Insurance</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Consortium</w:t>
      </w:r>
      <w:r w:rsidR="00737A49" w:rsidRPr="00737A49">
        <w:rPr>
          <w:rFonts w:ascii="Arial" w:eastAsia="Arial" w:hAnsi="Arial" w:cs="Arial"/>
          <w:spacing w:val="-5"/>
          <w:sz w:val="22"/>
          <w:szCs w:val="22"/>
        </w:rPr>
        <w:t xml:space="preserve"> </w:t>
      </w:r>
      <w:r w:rsidR="00737A49" w:rsidRPr="00737A49">
        <w:rPr>
          <w:rFonts w:ascii="Arial" w:eastAsia="Arial" w:hAnsi="Arial" w:cs="Arial"/>
          <w:sz w:val="22"/>
          <w:szCs w:val="22"/>
        </w:rPr>
        <w:t>Board</w:t>
      </w:r>
      <w:r w:rsidR="00737A49" w:rsidRPr="00737A49">
        <w:rPr>
          <w:rFonts w:ascii="Arial" w:eastAsia="Arial" w:hAnsi="Arial" w:cs="Arial"/>
          <w:spacing w:val="-4"/>
          <w:sz w:val="22"/>
          <w:szCs w:val="22"/>
        </w:rPr>
        <w:t xml:space="preserve"> </w:t>
      </w:r>
      <w:r w:rsidR="00737A49" w:rsidRPr="00737A49">
        <w:rPr>
          <w:rFonts w:ascii="Arial" w:eastAsia="Arial" w:hAnsi="Arial" w:cs="Arial"/>
          <w:sz w:val="22"/>
          <w:szCs w:val="22"/>
        </w:rPr>
        <w:t xml:space="preserve">of </w:t>
      </w:r>
      <w:r w:rsidR="00737A49" w:rsidRPr="00737A49">
        <w:rPr>
          <w:rFonts w:ascii="Arial" w:eastAsia="Arial" w:hAnsi="Arial" w:cs="Arial"/>
          <w:spacing w:val="-2"/>
          <w:sz w:val="22"/>
          <w:szCs w:val="22"/>
        </w:rPr>
        <w:t>Directors.</w:t>
      </w:r>
    </w:p>
    <w:p w14:paraId="059D02DB" w14:textId="77777777" w:rsidR="00737A49" w:rsidRPr="00737A49" w:rsidRDefault="00737A49" w:rsidP="00737A49">
      <w:pPr>
        <w:widowControl w:val="0"/>
        <w:tabs>
          <w:tab w:val="left" w:pos="1080"/>
        </w:tabs>
        <w:autoSpaceDE w:val="0"/>
        <w:autoSpaceDN w:val="0"/>
        <w:spacing w:before="1"/>
        <w:ind w:left="1080" w:right="948" w:hanging="630"/>
        <w:jc w:val="both"/>
        <w:rPr>
          <w:rFonts w:ascii="Arial" w:eastAsia="Arial" w:hAnsi="Arial" w:cs="Arial"/>
          <w:sz w:val="22"/>
          <w:szCs w:val="22"/>
        </w:rPr>
      </w:pPr>
    </w:p>
    <w:p w14:paraId="5BB36721" w14:textId="77777777" w:rsidR="00737A49" w:rsidRPr="00737A49" w:rsidRDefault="00737A49" w:rsidP="00737A49">
      <w:pPr>
        <w:widowControl w:val="0"/>
        <w:autoSpaceDE w:val="0"/>
        <w:autoSpaceDN w:val="0"/>
        <w:spacing w:line="251" w:lineRule="exact"/>
        <w:ind w:right="973"/>
        <w:jc w:val="center"/>
        <w:rPr>
          <w:rFonts w:ascii="Arial" w:hAnsi="Arial" w:cs="Arial"/>
          <w:sz w:val="22"/>
          <w:szCs w:val="22"/>
        </w:rPr>
      </w:pP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10"/>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pacing w:val="-10"/>
          <w:sz w:val="22"/>
          <w:szCs w:val="22"/>
        </w:rPr>
        <w:t>*</w:t>
      </w:r>
    </w:p>
    <w:p w14:paraId="33B5F784" w14:textId="77777777" w:rsidR="00FA02EB" w:rsidRPr="007C3CD9" w:rsidRDefault="00FA02EB" w:rsidP="00A559FD">
      <w:pPr>
        <w:rPr>
          <w:rFonts w:ascii="Arial" w:hAnsi="Arial" w:cs="Arial"/>
          <w:b/>
          <w:sz w:val="22"/>
          <w:szCs w:val="22"/>
          <w:u w:val="single"/>
        </w:rPr>
      </w:pPr>
      <w:bookmarkStart w:id="6" w:name="_Hlk21196557"/>
    </w:p>
    <w:p w14:paraId="155DEF87" w14:textId="3BEDFAA9" w:rsidR="00A559FD" w:rsidRPr="007C3CD9" w:rsidRDefault="00A559FD" w:rsidP="00A559FD">
      <w:pPr>
        <w:rPr>
          <w:rFonts w:ascii="Arial" w:hAnsi="Arial" w:cs="Arial"/>
          <w:b/>
          <w:sz w:val="22"/>
          <w:szCs w:val="22"/>
          <w:u w:val="single"/>
        </w:rPr>
      </w:pPr>
      <w:r w:rsidRPr="007C3CD9">
        <w:rPr>
          <w:rFonts w:ascii="Arial" w:hAnsi="Arial" w:cs="Arial"/>
          <w:b/>
          <w:sz w:val="22"/>
          <w:szCs w:val="22"/>
          <w:u w:val="single"/>
        </w:rPr>
        <w:t>Report from Claims and Appeals Committee</w:t>
      </w:r>
    </w:p>
    <w:p w14:paraId="772EFE47" w14:textId="60DDF2AF" w:rsidR="00A559FD" w:rsidRPr="007C3CD9" w:rsidRDefault="00A559FD" w:rsidP="00A559FD">
      <w:pPr>
        <w:rPr>
          <w:rFonts w:ascii="Arial" w:hAnsi="Arial" w:cs="Arial"/>
          <w:b/>
          <w:sz w:val="22"/>
          <w:szCs w:val="22"/>
          <w:u w:val="single"/>
        </w:rPr>
      </w:pPr>
    </w:p>
    <w:p w14:paraId="3DB41E62" w14:textId="20724565" w:rsidR="00A559FD" w:rsidRPr="007C3CD9" w:rsidRDefault="005D1EE6" w:rsidP="00A559FD">
      <w:pPr>
        <w:rPr>
          <w:rFonts w:ascii="Arial" w:hAnsi="Arial" w:cs="Arial"/>
          <w:bCs/>
          <w:sz w:val="22"/>
          <w:szCs w:val="22"/>
        </w:rPr>
      </w:pPr>
      <w:r w:rsidRPr="007C3CD9">
        <w:rPr>
          <w:rFonts w:ascii="Arial" w:hAnsi="Arial" w:cs="Arial"/>
          <w:bCs/>
          <w:sz w:val="22"/>
          <w:szCs w:val="22"/>
        </w:rPr>
        <w:tab/>
        <w:t>Ms. Dowd reported for Mr. Shattuck for the Claims and Appeals Committee.  Ms. Dowd is pleased to announce that the Consortium doesn’t have a history of appeal</w:t>
      </w:r>
      <w:r w:rsidR="00BE107C" w:rsidRPr="007C3CD9">
        <w:rPr>
          <w:rFonts w:ascii="Arial" w:hAnsi="Arial" w:cs="Arial"/>
          <w:bCs/>
          <w:sz w:val="22"/>
          <w:szCs w:val="22"/>
        </w:rPr>
        <w:t>s</w:t>
      </w:r>
      <w:r w:rsidRPr="007C3CD9">
        <w:rPr>
          <w:rFonts w:ascii="Arial" w:hAnsi="Arial" w:cs="Arial"/>
          <w:bCs/>
          <w:sz w:val="22"/>
          <w:szCs w:val="22"/>
        </w:rPr>
        <w:t xml:space="preserve"> and that trend is continuing.  The Committee </w:t>
      </w:r>
      <w:r w:rsidR="00BE107C" w:rsidRPr="007C3CD9">
        <w:rPr>
          <w:rFonts w:ascii="Arial" w:hAnsi="Arial" w:cs="Arial"/>
          <w:bCs/>
          <w:sz w:val="22"/>
          <w:szCs w:val="22"/>
        </w:rPr>
        <w:t>has worked</w:t>
      </w:r>
      <w:r w:rsidRPr="007C3CD9">
        <w:rPr>
          <w:rFonts w:ascii="Arial" w:hAnsi="Arial" w:cs="Arial"/>
          <w:bCs/>
          <w:sz w:val="22"/>
          <w:szCs w:val="22"/>
        </w:rPr>
        <w:t xml:space="preserve"> on an audit of the Consortium’s prescription drug manager, and how claims have been paid </w:t>
      </w:r>
      <w:r w:rsidR="00BE107C" w:rsidRPr="007C3CD9">
        <w:rPr>
          <w:rFonts w:ascii="Arial" w:hAnsi="Arial" w:cs="Arial"/>
          <w:bCs/>
          <w:sz w:val="22"/>
          <w:szCs w:val="22"/>
        </w:rPr>
        <w:t>the last two years</w:t>
      </w:r>
      <w:r w:rsidRPr="007C3CD9">
        <w:rPr>
          <w:rFonts w:ascii="Arial" w:hAnsi="Arial" w:cs="Arial"/>
          <w:bCs/>
          <w:sz w:val="22"/>
          <w:szCs w:val="22"/>
        </w:rPr>
        <w:t xml:space="preserve">. At conclusion, there were </w:t>
      </w:r>
      <w:r w:rsidR="00BE107C" w:rsidRPr="007C3CD9">
        <w:rPr>
          <w:rFonts w:ascii="Arial" w:hAnsi="Arial" w:cs="Arial"/>
          <w:bCs/>
          <w:sz w:val="22"/>
          <w:szCs w:val="22"/>
        </w:rPr>
        <w:t>minimal</w:t>
      </w:r>
      <w:r w:rsidRPr="007C3CD9">
        <w:rPr>
          <w:rFonts w:ascii="Arial" w:hAnsi="Arial" w:cs="Arial"/>
          <w:bCs/>
          <w:sz w:val="22"/>
          <w:szCs w:val="22"/>
        </w:rPr>
        <w:t xml:space="preserve"> issues regarding how the Consortium’s claims are being adjudicated by ProAct</w:t>
      </w:r>
      <w:r w:rsidR="00BE107C" w:rsidRPr="007C3CD9">
        <w:rPr>
          <w:rFonts w:ascii="Arial" w:hAnsi="Arial" w:cs="Arial"/>
          <w:bCs/>
          <w:sz w:val="22"/>
          <w:szCs w:val="22"/>
        </w:rPr>
        <w:t xml:space="preserve">. It has been decided that </w:t>
      </w:r>
      <w:r w:rsidR="00156A1A">
        <w:rPr>
          <w:rFonts w:ascii="Arial" w:hAnsi="Arial" w:cs="Arial"/>
          <w:bCs/>
          <w:sz w:val="22"/>
          <w:szCs w:val="22"/>
        </w:rPr>
        <w:t xml:space="preserve">because we have not done one in a few years that we should do an </w:t>
      </w:r>
      <w:r w:rsidR="00BE107C" w:rsidRPr="007C3CD9">
        <w:rPr>
          <w:rFonts w:ascii="Arial" w:hAnsi="Arial" w:cs="Arial"/>
          <w:bCs/>
          <w:sz w:val="22"/>
          <w:szCs w:val="22"/>
        </w:rPr>
        <w:t xml:space="preserve">RFP for </w:t>
      </w:r>
      <w:r w:rsidR="00156A1A">
        <w:rPr>
          <w:rFonts w:ascii="Arial" w:hAnsi="Arial" w:cs="Arial"/>
          <w:bCs/>
          <w:sz w:val="22"/>
          <w:szCs w:val="22"/>
        </w:rPr>
        <w:t xml:space="preserve">proposals for a </w:t>
      </w:r>
      <w:r w:rsidR="00BE107C" w:rsidRPr="007C3CD9">
        <w:rPr>
          <w:rFonts w:ascii="Arial" w:hAnsi="Arial" w:cs="Arial"/>
          <w:bCs/>
          <w:sz w:val="22"/>
          <w:szCs w:val="22"/>
        </w:rPr>
        <w:t>medical and prescription drugs</w:t>
      </w:r>
      <w:r w:rsidR="00156A1A">
        <w:rPr>
          <w:rFonts w:ascii="Arial" w:hAnsi="Arial" w:cs="Arial"/>
          <w:bCs/>
          <w:sz w:val="22"/>
          <w:szCs w:val="22"/>
        </w:rPr>
        <w:t xml:space="preserve"> claims audit</w:t>
      </w:r>
      <w:r w:rsidR="00BE107C" w:rsidRPr="007C3CD9">
        <w:rPr>
          <w:rFonts w:ascii="Arial" w:hAnsi="Arial" w:cs="Arial"/>
          <w:bCs/>
          <w:sz w:val="22"/>
          <w:szCs w:val="22"/>
        </w:rPr>
        <w:t xml:space="preserve">. </w:t>
      </w:r>
    </w:p>
    <w:p w14:paraId="21EE0299" w14:textId="42E666F9" w:rsidR="00A559FD" w:rsidRPr="007C3CD9" w:rsidRDefault="00A559FD" w:rsidP="00A559FD">
      <w:pPr>
        <w:rPr>
          <w:rFonts w:ascii="Arial" w:hAnsi="Arial" w:cs="Arial"/>
          <w:b/>
          <w:sz w:val="22"/>
          <w:szCs w:val="22"/>
          <w:u w:val="single"/>
        </w:rPr>
      </w:pPr>
    </w:p>
    <w:p w14:paraId="5CC21245" w14:textId="760523AA" w:rsidR="002E1845" w:rsidRPr="007C3CD9" w:rsidRDefault="002E1845" w:rsidP="002B4C89">
      <w:pPr>
        <w:kinsoku w:val="0"/>
        <w:overflowPunct w:val="0"/>
        <w:jc w:val="both"/>
        <w:textAlignment w:val="baseline"/>
        <w:rPr>
          <w:rFonts w:ascii="Arial" w:hAnsi="Arial" w:cs="Arial"/>
          <w:bCs/>
          <w:sz w:val="22"/>
          <w:szCs w:val="22"/>
        </w:rPr>
      </w:pPr>
    </w:p>
    <w:bookmarkEnd w:id="6"/>
    <w:p w14:paraId="69938B21" w14:textId="1AAFC138" w:rsidR="00A559FD" w:rsidRPr="007C3CD9" w:rsidRDefault="00A559FD" w:rsidP="00A559FD">
      <w:pPr>
        <w:rPr>
          <w:rFonts w:ascii="Arial" w:hAnsi="Arial" w:cs="Arial"/>
          <w:b/>
          <w:sz w:val="22"/>
          <w:szCs w:val="22"/>
          <w:u w:val="single"/>
        </w:rPr>
      </w:pPr>
      <w:r w:rsidRPr="007C3CD9">
        <w:rPr>
          <w:rFonts w:ascii="Arial" w:hAnsi="Arial" w:cs="Arial"/>
          <w:b/>
          <w:sz w:val="22"/>
          <w:szCs w:val="22"/>
          <w:u w:val="single"/>
        </w:rPr>
        <w:t>Report from Joint Committee on Plan Structure and Design</w:t>
      </w:r>
    </w:p>
    <w:p w14:paraId="1995BA2A" w14:textId="449CAFEE" w:rsidR="00BE107C" w:rsidRPr="00BE107C" w:rsidRDefault="00B97748" w:rsidP="00B97748">
      <w:pPr>
        <w:pStyle w:val="transcript-list-item"/>
        <w:spacing w:before="0" w:after="0"/>
        <w:ind w:right="60"/>
        <w:jc w:val="both"/>
        <w:rPr>
          <w:rFonts w:ascii="Arial" w:hAnsi="Arial" w:cs="Arial"/>
          <w:sz w:val="22"/>
          <w:szCs w:val="22"/>
        </w:rPr>
      </w:pPr>
      <w:r w:rsidRPr="007C3CD9">
        <w:rPr>
          <w:rFonts w:ascii="Arial" w:hAnsi="Arial" w:cs="Arial"/>
          <w:sz w:val="22"/>
          <w:szCs w:val="22"/>
        </w:rPr>
        <w:tab/>
        <w:t xml:space="preserve">Ms. Shawley reported </w:t>
      </w:r>
      <w:r w:rsidR="00156A1A">
        <w:rPr>
          <w:rFonts w:ascii="Arial" w:hAnsi="Arial" w:cs="Arial"/>
          <w:sz w:val="22"/>
          <w:szCs w:val="22"/>
        </w:rPr>
        <w:t xml:space="preserve">for </w:t>
      </w:r>
      <w:r w:rsidR="00BE107C" w:rsidRPr="007C3CD9">
        <w:rPr>
          <w:rFonts w:ascii="Arial" w:hAnsi="Arial" w:cs="Arial"/>
          <w:sz w:val="22"/>
          <w:szCs w:val="22"/>
        </w:rPr>
        <w:t xml:space="preserve">the Joint Committee on Plan Structure and Design </w:t>
      </w:r>
      <w:r w:rsidR="00753BF2" w:rsidRPr="007C3CD9">
        <w:rPr>
          <w:rFonts w:ascii="Arial" w:hAnsi="Arial" w:cs="Arial"/>
          <w:sz w:val="22"/>
          <w:szCs w:val="22"/>
        </w:rPr>
        <w:t xml:space="preserve">report </w:t>
      </w:r>
      <w:r w:rsidR="00BE107C" w:rsidRPr="007C3CD9">
        <w:rPr>
          <w:rFonts w:ascii="Arial" w:hAnsi="Arial" w:cs="Arial"/>
          <w:sz w:val="22"/>
          <w:szCs w:val="22"/>
        </w:rPr>
        <w:t>for Jim Bower who has</w:t>
      </w:r>
      <w:r w:rsidRPr="007C3CD9">
        <w:rPr>
          <w:rFonts w:ascii="Arial" w:hAnsi="Arial" w:cs="Arial"/>
          <w:sz w:val="22"/>
          <w:szCs w:val="22"/>
        </w:rPr>
        <w:t xml:space="preserve"> recently</w:t>
      </w:r>
      <w:r w:rsidR="00BE107C" w:rsidRPr="007C3CD9">
        <w:rPr>
          <w:rFonts w:ascii="Arial" w:hAnsi="Arial" w:cs="Arial"/>
          <w:sz w:val="22"/>
          <w:szCs w:val="22"/>
        </w:rPr>
        <w:t xml:space="preserve"> resigned </w:t>
      </w:r>
      <w:r w:rsidR="00156A1A">
        <w:rPr>
          <w:rFonts w:ascii="Arial" w:hAnsi="Arial" w:cs="Arial"/>
          <w:sz w:val="22"/>
          <w:szCs w:val="22"/>
        </w:rPr>
        <w:t xml:space="preserve">from </w:t>
      </w:r>
      <w:r w:rsidR="00BE107C" w:rsidRPr="007C3CD9">
        <w:rPr>
          <w:rFonts w:ascii="Arial" w:hAnsi="Arial" w:cs="Arial"/>
          <w:sz w:val="22"/>
          <w:szCs w:val="22"/>
        </w:rPr>
        <w:t>his role</w:t>
      </w:r>
      <w:r w:rsidR="00753BF2" w:rsidRPr="007C3CD9">
        <w:rPr>
          <w:rFonts w:ascii="Arial" w:hAnsi="Arial" w:cs="Arial"/>
          <w:sz w:val="22"/>
          <w:szCs w:val="22"/>
        </w:rPr>
        <w:t xml:space="preserve"> with the Consortium</w:t>
      </w:r>
      <w:r w:rsidR="00BE107C" w:rsidRPr="007C3CD9">
        <w:rPr>
          <w:rFonts w:ascii="Arial" w:hAnsi="Arial" w:cs="Arial"/>
          <w:sz w:val="22"/>
          <w:szCs w:val="22"/>
        </w:rPr>
        <w:t xml:space="preserve">.   Ms. Shawley explained that </w:t>
      </w:r>
      <w:r w:rsidRPr="007C3CD9">
        <w:rPr>
          <w:rFonts w:ascii="Arial" w:hAnsi="Arial" w:cs="Arial"/>
          <w:sz w:val="22"/>
          <w:szCs w:val="22"/>
        </w:rPr>
        <w:t>th</w:t>
      </w:r>
      <w:r w:rsidR="00BE107C" w:rsidRPr="00BE107C">
        <w:rPr>
          <w:rFonts w:ascii="Arial" w:hAnsi="Arial" w:cs="Arial"/>
          <w:sz w:val="22"/>
          <w:szCs w:val="22"/>
        </w:rPr>
        <w:t xml:space="preserve">e </w:t>
      </w:r>
      <w:r w:rsidRPr="007C3CD9">
        <w:rPr>
          <w:rFonts w:ascii="Arial" w:hAnsi="Arial" w:cs="Arial"/>
          <w:sz w:val="22"/>
          <w:szCs w:val="22"/>
        </w:rPr>
        <w:t>C</w:t>
      </w:r>
      <w:r w:rsidR="00BE107C" w:rsidRPr="00BE107C">
        <w:rPr>
          <w:rFonts w:ascii="Arial" w:hAnsi="Arial" w:cs="Arial"/>
          <w:sz w:val="22"/>
          <w:szCs w:val="22"/>
        </w:rPr>
        <w:t xml:space="preserve">onsortium is required to review </w:t>
      </w:r>
      <w:r w:rsidR="00BE107C" w:rsidRPr="007C3CD9">
        <w:rPr>
          <w:rFonts w:ascii="Arial" w:hAnsi="Arial" w:cs="Arial"/>
          <w:sz w:val="22"/>
          <w:szCs w:val="22"/>
        </w:rPr>
        <w:t>the</w:t>
      </w:r>
      <w:r w:rsidR="00BE107C" w:rsidRPr="00BE107C">
        <w:rPr>
          <w:rFonts w:ascii="Arial" w:hAnsi="Arial" w:cs="Arial"/>
          <w:sz w:val="22"/>
          <w:szCs w:val="22"/>
        </w:rPr>
        <w:t xml:space="preserve"> </w:t>
      </w:r>
      <w:r w:rsidR="00753BF2" w:rsidRPr="007C3CD9">
        <w:rPr>
          <w:rFonts w:ascii="Arial" w:hAnsi="Arial" w:cs="Arial"/>
          <w:sz w:val="22"/>
          <w:szCs w:val="22"/>
        </w:rPr>
        <w:t>m</w:t>
      </w:r>
      <w:r w:rsidRPr="007C3CD9">
        <w:rPr>
          <w:rFonts w:ascii="Arial" w:hAnsi="Arial" w:cs="Arial"/>
          <w:sz w:val="22"/>
          <w:szCs w:val="22"/>
        </w:rPr>
        <w:t>etal</w:t>
      </w:r>
      <w:r w:rsidR="00BE107C" w:rsidRPr="00BE107C">
        <w:rPr>
          <w:rFonts w:ascii="Arial" w:hAnsi="Arial" w:cs="Arial"/>
          <w:sz w:val="22"/>
          <w:szCs w:val="22"/>
        </w:rPr>
        <w:t xml:space="preserve"> </w:t>
      </w:r>
      <w:r w:rsidR="00753BF2" w:rsidRPr="007C3CD9">
        <w:rPr>
          <w:rFonts w:ascii="Arial" w:hAnsi="Arial" w:cs="Arial"/>
          <w:sz w:val="22"/>
          <w:szCs w:val="22"/>
        </w:rPr>
        <w:t>l</w:t>
      </w:r>
      <w:r w:rsidR="00BE107C" w:rsidRPr="00BE107C">
        <w:rPr>
          <w:rFonts w:ascii="Arial" w:hAnsi="Arial" w:cs="Arial"/>
          <w:sz w:val="22"/>
          <w:szCs w:val="22"/>
        </w:rPr>
        <w:t xml:space="preserve">evel </w:t>
      </w:r>
      <w:r w:rsidR="00753BF2" w:rsidRPr="007C3CD9">
        <w:rPr>
          <w:rFonts w:ascii="Arial" w:hAnsi="Arial" w:cs="Arial"/>
          <w:sz w:val="22"/>
          <w:szCs w:val="22"/>
        </w:rPr>
        <w:t>p</w:t>
      </w:r>
      <w:r w:rsidR="00BE107C" w:rsidRPr="00BE107C">
        <w:rPr>
          <w:rFonts w:ascii="Arial" w:hAnsi="Arial" w:cs="Arial"/>
          <w:sz w:val="22"/>
          <w:szCs w:val="22"/>
        </w:rPr>
        <w:t>lans</w:t>
      </w:r>
      <w:r w:rsidR="00753BF2" w:rsidRPr="007C3CD9">
        <w:rPr>
          <w:rFonts w:ascii="Arial" w:hAnsi="Arial" w:cs="Arial"/>
          <w:sz w:val="22"/>
          <w:szCs w:val="22"/>
        </w:rPr>
        <w:t xml:space="preserve"> </w:t>
      </w:r>
      <w:r w:rsidRPr="007C3CD9">
        <w:rPr>
          <w:rFonts w:ascii="Arial" w:hAnsi="Arial" w:cs="Arial"/>
          <w:sz w:val="22"/>
          <w:szCs w:val="22"/>
        </w:rPr>
        <w:t xml:space="preserve">so that the Consortium can remain in compliance with the Affordable Care Act.  The standard deviations are set by the Centers of Medicare and Medicaid Services and </w:t>
      </w:r>
      <w:r w:rsidR="00FA02EB" w:rsidRPr="007C3CD9">
        <w:rPr>
          <w:rFonts w:ascii="Arial" w:hAnsi="Arial" w:cs="Arial"/>
          <w:sz w:val="22"/>
          <w:szCs w:val="22"/>
        </w:rPr>
        <w:t xml:space="preserve">that </w:t>
      </w:r>
      <w:r w:rsidRPr="007C3CD9">
        <w:rPr>
          <w:rFonts w:ascii="Arial" w:hAnsi="Arial" w:cs="Arial"/>
          <w:sz w:val="22"/>
          <w:szCs w:val="22"/>
        </w:rPr>
        <w:t xml:space="preserve">sets the Consortium’s parameters for the actuarial value.  </w:t>
      </w:r>
      <w:r w:rsidR="00BE107C" w:rsidRPr="007C3CD9">
        <w:rPr>
          <w:rFonts w:ascii="Arial" w:hAnsi="Arial" w:cs="Arial"/>
          <w:sz w:val="22"/>
          <w:szCs w:val="22"/>
        </w:rPr>
        <w:t xml:space="preserve">It was </w:t>
      </w:r>
      <w:r w:rsidR="00BE107C" w:rsidRPr="00BE107C">
        <w:rPr>
          <w:rFonts w:ascii="Arial" w:hAnsi="Arial" w:cs="Arial"/>
          <w:sz w:val="22"/>
          <w:szCs w:val="22"/>
        </w:rPr>
        <w:t xml:space="preserve">found that </w:t>
      </w:r>
      <w:r w:rsidRPr="007C3CD9">
        <w:rPr>
          <w:rFonts w:ascii="Arial" w:hAnsi="Arial" w:cs="Arial"/>
          <w:sz w:val="22"/>
          <w:szCs w:val="22"/>
        </w:rPr>
        <w:t>the Consortium</w:t>
      </w:r>
      <w:r w:rsidR="00BE107C" w:rsidRPr="00BE107C">
        <w:rPr>
          <w:rFonts w:ascii="Arial" w:hAnsi="Arial" w:cs="Arial"/>
          <w:sz w:val="22"/>
          <w:szCs w:val="22"/>
        </w:rPr>
        <w:t xml:space="preserve"> needed to </w:t>
      </w:r>
      <w:r w:rsidRPr="007C3CD9">
        <w:rPr>
          <w:rFonts w:ascii="Arial" w:hAnsi="Arial" w:cs="Arial"/>
          <w:sz w:val="22"/>
          <w:szCs w:val="22"/>
        </w:rPr>
        <w:t>adjust</w:t>
      </w:r>
      <w:r w:rsidR="00BE107C" w:rsidRPr="00BE107C">
        <w:rPr>
          <w:rFonts w:ascii="Arial" w:hAnsi="Arial" w:cs="Arial"/>
          <w:sz w:val="22"/>
          <w:szCs w:val="22"/>
        </w:rPr>
        <w:t xml:space="preserve"> the </w:t>
      </w:r>
      <w:r w:rsidRPr="007C3CD9">
        <w:rPr>
          <w:rFonts w:ascii="Arial" w:hAnsi="Arial" w:cs="Arial"/>
          <w:sz w:val="22"/>
          <w:szCs w:val="22"/>
        </w:rPr>
        <w:t>S</w:t>
      </w:r>
      <w:r w:rsidR="00BE107C" w:rsidRPr="00BE107C">
        <w:rPr>
          <w:rFonts w:ascii="Arial" w:hAnsi="Arial" w:cs="Arial"/>
          <w:sz w:val="22"/>
          <w:szCs w:val="22"/>
        </w:rPr>
        <w:t>ilver</w:t>
      </w:r>
      <w:r w:rsidRPr="007C3CD9">
        <w:rPr>
          <w:rFonts w:ascii="Arial" w:hAnsi="Arial" w:cs="Arial"/>
          <w:sz w:val="22"/>
          <w:szCs w:val="22"/>
        </w:rPr>
        <w:t xml:space="preserve"> Plan.</w:t>
      </w:r>
    </w:p>
    <w:p w14:paraId="453A0079" w14:textId="05131D6B" w:rsidR="00BE107C" w:rsidRPr="007C3CD9" w:rsidRDefault="00B97748" w:rsidP="00B97748">
      <w:pPr>
        <w:spacing w:beforeAutospacing="1" w:afterAutospacing="1"/>
        <w:ind w:right="60"/>
        <w:jc w:val="both"/>
        <w:rPr>
          <w:rFonts w:ascii="Arial" w:hAnsi="Arial" w:cs="Arial"/>
          <w:sz w:val="22"/>
          <w:szCs w:val="22"/>
        </w:rPr>
      </w:pPr>
      <w:r w:rsidRPr="007C3CD9">
        <w:rPr>
          <w:rFonts w:ascii="Arial" w:hAnsi="Arial" w:cs="Arial"/>
          <w:sz w:val="22"/>
          <w:szCs w:val="22"/>
        </w:rPr>
        <w:tab/>
        <w:t>Ms. Shawley added the Committee</w:t>
      </w:r>
      <w:r w:rsidR="00FA02EB" w:rsidRPr="007C3CD9">
        <w:rPr>
          <w:rFonts w:ascii="Arial" w:hAnsi="Arial" w:cs="Arial"/>
          <w:sz w:val="22"/>
          <w:szCs w:val="22"/>
        </w:rPr>
        <w:t>’</w:t>
      </w:r>
      <w:r w:rsidRPr="007C3CD9">
        <w:rPr>
          <w:rFonts w:ascii="Arial" w:hAnsi="Arial" w:cs="Arial"/>
          <w:sz w:val="22"/>
          <w:szCs w:val="22"/>
        </w:rPr>
        <w:t>s</w:t>
      </w:r>
      <w:r w:rsidR="00BE107C" w:rsidRPr="00BE107C">
        <w:rPr>
          <w:rFonts w:ascii="Arial" w:hAnsi="Arial" w:cs="Arial"/>
          <w:sz w:val="22"/>
          <w:szCs w:val="22"/>
        </w:rPr>
        <w:t xml:space="preserve"> focus</w:t>
      </w:r>
      <w:r w:rsidRPr="007C3CD9">
        <w:rPr>
          <w:rFonts w:ascii="Arial" w:hAnsi="Arial" w:cs="Arial"/>
          <w:sz w:val="22"/>
          <w:szCs w:val="22"/>
        </w:rPr>
        <w:t xml:space="preserve"> was to</w:t>
      </w:r>
      <w:r w:rsidR="00BE107C" w:rsidRPr="00BE107C">
        <w:rPr>
          <w:rFonts w:ascii="Arial" w:hAnsi="Arial" w:cs="Arial"/>
          <w:sz w:val="22"/>
          <w:szCs w:val="22"/>
        </w:rPr>
        <w:t xml:space="preserve"> make changes within the plan that would have least financial effect on</w:t>
      </w:r>
      <w:r w:rsidRPr="007C3CD9">
        <w:rPr>
          <w:rFonts w:ascii="Arial" w:hAnsi="Arial" w:cs="Arial"/>
          <w:sz w:val="22"/>
          <w:szCs w:val="22"/>
        </w:rPr>
        <w:t xml:space="preserve"> Consortium</w:t>
      </w:r>
      <w:r w:rsidR="00BE107C" w:rsidRPr="00BE107C">
        <w:rPr>
          <w:rFonts w:ascii="Arial" w:hAnsi="Arial" w:cs="Arial"/>
          <w:sz w:val="22"/>
          <w:szCs w:val="22"/>
        </w:rPr>
        <w:t xml:space="preserve"> </w:t>
      </w:r>
      <w:r w:rsidR="00BE107C" w:rsidRPr="007C3CD9">
        <w:rPr>
          <w:rFonts w:ascii="Arial" w:hAnsi="Arial" w:cs="Arial"/>
          <w:sz w:val="22"/>
          <w:szCs w:val="22"/>
        </w:rPr>
        <w:t>members.</w:t>
      </w:r>
      <w:r w:rsidR="00BE107C" w:rsidRPr="00BE107C">
        <w:rPr>
          <w:rFonts w:ascii="Arial" w:hAnsi="Arial" w:cs="Arial"/>
          <w:sz w:val="22"/>
          <w:szCs w:val="22"/>
        </w:rPr>
        <w:t xml:space="preserve"> </w:t>
      </w:r>
    </w:p>
    <w:p w14:paraId="22201E60" w14:textId="77777777" w:rsidR="00BE107C" w:rsidRPr="007C3CD9" w:rsidRDefault="00BE107C" w:rsidP="00A559FD">
      <w:pPr>
        <w:rPr>
          <w:rFonts w:ascii="Arial" w:hAnsi="Arial" w:cs="Arial"/>
          <w:b/>
          <w:sz w:val="22"/>
          <w:szCs w:val="22"/>
          <w:u w:val="single"/>
        </w:rPr>
      </w:pPr>
    </w:p>
    <w:p w14:paraId="081070EC" w14:textId="77777777" w:rsidR="002E4282" w:rsidRPr="007C3CD9" w:rsidRDefault="002E4282" w:rsidP="002E4282">
      <w:pPr>
        <w:pStyle w:val="Default"/>
        <w:ind w:left="3240" w:hanging="3240"/>
        <w:rPr>
          <w:b/>
          <w:bCs/>
          <w:color w:val="auto"/>
          <w:sz w:val="22"/>
          <w:szCs w:val="22"/>
        </w:rPr>
      </w:pPr>
    </w:p>
    <w:p w14:paraId="3C87C5F8" w14:textId="77777777" w:rsidR="00130FF9" w:rsidRDefault="00130FF9" w:rsidP="002E4282">
      <w:pPr>
        <w:pStyle w:val="Default"/>
        <w:ind w:left="3240" w:hanging="3240"/>
        <w:rPr>
          <w:b/>
          <w:bCs/>
          <w:color w:val="auto"/>
          <w:sz w:val="22"/>
          <w:szCs w:val="22"/>
        </w:rPr>
      </w:pPr>
    </w:p>
    <w:p w14:paraId="25265A07" w14:textId="77777777" w:rsidR="00130FF9" w:rsidRDefault="00130FF9" w:rsidP="002E4282">
      <w:pPr>
        <w:pStyle w:val="Default"/>
        <w:ind w:left="3240" w:hanging="3240"/>
        <w:rPr>
          <w:b/>
          <w:bCs/>
          <w:color w:val="auto"/>
          <w:sz w:val="22"/>
          <w:szCs w:val="22"/>
        </w:rPr>
      </w:pPr>
    </w:p>
    <w:p w14:paraId="1C4E8DA7" w14:textId="77777777" w:rsidR="00130FF9" w:rsidRDefault="00130FF9" w:rsidP="002E4282">
      <w:pPr>
        <w:pStyle w:val="Default"/>
        <w:ind w:left="3240" w:hanging="3240"/>
        <w:rPr>
          <w:b/>
          <w:bCs/>
          <w:color w:val="auto"/>
          <w:sz w:val="22"/>
          <w:szCs w:val="22"/>
        </w:rPr>
      </w:pPr>
    </w:p>
    <w:p w14:paraId="78D89A54" w14:textId="77777777" w:rsidR="00130FF9" w:rsidRDefault="00130FF9" w:rsidP="002E4282">
      <w:pPr>
        <w:pStyle w:val="Default"/>
        <w:ind w:left="3240" w:hanging="3240"/>
        <w:rPr>
          <w:b/>
          <w:bCs/>
          <w:color w:val="auto"/>
          <w:sz w:val="22"/>
          <w:szCs w:val="22"/>
        </w:rPr>
      </w:pPr>
    </w:p>
    <w:p w14:paraId="6E72AF82" w14:textId="77777777" w:rsidR="00130FF9" w:rsidRDefault="00130FF9" w:rsidP="002E4282">
      <w:pPr>
        <w:pStyle w:val="Default"/>
        <w:ind w:left="3240" w:hanging="3240"/>
        <w:rPr>
          <w:b/>
          <w:bCs/>
          <w:color w:val="auto"/>
          <w:sz w:val="22"/>
          <w:szCs w:val="22"/>
        </w:rPr>
      </w:pPr>
    </w:p>
    <w:p w14:paraId="57A7DA5D" w14:textId="28A5747D" w:rsidR="002E4282" w:rsidRPr="007C3CD9" w:rsidRDefault="00B97748" w:rsidP="00B4407D">
      <w:pPr>
        <w:pStyle w:val="Default"/>
        <w:ind w:left="3240" w:hanging="3240"/>
        <w:rPr>
          <w:color w:val="auto"/>
          <w:sz w:val="22"/>
          <w:szCs w:val="22"/>
        </w:rPr>
      </w:pPr>
      <w:r w:rsidRPr="007C3CD9">
        <w:rPr>
          <w:b/>
          <w:bCs/>
          <w:color w:val="auto"/>
          <w:sz w:val="22"/>
          <w:szCs w:val="22"/>
        </w:rPr>
        <w:t xml:space="preserve">RESOLUTION </w:t>
      </w:r>
      <w:r w:rsidR="002E4282" w:rsidRPr="007C3CD9">
        <w:rPr>
          <w:b/>
          <w:bCs/>
          <w:color w:val="auto"/>
          <w:sz w:val="22"/>
          <w:szCs w:val="22"/>
        </w:rPr>
        <w:t>NO.  02</w:t>
      </w:r>
      <w:r w:rsidR="00BE107C" w:rsidRPr="007C3CD9">
        <w:rPr>
          <w:b/>
          <w:bCs/>
          <w:color w:val="auto"/>
          <w:sz w:val="22"/>
          <w:szCs w:val="22"/>
        </w:rPr>
        <w:t xml:space="preserve">9 </w:t>
      </w:r>
      <w:r w:rsidR="002E4282" w:rsidRPr="007C3CD9">
        <w:rPr>
          <w:b/>
          <w:bCs/>
          <w:color w:val="auto"/>
          <w:sz w:val="22"/>
          <w:szCs w:val="22"/>
        </w:rPr>
        <w:t>-</w:t>
      </w:r>
      <w:r w:rsidR="00BE107C" w:rsidRPr="007C3CD9">
        <w:rPr>
          <w:b/>
          <w:bCs/>
          <w:color w:val="auto"/>
          <w:sz w:val="22"/>
          <w:szCs w:val="22"/>
        </w:rPr>
        <w:t xml:space="preserve"> </w:t>
      </w:r>
      <w:r w:rsidR="002E4282" w:rsidRPr="007C3CD9">
        <w:rPr>
          <w:b/>
          <w:bCs/>
          <w:color w:val="auto"/>
          <w:sz w:val="22"/>
          <w:szCs w:val="22"/>
        </w:rPr>
        <w:t xml:space="preserve">2022 – APPROVAL OF ADJUSTMENTS TO THE SILVER HIGH DEDUCTIBLE HEALTH PLAN </w:t>
      </w:r>
    </w:p>
    <w:p w14:paraId="7202A2F8" w14:textId="43265670" w:rsidR="00BE107C" w:rsidRPr="007C3CD9" w:rsidRDefault="002E4282" w:rsidP="002E4282">
      <w:pPr>
        <w:pStyle w:val="Default"/>
        <w:rPr>
          <w:b/>
          <w:bCs/>
          <w:color w:val="auto"/>
          <w:sz w:val="22"/>
          <w:szCs w:val="22"/>
        </w:rPr>
      </w:pPr>
      <w:r w:rsidRPr="007C3CD9">
        <w:rPr>
          <w:b/>
          <w:bCs/>
          <w:color w:val="auto"/>
          <w:sz w:val="22"/>
          <w:szCs w:val="22"/>
        </w:rPr>
        <w:t xml:space="preserve"> </w:t>
      </w:r>
      <w:r w:rsidRPr="007C3CD9">
        <w:rPr>
          <w:b/>
          <w:bCs/>
          <w:color w:val="auto"/>
          <w:sz w:val="22"/>
          <w:szCs w:val="22"/>
        </w:rPr>
        <w:tab/>
      </w:r>
    </w:p>
    <w:p w14:paraId="3E89D3C7" w14:textId="77777777" w:rsidR="00BE107C" w:rsidRPr="007C3CD9" w:rsidRDefault="00BE107C" w:rsidP="002E4282">
      <w:pPr>
        <w:pStyle w:val="Default"/>
        <w:rPr>
          <w:b/>
          <w:bCs/>
          <w:color w:val="auto"/>
          <w:sz w:val="22"/>
          <w:szCs w:val="22"/>
        </w:rPr>
      </w:pPr>
    </w:p>
    <w:p w14:paraId="1A92C2A5" w14:textId="01B8F471" w:rsidR="002E4282" w:rsidRPr="007C3CD9" w:rsidRDefault="002E4282" w:rsidP="002E4282">
      <w:pPr>
        <w:pStyle w:val="Default"/>
        <w:rPr>
          <w:color w:val="auto"/>
          <w:sz w:val="22"/>
          <w:szCs w:val="22"/>
        </w:rPr>
      </w:pPr>
      <w:r w:rsidRPr="007C3CD9">
        <w:rPr>
          <w:b/>
          <w:bCs/>
          <w:color w:val="auto"/>
          <w:sz w:val="22"/>
          <w:szCs w:val="22"/>
        </w:rPr>
        <w:tab/>
      </w:r>
      <w:r w:rsidR="00FA02EB" w:rsidRPr="007C3CD9">
        <w:rPr>
          <w:bCs/>
          <w:color w:val="auto"/>
          <w:sz w:val="22"/>
          <w:szCs w:val="22"/>
        </w:rPr>
        <w:t xml:space="preserve">MOVED by Ms. Shawley seconded by Mr. </w:t>
      </w:r>
      <w:r w:rsidR="00753BF2" w:rsidRPr="007C3CD9">
        <w:rPr>
          <w:bCs/>
          <w:color w:val="auto"/>
          <w:sz w:val="22"/>
          <w:szCs w:val="22"/>
        </w:rPr>
        <w:t>Emerson</w:t>
      </w:r>
      <w:r w:rsidR="00FA02EB" w:rsidRPr="007C3CD9">
        <w:rPr>
          <w:bCs/>
          <w:color w:val="auto"/>
          <w:sz w:val="22"/>
          <w:szCs w:val="22"/>
        </w:rPr>
        <w:t xml:space="preserve">, </w:t>
      </w:r>
      <w:r w:rsidR="00FA02EB"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00FA02EB" w:rsidRPr="007C3CD9">
        <w:rPr>
          <w:bCs/>
          <w:color w:val="auto"/>
          <w:sz w:val="22"/>
          <w:szCs w:val="22"/>
        </w:rPr>
        <w:t>.</w:t>
      </w:r>
    </w:p>
    <w:p w14:paraId="6825F41F" w14:textId="77777777" w:rsidR="002E4282" w:rsidRPr="007C3CD9" w:rsidRDefault="002E4282" w:rsidP="002E4282">
      <w:pPr>
        <w:pStyle w:val="Default"/>
        <w:rPr>
          <w:color w:val="auto"/>
          <w:sz w:val="22"/>
          <w:szCs w:val="22"/>
        </w:rPr>
      </w:pPr>
    </w:p>
    <w:p w14:paraId="7CDE8871" w14:textId="77777777" w:rsidR="002E4282" w:rsidRPr="007C3CD9" w:rsidRDefault="002E4282" w:rsidP="002E4282">
      <w:pPr>
        <w:pStyle w:val="Default"/>
        <w:rPr>
          <w:color w:val="auto"/>
          <w:sz w:val="22"/>
          <w:szCs w:val="22"/>
        </w:rPr>
      </w:pPr>
    </w:p>
    <w:p w14:paraId="3A80847E"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 xml:space="preserve">WHEREAS, the Consortium must annually review the actuarial values for its Metal Level Plans to ensure they each fall within the established ranges set by the Centers for Medicare and Medicaid Services (CMS), and </w:t>
      </w:r>
    </w:p>
    <w:p w14:paraId="6F6799F5" w14:textId="77777777" w:rsidR="002E4282" w:rsidRPr="007C3CD9" w:rsidRDefault="002E4282" w:rsidP="002E4282">
      <w:pPr>
        <w:pStyle w:val="Default"/>
        <w:tabs>
          <w:tab w:val="left" w:pos="720"/>
        </w:tabs>
        <w:rPr>
          <w:color w:val="auto"/>
          <w:sz w:val="22"/>
          <w:szCs w:val="22"/>
        </w:rPr>
      </w:pPr>
    </w:p>
    <w:p w14:paraId="748A3114"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 xml:space="preserve">WHEREAS, upon entering data into the federal actuarial calculator for 2023 it has been determined that adjustments need to be made to the Silver High Deductible Health Plan, now therefore be it </w:t>
      </w:r>
    </w:p>
    <w:p w14:paraId="7489CDD0" w14:textId="77777777" w:rsidR="002E4282" w:rsidRPr="007C3CD9" w:rsidRDefault="002E4282" w:rsidP="002E4282">
      <w:pPr>
        <w:pStyle w:val="Default"/>
        <w:tabs>
          <w:tab w:val="left" w:pos="720"/>
        </w:tabs>
        <w:rPr>
          <w:color w:val="auto"/>
          <w:sz w:val="22"/>
          <w:szCs w:val="22"/>
        </w:rPr>
      </w:pPr>
    </w:p>
    <w:p w14:paraId="65A9A703"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 xml:space="preserve">RESOLVED, on recommendation of the Executive Committee and the Joint Committee on Plan Structure and Design, That effective January 1, 2023, a benefit plan adjustment to the Coinsurance Amount, Deductible and Out-of-Pocket Maximum will be made to the Consortium’s Silver High Deductible Health Plan as follows: </w:t>
      </w:r>
    </w:p>
    <w:p w14:paraId="6DAB40A8" w14:textId="77777777" w:rsidR="002E4282" w:rsidRPr="007C3CD9" w:rsidRDefault="002E4282" w:rsidP="002E4282">
      <w:pPr>
        <w:pStyle w:val="Default"/>
        <w:tabs>
          <w:tab w:val="left" w:pos="720"/>
        </w:tabs>
        <w:rPr>
          <w:color w:val="auto"/>
          <w:sz w:val="22"/>
          <w:szCs w:val="22"/>
        </w:rPr>
      </w:pPr>
    </w:p>
    <w:p w14:paraId="5638BA1C" w14:textId="77777777" w:rsidR="002E4282" w:rsidRPr="007C3CD9" w:rsidRDefault="002E4282" w:rsidP="002E4282">
      <w:pPr>
        <w:pStyle w:val="Default"/>
        <w:tabs>
          <w:tab w:val="left" w:pos="720"/>
        </w:tabs>
        <w:rPr>
          <w:color w:val="auto"/>
          <w:sz w:val="22"/>
          <w:szCs w:val="22"/>
        </w:rPr>
      </w:pPr>
    </w:p>
    <w:tbl>
      <w:tblPr>
        <w:tblW w:w="0" w:type="auto"/>
        <w:jc w:val="center"/>
        <w:tblCellMar>
          <w:left w:w="0" w:type="dxa"/>
          <w:right w:w="0" w:type="dxa"/>
        </w:tblCellMar>
        <w:tblLook w:val="04A0" w:firstRow="1" w:lastRow="0" w:firstColumn="1" w:lastColumn="0" w:noHBand="0" w:noVBand="1"/>
      </w:tblPr>
      <w:tblGrid>
        <w:gridCol w:w="2646"/>
        <w:gridCol w:w="1746"/>
        <w:gridCol w:w="1746"/>
        <w:gridCol w:w="1728"/>
        <w:gridCol w:w="1744"/>
      </w:tblGrid>
      <w:tr w:rsidR="006C1831" w:rsidRPr="007C3CD9" w14:paraId="2355E450" w14:textId="77777777" w:rsidTr="006B2567">
        <w:trPr>
          <w:jc w:val="center"/>
        </w:trPr>
        <w:tc>
          <w:tcPr>
            <w:tcW w:w="3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E75C" w14:textId="77777777" w:rsidR="002E4282" w:rsidRPr="007C3CD9" w:rsidRDefault="002E4282" w:rsidP="006B2567">
            <w:pPr>
              <w:rPr>
                <w:rFonts w:ascii="Arial" w:hAnsi="Arial" w:cs="Arial"/>
                <w:b/>
                <w:bCs/>
                <w:sz w:val="22"/>
                <w:szCs w:val="22"/>
              </w:rPr>
            </w:pPr>
            <w:r w:rsidRPr="007C3CD9">
              <w:rPr>
                <w:rFonts w:ascii="Arial" w:hAnsi="Arial" w:cs="Arial"/>
                <w:b/>
                <w:bCs/>
              </w:rPr>
              <w:t>Silver HDHP</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A6367" w14:textId="77777777" w:rsidR="002E4282" w:rsidRPr="007C3CD9" w:rsidRDefault="002E4282" w:rsidP="006B2567">
            <w:pPr>
              <w:jc w:val="center"/>
              <w:rPr>
                <w:rFonts w:ascii="Arial" w:hAnsi="Arial" w:cs="Arial"/>
                <w:b/>
              </w:rPr>
            </w:pPr>
            <w:r w:rsidRPr="007C3CD9">
              <w:rPr>
                <w:rFonts w:ascii="Arial" w:hAnsi="Arial" w:cs="Arial"/>
                <w:b/>
              </w:rPr>
              <w:t>From</w:t>
            </w:r>
            <w:r w:rsidRPr="007C3CD9">
              <w:rPr>
                <w:rFonts w:ascii="Arial" w:hAnsi="Arial" w:cs="Arial"/>
                <w:b/>
              </w:rPr>
              <w:br/>
            </w:r>
            <w:r w:rsidRPr="007C3CD9">
              <w:rPr>
                <w:rFonts w:ascii="Arial" w:hAnsi="Arial" w:cs="Arial"/>
              </w:rPr>
              <w:t>In-Network</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43BFD" w14:textId="77777777" w:rsidR="002E4282" w:rsidRPr="007C3CD9" w:rsidRDefault="002E4282" w:rsidP="006B2567">
            <w:pPr>
              <w:jc w:val="center"/>
              <w:rPr>
                <w:rFonts w:ascii="Arial" w:hAnsi="Arial" w:cs="Arial"/>
              </w:rPr>
            </w:pPr>
            <w:r w:rsidRPr="007C3CD9">
              <w:rPr>
                <w:rFonts w:ascii="Arial" w:hAnsi="Arial" w:cs="Arial"/>
                <w:b/>
                <w:bCs/>
              </w:rPr>
              <w:t>To</w:t>
            </w:r>
            <w:r w:rsidRPr="007C3CD9">
              <w:rPr>
                <w:rFonts w:ascii="Arial" w:hAnsi="Arial" w:cs="Arial"/>
              </w:rPr>
              <w:br/>
              <w:t>In-Network</w:t>
            </w:r>
          </w:p>
        </w:tc>
        <w:tc>
          <w:tcPr>
            <w:tcW w:w="1826" w:type="dxa"/>
            <w:tcBorders>
              <w:top w:val="single" w:sz="8" w:space="0" w:color="auto"/>
              <w:left w:val="nil"/>
              <w:bottom w:val="single" w:sz="8" w:space="0" w:color="auto"/>
              <w:right w:val="single" w:sz="8" w:space="0" w:color="auto"/>
            </w:tcBorders>
            <w:vAlign w:val="center"/>
          </w:tcPr>
          <w:p w14:paraId="543E1D05" w14:textId="77777777" w:rsidR="002E4282" w:rsidRPr="007C3CD9" w:rsidRDefault="002E4282" w:rsidP="006B2567">
            <w:pPr>
              <w:jc w:val="center"/>
              <w:rPr>
                <w:rFonts w:ascii="Arial" w:hAnsi="Arial" w:cs="Arial"/>
                <w:b/>
              </w:rPr>
            </w:pPr>
            <w:r w:rsidRPr="007C3CD9">
              <w:rPr>
                <w:rFonts w:ascii="Arial" w:hAnsi="Arial" w:cs="Arial"/>
                <w:b/>
              </w:rPr>
              <w:t>From</w:t>
            </w:r>
          </w:p>
          <w:p w14:paraId="6DEC26ED" w14:textId="77777777" w:rsidR="002E4282" w:rsidRPr="007C3CD9" w:rsidRDefault="002E4282" w:rsidP="006B2567">
            <w:pPr>
              <w:jc w:val="center"/>
              <w:rPr>
                <w:rFonts w:ascii="Arial" w:hAnsi="Arial" w:cs="Arial"/>
              </w:rPr>
            </w:pPr>
            <w:r w:rsidRPr="007C3CD9">
              <w:rPr>
                <w:rFonts w:ascii="Arial" w:hAnsi="Arial" w:cs="Arial"/>
              </w:rPr>
              <w:t>Out-of-Network</w:t>
            </w:r>
          </w:p>
        </w:tc>
        <w:tc>
          <w:tcPr>
            <w:tcW w:w="1750" w:type="dxa"/>
            <w:tcBorders>
              <w:top w:val="single" w:sz="8" w:space="0" w:color="auto"/>
              <w:left w:val="nil"/>
              <w:bottom w:val="single" w:sz="8" w:space="0" w:color="auto"/>
              <w:right w:val="single" w:sz="8" w:space="0" w:color="auto"/>
            </w:tcBorders>
            <w:vAlign w:val="center"/>
          </w:tcPr>
          <w:p w14:paraId="179E3156" w14:textId="77777777" w:rsidR="002E4282" w:rsidRPr="007C3CD9" w:rsidRDefault="002E4282" w:rsidP="006B2567">
            <w:pPr>
              <w:jc w:val="center"/>
              <w:rPr>
                <w:rFonts w:ascii="Arial" w:hAnsi="Arial" w:cs="Arial"/>
              </w:rPr>
            </w:pPr>
            <w:r w:rsidRPr="007C3CD9">
              <w:rPr>
                <w:rFonts w:ascii="Arial" w:hAnsi="Arial" w:cs="Arial"/>
                <w:b/>
              </w:rPr>
              <w:t>To</w:t>
            </w:r>
          </w:p>
          <w:p w14:paraId="2AD75EA0" w14:textId="77777777" w:rsidR="002E4282" w:rsidRPr="007C3CD9" w:rsidRDefault="002E4282" w:rsidP="006B2567">
            <w:pPr>
              <w:jc w:val="center"/>
              <w:rPr>
                <w:rFonts w:ascii="Arial" w:hAnsi="Arial" w:cs="Arial"/>
                <w:b/>
              </w:rPr>
            </w:pPr>
            <w:r w:rsidRPr="007C3CD9">
              <w:rPr>
                <w:rFonts w:ascii="Arial" w:hAnsi="Arial" w:cs="Arial"/>
              </w:rPr>
              <w:t>Out-of-Network</w:t>
            </w:r>
          </w:p>
        </w:tc>
      </w:tr>
      <w:tr w:rsidR="006C1831" w:rsidRPr="007C3CD9" w14:paraId="393734CE" w14:textId="77777777" w:rsidTr="006B256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48FC7" w14:textId="77777777" w:rsidR="002E4282" w:rsidRPr="007C3CD9" w:rsidRDefault="002E4282" w:rsidP="006B2567">
            <w:pPr>
              <w:rPr>
                <w:rFonts w:ascii="Arial" w:hAnsi="Arial" w:cs="Arial"/>
              </w:rPr>
            </w:pPr>
            <w:r w:rsidRPr="007C3CD9">
              <w:rPr>
                <w:rFonts w:ascii="Arial" w:hAnsi="Arial" w:cs="Arial"/>
              </w:rPr>
              <w:t xml:space="preserve">   Deductible Single/Family</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CA067"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$2,500/$5,000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28AD4"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$2,750/$5,500</w:t>
            </w:r>
          </w:p>
        </w:tc>
        <w:tc>
          <w:tcPr>
            <w:tcW w:w="1826" w:type="dxa"/>
            <w:tcBorders>
              <w:top w:val="nil"/>
              <w:left w:val="nil"/>
              <w:bottom w:val="single" w:sz="8" w:space="0" w:color="auto"/>
              <w:right w:val="single" w:sz="8" w:space="0" w:color="auto"/>
            </w:tcBorders>
            <w:vAlign w:val="center"/>
          </w:tcPr>
          <w:p w14:paraId="77E4A0B5"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$3,750/$7,500</w:t>
            </w:r>
          </w:p>
        </w:tc>
        <w:tc>
          <w:tcPr>
            <w:tcW w:w="1750" w:type="dxa"/>
            <w:tcBorders>
              <w:top w:val="nil"/>
              <w:left w:val="nil"/>
              <w:bottom w:val="single" w:sz="8" w:space="0" w:color="auto"/>
              <w:right w:val="single" w:sz="8" w:space="0" w:color="auto"/>
            </w:tcBorders>
            <w:vAlign w:val="center"/>
          </w:tcPr>
          <w:p w14:paraId="18F63AB7"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$4,125/$8,250</w:t>
            </w:r>
          </w:p>
        </w:tc>
      </w:tr>
      <w:tr w:rsidR="006C1831" w:rsidRPr="007C3CD9" w14:paraId="6CB852D2" w14:textId="77777777" w:rsidTr="006B256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190C4" w14:textId="77777777" w:rsidR="002E4282" w:rsidRPr="007C3CD9" w:rsidRDefault="002E4282" w:rsidP="006B2567">
            <w:pPr>
              <w:rPr>
                <w:rFonts w:ascii="Arial" w:hAnsi="Arial" w:cs="Arial"/>
              </w:rPr>
            </w:pPr>
            <w:r w:rsidRPr="007C3CD9">
              <w:rPr>
                <w:rFonts w:ascii="Arial" w:hAnsi="Arial" w:cs="Arial"/>
              </w:rPr>
              <w:t xml:space="preserve">   Out-of-Pocket Single/Family</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B5F14"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$6,000/$12,000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B8517"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$7,000/$14,000</w:t>
            </w:r>
          </w:p>
        </w:tc>
        <w:tc>
          <w:tcPr>
            <w:tcW w:w="1826" w:type="dxa"/>
            <w:tcBorders>
              <w:top w:val="nil"/>
              <w:left w:val="nil"/>
              <w:bottom w:val="single" w:sz="8" w:space="0" w:color="auto"/>
              <w:right w:val="single" w:sz="8" w:space="0" w:color="auto"/>
            </w:tcBorders>
            <w:vAlign w:val="center"/>
          </w:tcPr>
          <w:p w14:paraId="387DA2E4"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$9,000/$18,000</w:t>
            </w:r>
          </w:p>
        </w:tc>
        <w:tc>
          <w:tcPr>
            <w:tcW w:w="1750" w:type="dxa"/>
            <w:tcBorders>
              <w:top w:val="nil"/>
              <w:left w:val="nil"/>
              <w:bottom w:val="single" w:sz="8" w:space="0" w:color="auto"/>
              <w:right w:val="single" w:sz="8" w:space="0" w:color="auto"/>
            </w:tcBorders>
            <w:vAlign w:val="center"/>
          </w:tcPr>
          <w:p w14:paraId="46DECF02"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$10,500//$21,000</w:t>
            </w:r>
          </w:p>
        </w:tc>
      </w:tr>
      <w:tr w:rsidR="006C1831" w:rsidRPr="007C3CD9" w14:paraId="64F51972" w14:textId="77777777" w:rsidTr="006B256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E2CFC" w14:textId="77777777" w:rsidR="002E4282" w:rsidRPr="007C3CD9" w:rsidRDefault="002E4282" w:rsidP="006B2567">
            <w:pPr>
              <w:rPr>
                <w:rFonts w:ascii="Arial" w:hAnsi="Arial" w:cs="Arial"/>
              </w:rPr>
            </w:pPr>
            <w:r w:rsidRPr="007C3CD9">
              <w:rPr>
                <w:rFonts w:ascii="Arial" w:hAnsi="Arial" w:cs="Arial"/>
              </w:rPr>
              <w:t xml:space="preserve">   Coinsurance Amount</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20B290"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6F1141"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80%</w:t>
            </w:r>
          </w:p>
        </w:tc>
        <w:tc>
          <w:tcPr>
            <w:tcW w:w="1826" w:type="dxa"/>
            <w:tcBorders>
              <w:top w:val="nil"/>
              <w:left w:val="nil"/>
              <w:bottom w:val="single" w:sz="8" w:space="0" w:color="auto"/>
              <w:right w:val="single" w:sz="8" w:space="0" w:color="auto"/>
            </w:tcBorders>
            <w:vAlign w:val="center"/>
          </w:tcPr>
          <w:p w14:paraId="4CF5EDBD"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50%</w:t>
            </w:r>
          </w:p>
        </w:tc>
        <w:tc>
          <w:tcPr>
            <w:tcW w:w="1750" w:type="dxa"/>
            <w:tcBorders>
              <w:top w:val="nil"/>
              <w:left w:val="nil"/>
              <w:bottom w:val="single" w:sz="8" w:space="0" w:color="auto"/>
              <w:right w:val="single" w:sz="8" w:space="0" w:color="auto"/>
            </w:tcBorders>
            <w:vAlign w:val="center"/>
          </w:tcPr>
          <w:p w14:paraId="11AE40B5"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50%</w:t>
            </w:r>
          </w:p>
        </w:tc>
      </w:tr>
      <w:tr w:rsidR="006C1831" w:rsidRPr="007C3CD9" w14:paraId="10C8E592" w14:textId="77777777" w:rsidTr="006B256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E2560" w14:textId="77777777" w:rsidR="002E4282" w:rsidRPr="007C3CD9" w:rsidRDefault="002E4282" w:rsidP="006B2567">
            <w:pPr>
              <w:rPr>
                <w:rFonts w:ascii="Arial" w:hAnsi="Arial" w:cs="Arial"/>
              </w:rPr>
            </w:pPr>
            <w:r w:rsidRPr="007C3CD9">
              <w:rPr>
                <w:rFonts w:ascii="Arial" w:hAnsi="Arial" w:cs="Arial"/>
              </w:rPr>
              <w:t xml:space="preserve">   Actuarial Value</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79080"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72.91%</w:t>
            </w:r>
          </w:p>
          <w:p w14:paraId="4A4C8A1F" w14:textId="2537B0D5" w:rsidR="009D306B" w:rsidRPr="007C3CD9" w:rsidRDefault="009D306B" w:rsidP="006B2567">
            <w:pPr>
              <w:jc w:val="center"/>
              <w:rPr>
                <w:rFonts w:ascii="Arial" w:hAnsi="Arial" w:cs="Arial"/>
                <w:sz w:val="22"/>
                <w:szCs w:val="22"/>
              </w:rPr>
            </w:pP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5BB494"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71.83%</w:t>
            </w:r>
          </w:p>
        </w:tc>
        <w:tc>
          <w:tcPr>
            <w:tcW w:w="1826" w:type="dxa"/>
            <w:tcBorders>
              <w:top w:val="nil"/>
              <w:left w:val="nil"/>
              <w:bottom w:val="single" w:sz="8" w:space="0" w:color="auto"/>
              <w:right w:val="single" w:sz="8" w:space="0" w:color="auto"/>
            </w:tcBorders>
            <w:vAlign w:val="center"/>
          </w:tcPr>
          <w:p w14:paraId="5A2B927E"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72.91%</w:t>
            </w:r>
          </w:p>
        </w:tc>
        <w:tc>
          <w:tcPr>
            <w:tcW w:w="1750" w:type="dxa"/>
            <w:tcBorders>
              <w:top w:val="nil"/>
              <w:left w:val="nil"/>
              <w:bottom w:val="single" w:sz="8" w:space="0" w:color="auto"/>
              <w:right w:val="single" w:sz="8" w:space="0" w:color="auto"/>
            </w:tcBorders>
            <w:vAlign w:val="center"/>
          </w:tcPr>
          <w:p w14:paraId="549FC802" w14:textId="77777777" w:rsidR="002E4282" w:rsidRPr="007C3CD9" w:rsidRDefault="002E4282" w:rsidP="006B2567">
            <w:pPr>
              <w:jc w:val="center"/>
              <w:rPr>
                <w:rFonts w:ascii="Arial" w:hAnsi="Arial" w:cs="Arial"/>
                <w:sz w:val="22"/>
                <w:szCs w:val="22"/>
              </w:rPr>
            </w:pPr>
            <w:r w:rsidRPr="007C3CD9">
              <w:rPr>
                <w:rFonts w:ascii="Arial" w:hAnsi="Arial" w:cs="Arial"/>
                <w:sz w:val="22"/>
                <w:szCs w:val="22"/>
              </w:rPr>
              <w:t>71.83%</w:t>
            </w:r>
          </w:p>
        </w:tc>
      </w:tr>
    </w:tbl>
    <w:p w14:paraId="2F2D7F6B" w14:textId="77777777" w:rsidR="009D306B" w:rsidRPr="007C3CD9" w:rsidRDefault="009D306B" w:rsidP="002E4282">
      <w:pPr>
        <w:pStyle w:val="NoSpacing"/>
        <w:ind w:left="3150" w:hanging="3150"/>
        <w:jc w:val="center"/>
        <w:rPr>
          <w:rFonts w:ascii="Arial" w:hAnsi="Arial" w:cs="Arial"/>
          <w:b/>
        </w:rPr>
      </w:pPr>
    </w:p>
    <w:p w14:paraId="202C8E9C" w14:textId="77777777" w:rsidR="009D306B" w:rsidRPr="007C3CD9" w:rsidRDefault="009D306B" w:rsidP="002E4282">
      <w:pPr>
        <w:pStyle w:val="NoSpacing"/>
        <w:ind w:left="3150" w:hanging="3150"/>
        <w:jc w:val="center"/>
        <w:rPr>
          <w:rFonts w:ascii="Arial" w:hAnsi="Arial" w:cs="Arial"/>
          <w:b/>
        </w:rPr>
      </w:pPr>
    </w:p>
    <w:p w14:paraId="061BDAA6" w14:textId="7F7E0256" w:rsidR="002E4282" w:rsidRPr="007C3CD9" w:rsidRDefault="002E4282" w:rsidP="002E4282">
      <w:pPr>
        <w:pStyle w:val="NoSpacing"/>
        <w:ind w:left="3150" w:hanging="3150"/>
        <w:jc w:val="center"/>
        <w:rPr>
          <w:rFonts w:ascii="Arial" w:hAnsi="Arial" w:cs="Arial"/>
          <w:b/>
        </w:rPr>
      </w:pPr>
      <w:r w:rsidRPr="007C3CD9">
        <w:rPr>
          <w:rFonts w:ascii="Arial" w:hAnsi="Arial" w:cs="Arial"/>
          <w:b/>
        </w:rPr>
        <w:t>* * * * * * * * * *</w:t>
      </w:r>
    </w:p>
    <w:p w14:paraId="6B54B42E" w14:textId="2B9142B2" w:rsidR="002E4282" w:rsidRPr="007C3CD9" w:rsidRDefault="002E4282" w:rsidP="004F3C79">
      <w:pPr>
        <w:ind w:firstLine="720"/>
        <w:jc w:val="both"/>
        <w:rPr>
          <w:rFonts w:ascii="Arial" w:hAnsi="Arial" w:cs="Arial"/>
          <w:sz w:val="22"/>
          <w:szCs w:val="22"/>
        </w:rPr>
      </w:pPr>
      <w:bookmarkStart w:id="7" w:name="_Hlk19223410"/>
    </w:p>
    <w:p w14:paraId="7EB87569" w14:textId="0266E7DB" w:rsidR="002E4282" w:rsidRPr="007C3CD9" w:rsidRDefault="002E4282" w:rsidP="004F3C79">
      <w:pPr>
        <w:ind w:firstLine="720"/>
        <w:jc w:val="both"/>
        <w:rPr>
          <w:rFonts w:ascii="Arial" w:hAnsi="Arial" w:cs="Arial"/>
          <w:sz w:val="22"/>
          <w:szCs w:val="22"/>
        </w:rPr>
      </w:pPr>
    </w:p>
    <w:p w14:paraId="5EBE2FA0" w14:textId="5043C092" w:rsidR="002E4282" w:rsidRPr="007C3CD9" w:rsidRDefault="002E4282" w:rsidP="002E4282">
      <w:pPr>
        <w:pStyle w:val="Default"/>
        <w:ind w:left="3240" w:hanging="3240"/>
        <w:rPr>
          <w:b/>
          <w:bCs/>
          <w:color w:val="auto"/>
          <w:sz w:val="22"/>
          <w:szCs w:val="22"/>
        </w:rPr>
      </w:pPr>
      <w:r w:rsidRPr="007C3CD9">
        <w:rPr>
          <w:b/>
          <w:bCs/>
          <w:color w:val="auto"/>
          <w:sz w:val="22"/>
          <w:szCs w:val="22"/>
        </w:rPr>
        <w:t>RESOLUTION NO.  0</w:t>
      </w:r>
      <w:r w:rsidR="009D306B" w:rsidRPr="007C3CD9">
        <w:rPr>
          <w:b/>
          <w:bCs/>
          <w:color w:val="auto"/>
          <w:sz w:val="22"/>
          <w:szCs w:val="22"/>
        </w:rPr>
        <w:t>30</w:t>
      </w:r>
      <w:r w:rsidRPr="007C3CD9">
        <w:rPr>
          <w:b/>
          <w:bCs/>
          <w:color w:val="auto"/>
          <w:sz w:val="22"/>
          <w:szCs w:val="22"/>
        </w:rPr>
        <w:t>-2022 – Actuarial Value Standard Deviation Amendment</w:t>
      </w:r>
    </w:p>
    <w:p w14:paraId="4135F6C6" w14:textId="390BAFF1" w:rsidR="002E4282" w:rsidRPr="007C3CD9" w:rsidRDefault="002E4282" w:rsidP="002E4282">
      <w:pPr>
        <w:pStyle w:val="Default"/>
        <w:ind w:left="3240" w:hanging="3240"/>
        <w:rPr>
          <w:b/>
          <w:bCs/>
          <w:color w:val="auto"/>
          <w:sz w:val="22"/>
          <w:szCs w:val="22"/>
        </w:rPr>
      </w:pPr>
      <w:r w:rsidRPr="007C3CD9">
        <w:rPr>
          <w:b/>
          <w:bCs/>
          <w:color w:val="auto"/>
          <w:sz w:val="22"/>
          <w:szCs w:val="22"/>
        </w:rPr>
        <w:t xml:space="preserve"> </w:t>
      </w:r>
    </w:p>
    <w:p w14:paraId="10697DE1" w14:textId="1B7AAE2D" w:rsidR="00715710" w:rsidRPr="00156A1A" w:rsidRDefault="00715710" w:rsidP="00715710">
      <w:pPr>
        <w:pStyle w:val="Default"/>
        <w:rPr>
          <w:color w:val="auto"/>
          <w:sz w:val="22"/>
          <w:szCs w:val="22"/>
          <w:shd w:val="clear" w:color="auto" w:fill="FFFFFF"/>
        </w:rPr>
      </w:pPr>
      <w:r w:rsidRPr="007C3CD9">
        <w:rPr>
          <w:b/>
          <w:bCs/>
          <w:color w:val="auto"/>
          <w:sz w:val="22"/>
          <w:szCs w:val="22"/>
        </w:rPr>
        <w:tab/>
      </w:r>
      <w:r w:rsidRPr="00156A1A">
        <w:rPr>
          <w:color w:val="auto"/>
          <w:sz w:val="22"/>
          <w:szCs w:val="22"/>
        </w:rPr>
        <w:t xml:space="preserve">Ms. Earle </w:t>
      </w:r>
      <w:r w:rsidRPr="00156A1A">
        <w:rPr>
          <w:color w:val="auto"/>
          <w:sz w:val="22"/>
          <w:szCs w:val="22"/>
          <w:shd w:val="clear" w:color="auto" w:fill="FFFFFF"/>
        </w:rPr>
        <w:t xml:space="preserve">asked if Silver Plan changes were due to being outside of the standard deviation.  Ms. Drake and Ms. Dowd concurred.  </w:t>
      </w:r>
    </w:p>
    <w:p w14:paraId="48D62F1A" w14:textId="77777777" w:rsidR="008C02F0" w:rsidRPr="00156A1A" w:rsidRDefault="00EE0890" w:rsidP="008C02F0">
      <w:pPr>
        <w:pStyle w:val="Default"/>
        <w:rPr>
          <w:color w:val="auto"/>
          <w:sz w:val="22"/>
          <w:szCs w:val="22"/>
          <w:shd w:val="clear" w:color="auto" w:fill="FFFFFF"/>
        </w:rPr>
      </w:pPr>
      <w:r w:rsidRPr="00156A1A">
        <w:rPr>
          <w:color w:val="auto"/>
          <w:sz w:val="22"/>
          <w:szCs w:val="22"/>
          <w:shd w:val="clear" w:color="auto" w:fill="FFFFFF"/>
        </w:rPr>
        <w:tab/>
      </w:r>
    </w:p>
    <w:p w14:paraId="72AA9449" w14:textId="6A2D09BC" w:rsidR="00EE0890" w:rsidRPr="00462ECE" w:rsidRDefault="008C02F0" w:rsidP="008C02F0">
      <w:pPr>
        <w:pStyle w:val="Default"/>
        <w:jc w:val="both"/>
        <w:rPr>
          <w:color w:val="FF0000"/>
          <w:sz w:val="22"/>
          <w:szCs w:val="22"/>
          <w:shd w:val="clear" w:color="auto" w:fill="FFFFFF"/>
        </w:rPr>
      </w:pPr>
      <w:r w:rsidRPr="00462ECE">
        <w:rPr>
          <w:color w:val="FF0000"/>
          <w:sz w:val="22"/>
          <w:szCs w:val="22"/>
          <w:shd w:val="clear" w:color="auto" w:fill="FFFFFF"/>
        </w:rPr>
        <w:tab/>
      </w:r>
      <w:r w:rsidR="00EE0890" w:rsidRPr="00156A1A">
        <w:rPr>
          <w:color w:val="auto"/>
          <w:sz w:val="22"/>
          <w:szCs w:val="22"/>
          <w:shd w:val="clear" w:color="auto" w:fill="FFFFFF"/>
        </w:rPr>
        <w:t>Mr. Murphy questioned if the Consortium could make the changes</w:t>
      </w:r>
      <w:r w:rsidR="00A12CA2" w:rsidRPr="00156A1A">
        <w:rPr>
          <w:color w:val="auto"/>
          <w:sz w:val="22"/>
          <w:szCs w:val="22"/>
          <w:shd w:val="clear" w:color="auto" w:fill="FFFFFF"/>
        </w:rPr>
        <w:t xml:space="preserve"> and </w:t>
      </w:r>
      <w:r w:rsidR="00FD6014" w:rsidRPr="00156A1A">
        <w:rPr>
          <w:color w:val="auto"/>
          <w:sz w:val="22"/>
          <w:szCs w:val="22"/>
          <w:shd w:val="clear" w:color="auto" w:fill="FFFFFF"/>
        </w:rPr>
        <w:t>understood only 2% could be calculated</w:t>
      </w:r>
      <w:r w:rsidR="00EE0890" w:rsidRPr="00156A1A">
        <w:rPr>
          <w:color w:val="auto"/>
          <w:sz w:val="22"/>
          <w:szCs w:val="22"/>
          <w:shd w:val="clear" w:color="auto" w:fill="FFFFFF"/>
        </w:rPr>
        <w:t xml:space="preserve">. </w:t>
      </w:r>
      <w:r w:rsidR="00FD6014" w:rsidRPr="00156A1A">
        <w:rPr>
          <w:color w:val="auto"/>
          <w:sz w:val="22"/>
          <w:szCs w:val="22"/>
          <w:shd w:val="clear" w:color="auto" w:fill="FFFFFF"/>
        </w:rPr>
        <w:t xml:space="preserve">Ms. </w:t>
      </w:r>
      <w:r w:rsidR="00EE0890" w:rsidRPr="00156A1A">
        <w:rPr>
          <w:color w:val="auto"/>
          <w:sz w:val="22"/>
          <w:szCs w:val="22"/>
          <w:shd w:val="clear" w:color="auto" w:fill="FFFFFF"/>
        </w:rPr>
        <w:t xml:space="preserve">Dowd responded the Consortium </w:t>
      </w:r>
      <w:r w:rsidR="00156A1A" w:rsidRPr="00156A1A">
        <w:rPr>
          <w:color w:val="auto"/>
          <w:sz w:val="22"/>
          <w:szCs w:val="22"/>
          <w:shd w:val="clear" w:color="auto" w:fill="FFFFFF"/>
        </w:rPr>
        <w:t xml:space="preserve">is recommending what the </w:t>
      </w:r>
      <w:r w:rsidR="00EE0890" w:rsidRPr="00156A1A">
        <w:rPr>
          <w:color w:val="auto"/>
          <w:sz w:val="22"/>
          <w:szCs w:val="22"/>
        </w:rPr>
        <w:t>Center of Medicare and Medicaid</w:t>
      </w:r>
      <w:r w:rsidR="00FD6014" w:rsidRPr="00156A1A">
        <w:rPr>
          <w:color w:val="auto"/>
          <w:sz w:val="22"/>
          <w:szCs w:val="22"/>
        </w:rPr>
        <w:t xml:space="preserve"> Services (CMS)</w:t>
      </w:r>
      <w:r w:rsidR="00156A1A" w:rsidRPr="00156A1A">
        <w:rPr>
          <w:color w:val="auto"/>
          <w:sz w:val="22"/>
          <w:szCs w:val="22"/>
        </w:rPr>
        <w:t xml:space="preserve"> is recommending</w:t>
      </w:r>
      <w:r w:rsidR="00EE0890" w:rsidRPr="00156A1A">
        <w:rPr>
          <w:color w:val="auto"/>
          <w:sz w:val="22"/>
          <w:szCs w:val="22"/>
        </w:rPr>
        <w:t xml:space="preserve">.  </w:t>
      </w:r>
      <w:r w:rsidR="00FD6014" w:rsidRPr="00156A1A">
        <w:rPr>
          <w:color w:val="auto"/>
          <w:sz w:val="22"/>
          <w:szCs w:val="22"/>
        </w:rPr>
        <w:t xml:space="preserve"> Ms. Dowd </w:t>
      </w:r>
      <w:r w:rsidR="00EE0890" w:rsidRPr="00156A1A">
        <w:rPr>
          <w:color w:val="auto"/>
          <w:sz w:val="22"/>
          <w:szCs w:val="22"/>
        </w:rPr>
        <w:t>added the last couple of years</w:t>
      </w:r>
      <w:r w:rsidR="00FD6014" w:rsidRPr="00156A1A">
        <w:rPr>
          <w:color w:val="auto"/>
          <w:sz w:val="22"/>
          <w:szCs w:val="22"/>
        </w:rPr>
        <w:t>,</w:t>
      </w:r>
      <w:r w:rsidR="00EE0890" w:rsidRPr="00156A1A">
        <w:rPr>
          <w:color w:val="auto"/>
          <w:sz w:val="22"/>
          <w:szCs w:val="22"/>
        </w:rPr>
        <w:t xml:space="preserve"> </w:t>
      </w:r>
      <w:r w:rsidR="00156A1A" w:rsidRPr="00156A1A">
        <w:rPr>
          <w:color w:val="auto"/>
          <w:sz w:val="22"/>
          <w:szCs w:val="22"/>
        </w:rPr>
        <w:t xml:space="preserve">that overall, the </w:t>
      </w:r>
      <w:r w:rsidR="00FD6014" w:rsidRPr="00156A1A">
        <w:rPr>
          <w:color w:val="auto"/>
          <w:sz w:val="22"/>
          <w:szCs w:val="22"/>
        </w:rPr>
        <w:t>B</w:t>
      </w:r>
      <w:r w:rsidR="00EE0890" w:rsidRPr="00156A1A">
        <w:rPr>
          <w:color w:val="auto"/>
          <w:sz w:val="22"/>
          <w:szCs w:val="22"/>
        </w:rPr>
        <w:t xml:space="preserve">ronze plan </w:t>
      </w:r>
      <w:r w:rsidR="00156A1A" w:rsidRPr="00156A1A">
        <w:rPr>
          <w:color w:val="auto"/>
          <w:sz w:val="22"/>
          <w:szCs w:val="22"/>
        </w:rPr>
        <w:t>was outside of the standard deviation calculations and unr</w:t>
      </w:r>
      <w:r w:rsidR="00FD6014" w:rsidRPr="00156A1A">
        <w:rPr>
          <w:color w:val="auto"/>
          <w:sz w:val="22"/>
          <w:szCs w:val="22"/>
        </w:rPr>
        <w:t>eliable</w:t>
      </w:r>
      <w:r w:rsidR="00EE0890" w:rsidRPr="00156A1A">
        <w:rPr>
          <w:color w:val="auto"/>
          <w:sz w:val="22"/>
          <w:szCs w:val="22"/>
        </w:rPr>
        <w:t xml:space="preserve">, and </w:t>
      </w:r>
      <w:r w:rsidR="00FD6014" w:rsidRPr="00156A1A">
        <w:rPr>
          <w:color w:val="auto"/>
          <w:sz w:val="22"/>
          <w:szCs w:val="22"/>
        </w:rPr>
        <w:t>CMS</w:t>
      </w:r>
      <w:r w:rsidR="00EE0890" w:rsidRPr="00156A1A">
        <w:rPr>
          <w:color w:val="auto"/>
          <w:sz w:val="22"/>
          <w:szCs w:val="22"/>
        </w:rPr>
        <w:t xml:space="preserve"> allowed </w:t>
      </w:r>
      <w:r w:rsidR="00156A1A" w:rsidRPr="00156A1A">
        <w:rPr>
          <w:color w:val="auto"/>
          <w:sz w:val="22"/>
          <w:szCs w:val="22"/>
        </w:rPr>
        <w:t xml:space="preserve">for exceptions until this correction was made.  </w:t>
      </w:r>
      <w:r w:rsidR="00EE0890" w:rsidRPr="00156A1A">
        <w:rPr>
          <w:color w:val="auto"/>
          <w:sz w:val="22"/>
          <w:szCs w:val="22"/>
        </w:rPr>
        <w:t>This was a broader range</w:t>
      </w:r>
      <w:r w:rsidR="00FD6014" w:rsidRPr="00156A1A">
        <w:rPr>
          <w:color w:val="auto"/>
          <w:sz w:val="22"/>
          <w:szCs w:val="22"/>
        </w:rPr>
        <w:t>,</w:t>
      </w:r>
      <w:r w:rsidR="00EE0890" w:rsidRPr="00156A1A">
        <w:rPr>
          <w:color w:val="auto"/>
          <w:sz w:val="22"/>
          <w:szCs w:val="22"/>
        </w:rPr>
        <w:t xml:space="preserve"> rather than them</w:t>
      </w:r>
      <w:r w:rsidR="00FD6014" w:rsidRPr="00156A1A">
        <w:rPr>
          <w:color w:val="auto"/>
          <w:sz w:val="22"/>
          <w:szCs w:val="22"/>
        </w:rPr>
        <w:t xml:space="preserve"> </w:t>
      </w:r>
      <w:r w:rsidR="00EE0890" w:rsidRPr="00156A1A">
        <w:rPr>
          <w:color w:val="auto"/>
          <w:sz w:val="22"/>
          <w:szCs w:val="22"/>
        </w:rPr>
        <w:t>changing the whole calculator</w:t>
      </w:r>
      <w:r w:rsidR="00FD6014" w:rsidRPr="00156A1A">
        <w:rPr>
          <w:color w:val="auto"/>
          <w:sz w:val="22"/>
          <w:szCs w:val="22"/>
        </w:rPr>
        <w:t xml:space="preserve">, </w:t>
      </w:r>
      <w:r w:rsidR="00EE0890" w:rsidRPr="00156A1A">
        <w:rPr>
          <w:color w:val="auto"/>
          <w:sz w:val="22"/>
          <w:szCs w:val="22"/>
        </w:rPr>
        <w:t xml:space="preserve">CMS </w:t>
      </w:r>
      <w:r w:rsidRPr="00156A1A">
        <w:rPr>
          <w:color w:val="auto"/>
          <w:sz w:val="22"/>
          <w:szCs w:val="22"/>
        </w:rPr>
        <w:t>advised</w:t>
      </w:r>
      <w:r w:rsidR="00EE0890" w:rsidRPr="00156A1A">
        <w:rPr>
          <w:color w:val="auto"/>
          <w:sz w:val="22"/>
          <w:szCs w:val="22"/>
        </w:rPr>
        <w:t xml:space="preserve"> to keep the calculator, but allowed </w:t>
      </w:r>
      <w:r w:rsidRPr="00156A1A">
        <w:rPr>
          <w:color w:val="auto"/>
          <w:sz w:val="22"/>
          <w:szCs w:val="22"/>
        </w:rPr>
        <w:t xml:space="preserve">the </w:t>
      </w:r>
      <w:r w:rsidR="00156A1A" w:rsidRPr="00156A1A">
        <w:rPr>
          <w:color w:val="auto"/>
          <w:sz w:val="22"/>
          <w:szCs w:val="22"/>
        </w:rPr>
        <w:t xml:space="preserve">positive </w:t>
      </w:r>
      <w:r w:rsidR="00EE0890" w:rsidRPr="00156A1A">
        <w:rPr>
          <w:color w:val="auto"/>
          <w:sz w:val="22"/>
          <w:szCs w:val="22"/>
        </w:rPr>
        <w:t>standard deviation to be a</w:t>
      </w:r>
      <w:r w:rsidR="00FD6014" w:rsidRPr="00156A1A">
        <w:rPr>
          <w:color w:val="auto"/>
          <w:sz w:val="22"/>
          <w:szCs w:val="22"/>
        </w:rPr>
        <w:t>t a</w:t>
      </w:r>
      <w:r w:rsidR="00EE0890" w:rsidRPr="00156A1A">
        <w:rPr>
          <w:color w:val="auto"/>
          <w:sz w:val="22"/>
          <w:szCs w:val="22"/>
        </w:rPr>
        <w:t xml:space="preserve"> greater range</w:t>
      </w:r>
      <w:r w:rsidR="00FD6014">
        <w:rPr>
          <w:color w:val="FF0000"/>
          <w:sz w:val="22"/>
          <w:szCs w:val="22"/>
        </w:rPr>
        <w:t>.</w:t>
      </w:r>
    </w:p>
    <w:p w14:paraId="688AF5A6" w14:textId="77777777" w:rsidR="00715710" w:rsidRPr="007C3CD9" w:rsidRDefault="00715710" w:rsidP="002E4282">
      <w:pPr>
        <w:pStyle w:val="Default"/>
        <w:ind w:left="3240" w:hanging="3240"/>
        <w:rPr>
          <w:color w:val="auto"/>
          <w:sz w:val="22"/>
          <w:szCs w:val="22"/>
        </w:rPr>
      </w:pPr>
    </w:p>
    <w:p w14:paraId="5DFD86BC" w14:textId="5705F77F" w:rsidR="002E4282" w:rsidRPr="007C3CD9" w:rsidRDefault="002E4282" w:rsidP="002E4282">
      <w:pPr>
        <w:pStyle w:val="Default"/>
        <w:rPr>
          <w:color w:val="auto"/>
          <w:sz w:val="22"/>
          <w:szCs w:val="22"/>
        </w:rPr>
      </w:pPr>
      <w:r w:rsidRPr="007C3CD9">
        <w:rPr>
          <w:b/>
          <w:bCs/>
          <w:color w:val="auto"/>
          <w:sz w:val="22"/>
          <w:szCs w:val="22"/>
        </w:rPr>
        <w:t xml:space="preserve"> </w:t>
      </w:r>
      <w:r w:rsidRPr="007C3CD9">
        <w:rPr>
          <w:b/>
          <w:bCs/>
          <w:color w:val="auto"/>
          <w:sz w:val="22"/>
          <w:szCs w:val="22"/>
        </w:rPr>
        <w:tab/>
      </w:r>
      <w:r w:rsidR="009D306B" w:rsidRPr="007C3CD9">
        <w:rPr>
          <w:bCs/>
          <w:color w:val="auto"/>
          <w:sz w:val="22"/>
          <w:szCs w:val="22"/>
        </w:rPr>
        <w:t xml:space="preserve">MOVED by Ms. Shawley, seconded by Mr. Emerson, </w:t>
      </w:r>
      <w:r w:rsidR="009D306B"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009D306B" w:rsidRPr="007C3CD9">
        <w:rPr>
          <w:bCs/>
          <w:color w:val="auto"/>
          <w:sz w:val="22"/>
          <w:szCs w:val="22"/>
        </w:rPr>
        <w:t>.</w:t>
      </w:r>
    </w:p>
    <w:p w14:paraId="6226D135" w14:textId="77777777" w:rsidR="002E4282" w:rsidRPr="007C3CD9" w:rsidRDefault="002E4282" w:rsidP="002E4282">
      <w:pPr>
        <w:pStyle w:val="Default"/>
        <w:tabs>
          <w:tab w:val="left" w:pos="720"/>
        </w:tabs>
        <w:rPr>
          <w:color w:val="auto"/>
          <w:sz w:val="22"/>
          <w:szCs w:val="22"/>
        </w:rPr>
      </w:pPr>
      <w:r w:rsidRPr="007C3CD9">
        <w:rPr>
          <w:color w:val="auto"/>
          <w:sz w:val="22"/>
          <w:szCs w:val="22"/>
        </w:rPr>
        <w:t xml:space="preserve"> </w:t>
      </w:r>
    </w:p>
    <w:p w14:paraId="0634C236"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 xml:space="preserve">WHEREAS, the Consortium must annually review the actuarial values for its Metal Level Plans to ensure they each fall within the established ranges set by the Centers for Medicare and Medicaid Services (CMS), and </w:t>
      </w:r>
    </w:p>
    <w:p w14:paraId="310B50EF" w14:textId="77777777" w:rsidR="002E4282" w:rsidRPr="007C3CD9" w:rsidRDefault="002E4282" w:rsidP="002E4282">
      <w:pPr>
        <w:pStyle w:val="Default"/>
        <w:tabs>
          <w:tab w:val="left" w:pos="720"/>
        </w:tabs>
        <w:rPr>
          <w:color w:val="auto"/>
          <w:sz w:val="22"/>
          <w:szCs w:val="22"/>
        </w:rPr>
      </w:pPr>
    </w:p>
    <w:p w14:paraId="1A2CA6F6"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 xml:space="preserve">WHEREAS, upon reviewing the results of the actuarial value calculations for the Consortium utilizing the Centers for Medicare and Medicaid Services (“CMS”) actuarial value calculator and methodology it was noted that the percent de minimis variation (a.k.a., standard deviation) was amended for the Bronze High Deductible Health Plan, now therefore be it </w:t>
      </w:r>
    </w:p>
    <w:p w14:paraId="3E0DDF71" w14:textId="77777777" w:rsidR="002E4282" w:rsidRPr="007C3CD9" w:rsidRDefault="002E4282" w:rsidP="002E4282">
      <w:pPr>
        <w:pStyle w:val="Default"/>
        <w:tabs>
          <w:tab w:val="left" w:pos="720"/>
        </w:tabs>
        <w:rPr>
          <w:color w:val="auto"/>
          <w:sz w:val="22"/>
          <w:szCs w:val="22"/>
        </w:rPr>
      </w:pPr>
    </w:p>
    <w:p w14:paraId="3541D51B"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RESOLVED, on recommendation of the Executive Committee and the Joint Committee on Plan Structure and Design, That effective January 1, 2023, the percent de minimis variation (a.k.a., standard deviation) allowed for each of the Consortium’s metal level plans will be as follows:</w:t>
      </w:r>
    </w:p>
    <w:p w14:paraId="39994B98" w14:textId="77777777" w:rsidR="002E4282" w:rsidRPr="007C3CD9" w:rsidRDefault="002E4282" w:rsidP="002E4282">
      <w:pPr>
        <w:pStyle w:val="Default"/>
        <w:tabs>
          <w:tab w:val="left" w:pos="720"/>
        </w:tabs>
        <w:jc w:val="both"/>
        <w:rPr>
          <w:color w:val="auto"/>
          <w:sz w:val="22"/>
          <w:szCs w:val="22"/>
        </w:rPr>
      </w:pPr>
    </w:p>
    <w:p w14:paraId="48F5D771"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Platinum Preferred Provider Organization Plan</w:t>
      </w:r>
      <w:r w:rsidRPr="007C3CD9">
        <w:rPr>
          <w:color w:val="auto"/>
          <w:sz w:val="22"/>
          <w:szCs w:val="22"/>
        </w:rPr>
        <w:tab/>
        <w:t>+2% / -2% (92.49% to 87.50%)</w:t>
      </w:r>
    </w:p>
    <w:p w14:paraId="1A56DFFF" w14:textId="77777777" w:rsidR="002E4282" w:rsidRPr="007C3CD9" w:rsidRDefault="002E4282" w:rsidP="002E4282">
      <w:pPr>
        <w:pStyle w:val="Default"/>
        <w:tabs>
          <w:tab w:val="left" w:pos="720"/>
        </w:tabs>
        <w:jc w:val="both"/>
        <w:rPr>
          <w:color w:val="auto"/>
          <w:sz w:val="22"/>
          <w:szCs w:val="22"/>
        </w:rPr>
      </w:pPr>
    </w:p>
    <w:p w14:paraId="11DBFA3A"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Gold High Deductible Health Plan</w:t>
      </w:r>
      <w:r w:rsidRPr="007C3CD9">
        <w:rPr>
          <w:color w:val="auto"/>
          <w:sz w:val="22"/>
          <w:szCs w:val="22"/>
        </w:rPr>
        <w:tab/>
      </w:r>
      <w:r w:rsidRPr="007C3CD9">
        <w:rPr>
          <w:color w:val="auto"/>
          <w:sz w:val="22"/>
          <w:szCs w:val="22"/>
        </w:rPr>
        <w:tab/>
      </w:r>
      <w:r w:rsidRPr="007C3CD9">
        <w:rPr>
          <w:color w:val="auto"/>
          <w:sz w:val="22"/>
          <w:szCs w:val="22"/>
        </w:rPr>
        <w:tab/>
        <w:t>+2% / -2% (82.49% to 77.50%)</w:t>
      </w:r>
    </w:p>
    <w:p w14:paraId="3F1B4C93" w14:textId="77777777" w:rsidR="002E4282" w:rsidRPr="007C3CD9" w:rsidRDefault="002E4282" w:rsidP="002E4282">
      <w:pPr>
        <w:pStyle w:val="Default"/>
        <w:tabs>
          <w:tab w:val="left" w:pos="720"/>
        </w:tabs>
        <w:jc w:val="both"/>
        <w:rPr>
          <w:color w:val="auto"/>
          <w:sz w:val="22"/>
          <w:szCs w:val="22"/>
        </w:rPr>
      </w:pPr>
    </w:p>
    <w:p w14:paraId="15558483"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Silver High Deductible Health Plan</w:t>
      </w:r>
      <w:r w:rsidRPr="007C3CD9">
        <w:rPr>
          <w:color w:val="auto"/>
          <w:sz w:val="22"/>
          <w:szCs w:val="22"/>
        </w:rPr>
        <w:tab/>
      </w:r>
      <w:r w:rsidRPr="007C3CD9">
        <w:rPr>
          <w:color w:val="auto"/>
          <w:sz w:val="22"/>
          <w:szCs w:val="22"/>
        </w:rPr>
        <w:tab/>
      </w:r>
      <w:r w:rsidRPr="007C3CD9">
        <w:rPr>
          <w:color w:val="auto"/>
          <w:sz w:val="22"/>
          <w:szCs w:val="22"/>
        </w:rPr>
        <w:tab/>
        <w:t>+2% / -2% (72.49% to 67.50%)</w:t>
      </w:r>
    </w:p>
    <w:p w14:paraId="0CC958A7" w14:textId="77777777" w:rsidR="002E4282" w:rsidRPr="007C3CD9" w:rsidRDefault="002E4282" w:rsidP="002E4282">
      <w:pPr>
        <w:pStyle w:val="Default"/>
        <w:tabs>
          <w:tab w:val="left" w:pos="720"/>
        </w:tabs>
        <w:jc w:val="both"/>
        <w:rPr>
          <w:color w:val="auto"/>
          <w:sz w:val="22"/>
          <w:szCs w:val="22"/>
        </w:rPr>
      </w:pPr>
    </w:p>
    <w:p w14:paraId="235AC7F3" w14:textId="77777777" w:rsidR="002E4282" w:rsidRPr="007C3CD9" w:rsidRDefault="002E4282" w:rsidP="002E4282">
      <w:pPr>
        <w:pStyle w:val="Default"/>
        <w:tabs>
          <w:tab w:val="left" w:pos="720"/>
        </w:tabs>
        <w:jc w:val="both"/>
        <w:rPr>
          <w:color w:val="auto"/>
          <w:sz w:val="22"/>
          <w:szCs w:val="22"/>
        </w:rPr>
      </w:pPr>
      <w:r w:rsidRPr="007C3CD9">
        <w:rPr>
          <w:color w:val="auto"/>
          <w:sz w:val="22"/>
          <w:szCs w:val="22"/>
        </w:rPr>
        <w:tab/>
        <w:t>Bronze High Deductible Health Plan</w:t>
      </w:r>
      <w:r w:rsidRPr="007C3CD9">
        <w:rPr>
          <w:color w:val="auto"/>
          <w:sz w:val="22"/>
          <w:szCs w:val="22"/>
        </w:rPr>
        <w:tab/>
      </w:r>
      <w:r w:rsidRPr="007C3CD9">
        <w:rPr>
          <w:color w:val="auto"/>
          <w:sz w:val="22"/>
          <w:szCs w:val="22"/>
        </w:rPr>
        <w:tab/>
      </w:r>
      <w:r w:rsidRPr="007C3CD9">
        <w:rPr>
          <w:color w:val="auto"/>
          <w:sz w:val="22"/>
          <w:szCs w:val="22"/>
        </w:rPr>
        <w:tab/>
        <w:t>+5% / -2% (65.49% to 57.50%)</w:t>
      </w:r>
    </w:p>
    <w:p w14:paraId="6CB5817A" w14:textId="77777777" w:rsidR="002E4282" w:rsidRPr="007C3CD9" w:rsidRDefault="002E4282" w:rsidP="002E4282">
      <w:pPr>
        <w:pStyle w:val="Default"/>
        <w:tabs>
          <w:tab w:val="left" w:pos="720"/>
        </w:tabs>
        <w:jc w:val="both"/>
        <w:rPr>
          <w:b/>
          <w:color w:val="auto"/>
        </w:rPr>
      </w:pPr>
    </w:p>
    <w:p w14:paraId="12DB92FD" w14:textId="77777777" w:rsidR="002E4282" w:rsidRPr="007C3CD9" w:rsidRDefault="002E4282" w:rsidP="004F3C79">
      <w:pPr>
        <w:ind w:firstLine="720"/>
        <w:jc w:val="both"/>
        <w:rPr>
          <w:rFonts w:ascii="Arial" w:hAnsi="Arial" w:cs="Arial"/>
          <w:sz w:val="22"/>
          <w:szCs w:val="22"/>
        </w:rPr>
      </w:pPr>
    </w:p>
    <w:bookmarkEnd w:id="7"/>
    <w:p w14:paraId="69551FE6" w14:textId="77777777" w:rsidR="00A561D5" w:rsidRPr="007C3CD9" w:rsidRDefault="00A561D5" w:rsidP="00A561D5">
      <w:pPr>
        <w:jc w:val="both"/>
        <w:rPr>
          <w:rFonts w:ascii="Arial" w:hAnsi="Arial" w:cs="Arial"/>
          <w:b/>
          <w:bCs/>
          <w:sz w:val="22"/>
          <w:szCs w:val="22"/>
          <w:u w:val="single"/>
        </w:rPr>
      </w:pPr>
      <w:r w:rsidRPr="007C3CD9">
        <w:rPr>
          <w:rFonts w:ascii="Arial" w:hAnsi="Arial" w:cs="Arial"/>
          <w:b/>
          <w:bCs/>
          <w:sz w:val="22"/>
          <w:szCs w:val="22"/>
          <w:u w:val="single"/>
        </w:rPr>
        <w:t>New Business</w:t>
      </w:r>
    </w:p>
    <w:p w14:paraId="2A933826" w14:textId="1BD49BDF" w:rsidR="00F43BDA" w:rsidRDefault="00F43BDA" w:rsidP="00F66CBC">
      <w:pPr>
        <w:tabs>
          <w:tab w:val="left" w:pos="720"/>
        </w:tabs>
        <w:jc w:val="both"/>
        <w:rPr>
          <w:rFonts w:ascii="Arial" w:hAnsi="Arial" w:cs="Arial"/>
          <w:b/>
          <w:sz w:val="22"/>
          <w:szCs w:val="22"/>
        </w:rPr>
      </w:pPr>
    </w:p>
    <w:p w14:paraId="13D774D6" w14:textId="6EBB288A" w:rsidR="00765B17" w:rsidRDefault="00F43BDA" w:rsidP="00F66CBC">
      <w:pPr>
        <w:tabs>
          <w:tab w:val="left" w:pos="720"/>
        </w:tabs>
        <w:jc w:val="both"/>
        <w:rPr>
          <w:rFonts w:ascii="Arial" w:hAnsi="Arial" w:cs="Arial"/>
          <w:sz w:val="22"/>
          <w:szCs w:val="22"/>
        </w:rPr>
      </w:pPr>
      <w:r w:rsidRPr="00B56F6D">
        <w:rPr>
          <w:rFonts w:ascii="Arial" w:hAnsi="Arial" w:cs="Arial"/>
          <w:b/>
          <w:sz w:val="22"/>
          <w:szCs w:val="22"/>
        </w:rPr>
        <w:tab/>
      </w:r>
      <w:r w:rsidRPr="00B56F6D">
        <w:rPr>
          <w:rFonts w:ascii="Arial" w:eastAsia="Calibri" w:hAnsi="Arial" w:cs="Arial"/>
          <w:sz w:val="22"/>
          <w:szCs w:val="22"/>
        </w:rPr>
        <w:t xml:space="preserve">Ms. Dowd communicated that the </w:t>
      </w:r>
      <w:r w:rsidR="00B56F6D" w:rsidRPr="00B56F6D">
        <w:rPr>
          <w:rFonts w:ascii="Arial" w:eastAsia="Calibri" w:hAnsi="Arial" w:cs="Arial"/>
          <w:sz w:val="22"/>
          <w:szCs w:val="22"/>
        </w:rPr>
        <w:t xml:space="preserve">Consortium has been </w:t>
      </w:r>
      <w:r w:rsidR="00B56F6D" w:rsidRPr="00B56F6D">
        <w:rPr>
          <w:rFonts w:ascii="Arial" w:hAnsi="Arial" w:cs="Arial"/>
          <w:sz w:val="22"/>
          <w:szCs w:val="22"/>
        </w:rPr>
        <w:t xml:space="preserve">notified that the New York State Department of Financial Services </w:t>
      </w:r>
      <w:r w:rsidR="00BA5D8D">
        <w:rPr>
          <w:rFonts w:ascii="Arial" w:hAnsi="Arial" w:cs="Arial"/>
          <w:sz w:val="22"/>
          <w:szCs w:val="22"/>
        </w:rPr>
        <w:t>is</w:t>
      </w:r>
      <w:r w:rsidR="00B56F6D" w:rsidRPr="00B56F6D">
        <w:rPr>
          <w:rFonts w:ascii="Arial" w:hAnsi="Arial" w:cs="Arial"/>
          <w:sz w:val="22"/>
          <w:szCs w:val="22"/>
        </w:rPr>
        <w:t xml:space="preserve"> audit</w:t>
      </w:r>
      <w:r w:rsidR="00BA5D8D">
        <w:rPr>
          <w:rFonts w:ascii="Arial" w:hAnsi="Arial" w:cs="Arial"/>
          <w:sz w:val="22"/>
          <w:szCs w:val="22"/>
        </w:rPr>
        <w:t>ing</w:t>
      </w:r>
      <w:r w:rsidR="00B56F6D" w:rsidRPr="00B56F6D">
        <w:rPr>
          <w:rFonts w:ascii="Arial" w:hAnsi="Arial" w:cs="Arial"/>
          <w:sz w:val="22"/>
          <w:szCs w:val="22"/>
        </w:rPr>
        <w:t xml:space="preserve"> the Consortium to include years 2016 through 2020. The audit began in July, starting with Information Technology. This portion of the audit will ensure we are cybersecurity and business continuity compliant.  Auditors will then move on to the financial aspect in October.</w:t>
      </w:r>
      <w:r w:rsidR="002C7597">
        <w:rPr>
          <w:rFonts w:ascii="Arial" w:hAnsi="Arial" w:cs="Arial"/>
          <w:sz w:val="22"/>
          <w:szCs w:val="22"/>
        </w:rPr>
        <w:t xml:space="preserve">  Ms. Dowd added that </w:t>
      </w:r>
      <w:r w:rsidR="00D81219">
        <w:rPr>
          <w:rFonts w:ascii="Arial" w:hAnsi="Arial" w:cs="Arial"/>
          <w:sz w:val="22"/>
          <w:szCs w:val="22"/>
        </w:rPr>
        <w:t>there is an</w:t>
      </w:r>
      <w:r w:rsidR="002C7597">
        <w:rPr>
          <w:rFonts w:ascii="Arial" w:hAnsi="Arial" w:cs="Arial"/>
          <w:sz w:val="22"/>
          <w:szCs w:val="22"/>
        </w:rPr>
        <w:t xml:space="preserve"> </w:t>
      </w:r>
      <w:r w:rsidR="00D81219">
        <w:rPr>
          <w:rFonts w:ascii="Arial" w:hAnsi="Arial" w:cs="Arial"/>
          <w:sz w:val="22"/>
          <w:szCs w:val="22"/>
        </w:rPr>
        <w:t>“</w:t>
      </w:r>
      <w:r w:rsidR="002C7597">
        <w:rPr>
          <w:rFonts w:ascii="Arial" w:hAnsi="Arial" w:cs="Arial"/>
          <w:sz w:val="22"/>
          <w:szCs w:val="22"/>
        </w:rPr>
        <w:t>audit</w:t>
      </w:r>
      <w:r w:rsidR="00D81219">
        <w:rPr>
          <w:rFonts w:ascii="Arial" w:hAnsi="Arial" w:cs="Arial"/>
          <w:sz w:val="22"/>
          <w:szCs w:val="22"/>
        </w:rPr>
        <w:t>” line</w:t>
      </w:r>
      <w:r w:rsidR="002C7597">
        <w:rPr>
          <w:rFonts w:ascii="Arial" w:hAnsi="Arial" w:cs="Arial"/>
          <w:sz w:val="22"/>
          <w:szCs w:val="22"/>
        </w:rPr>
        <w:t xml:space="preserve"> in the budget </w:t>
      </w:r>
      <w:r w:rsidR="00D81219">
        <w:rPr>
          <w:rFonts w:ascii="Arial" w:hAnsi="Arial" w:cs="Arial"/>
          <w:sz w:val="22"/>
          <w:szCs w:val="22"/>
        </w:rPr>
        <w:t xml:space="preserve">that </w:t>
      </w:r>
      <w:r w:rsidR="002C7597">
        <w:rPr>
          <w:rFonts w:ascii="Arial" w:hAnsi="Arial" w:cs="Arial"/>
          <w:sz w:val="22"/>
          <w:szCs w:val="22"/>
        </w:rPr>
        <w:t xml:space="preserve">includes </w:t>
      </w:r>
      <w:r w:rsidR="00D13244">
        <w:rPr>
          <w:rFonts w:ascii="Arial" w:hAnsi="Arial" w:cs="Arial"/>
          <w:sz w:val="22"/>
          <w:szCs w:val="22"/>
        </w:rPr>
        <w:t>$</w:t>
      </w:r>
      <w:r w:rsidR="002C7597">
        <w:rPr>
          <w:rFonts w:ascii="Arial" w:hAnsi="Arial" w:cs="Arial"/>
          <w:sz w:val="22"/>
          <w:szCs w:val="22"/>
        </w:rPr>
        <w:t xml:space="preserve">150,000 next year and </w:t>
      </w:r>
      <w:r w:rsidR="00D13244">
        <w:rPr>
          <w:rFonts w:ascii="Arial" w:hAnsi="Arial" w:cs="Arial"/>
          <w:sz w:val="22"/>
          <w:szCs w:val="22"/>
        </w:rPr>
        <w:t>$</w:t>
      </w:r>
      <w:r w:rsidR="002C7597">
        <w:rPr>
          <w:rFonts w:ascii="Arial" w:hAnsi="Arial" w:cs="Arial"/>
          <w:sz w:val="22"/>
          <w:szCs w:val="22"/>
        </w:rPr>
        <w:t>100, 000 the following year</w:t>
      </w:r>
      <w:r w:rsidR="00D81219">
        <w:rPr>
          <w:rFonts w:ascii="Arial" w:hAnsi="Arial" w:cs="Arial"/>
          <w:sz w:val="22"/>
          <w:szCs w:val="22"/>
        </w:rPr>
        <w:t>,</w:t>
      </w:r>
      <w:r w:rsidR="002C7597">
        <w:rPr>
          <w:rFonts w:ascii="Arial" w:hAnsi="Arial" w:cs="Arial"/>
          <w:sz w:val="22"/>
          <w:szCs w:val="22"/>
        </w:rPr>
        <w:t xml:space="preserve"> based on average costs of other </w:t>
      </w:r>
      <w:r w:rsidR="00D81219">
        <w:rPr>
          <w:rFonts w:ascii="Arial" w:hAnsi="Arial" w:cs="Arial"/>
          <w:sz w:val="22"/>
          <w:szCs w:val="22"/>
        </w:rPr>
        <w:t xml:space="preserve">New York </w:t>
      </w:r>
      <w:r w:rsidR="00D13244">
        <w:rPr>
          <w:rFonts w:ascii="Arial" w:hAnsi="Arial" w:cs="Arial"/>
          <w:sz w:val="22"/>
          <w:szCs w:val="22"/>
        </w:rPr>
        <w:t xml:space="preserve">consortiums.  </w:t>
      </w:r>
    </w:p>
    <w:p w14:paraId="714F6FB0" w14:textId="0F7CA1D6" w:rsidR="00BA5D8D" w:rsidRDefault="00BA5D8D" w:rsidP="00F66CBC">
      <w:pPr>
        <w:tabs>
          <w:tab w:val="left" w:pos="720"/>
        </w:tabs>
        <w:jc w:val="both"/>
        <w:rPr>
          <w:rFonts w:ascii="Arial" w:hAnsi="Arial" w:cs="Arial"/>
          <w:sz w:val="22"/>
          <w:szCs w:val="22"/>
        </w:rPr>
      </w:pPr>
    </w:p>
    <w:p w14:paraId="3B593BA0" w14:textId="30BD4FEC" w:rsidR="00BA5D8D" w:rsidRPr="00B56F6D" w:rsidRDefault="00BA5D8D" w:rsidP="00F66CBC">
      <w:pPr>
        <w:tabs>
          <w:tab w:val="left" w:pos="720"/>
        </w:tabs>
        <w:jc w:val="both"/>
        <w:rPr>
          <w:rFonts w:ascii="Arial" w:eastAsia="Calibri" w:hAnsi="Arial" w:cs="Arial"/>
          <w:sz w:val="22"/>
          <w:szCs w:val="22"/>
        </w:rPr>
      </w:pPr>
      <w:r>
        <w:rPr>
          <w:rFonts w:ascii="Arial" w:hAnsi="Arial" w:cs="Arial"/>
          <w:sz w:val="22"/>
          <w:szCs w:val="22"/>
        </w:rPr>
        <w:tab/>
        <w:t>Ms. Drake added that Ms. Rodrigues</w:t>
      </w:r>
      <w:r w:rsidR="009664FC">
        <w:rPr>
          <w:rFonts w:ascii="Arial" w:hAnsi="Arial" w:cs="Arial"/>
          <w:sz w:val="22"/>
          <w:szCs w:val="22"/>
        </w:rPr>
        <w:t xml:space="preserve"> </w:t>
      </w:r>
      <w:r w:rsidR="00596971">
        <w:rPr>
          <w:rFonts w:ascii="Arial" w:hAnsi="Arial" w:cs="Arial"/>
          <w:sz w:val="22"/>
          <w:szCs w:val="22"/>
        </w:rPr>
        <w:t xml:space="preserve">held a presentation regarding </w:t>
      </w:r>
      <w:r w:rsidR="009664FC">
        <w:rPr>
          <w:rFonts w:ascii="Arial" w:hAnsi="Arial" w:cs="Arial"/>
          <w:sz w:val="22"/>
          <w:szCs w:val="22"/>
        </w:rPr>
        <w:t>Medicare vs. Medicare Advantage Plan at</w:t>
      </w:r>
      <w:r>
        <w:rPr>
          <w:rFonts w:ascii="Arial" w:hAnsi="Arial" w:cs="Arial"/>
          <w:sz w:val="22"/>
          <w:szCs w:val="22"/>
        </w:rPr>
        <w:t xml:space="preserve"> the Educational Retreat in August</w:t>
      </w:r>
      <w:r w:rsidR="009664FC">
        <w:rPr>
          <w:rFonts w:ascii="Arial" w:hAnsi="Arial" w:cs="Arial"/>
          <w:sz w:val="22"/>
          <w:szCs w:val="22"/>
        </w:rPr>
        <w:t xml:space="preserve">.  This </w:t>
      </w:r>
      <w:hyperlink r:id="rId19" w:history="1">
        <w:r w:rsidR="009664FC" w:rsidRPr="009664FC">
          <w:rPr>
            <w:rStyle w:val="Hyperlink"/>
            <w:rFonts w:ascii="Arial" w:hAnsi="Arial" w:cs="Arial"/>
            <w:sz w:val="22"/>
            <w:szCs w:val="22"/>
          </w:rPr>
          <w:t>presentation</w:t>
        </w:r>
      </w:hyperlink>
      <w:r w:rsidR="009664FC">
        <w:rPr>
          <w:rFonts w:ascii="Arial" w:hAnsi="Arial" w:cs="Arial"/>
          <w:sz w:val="22"/>
          <w:szCs w:val="22"/>
        </w:rPr>
        <w:t xml:space="preserve"> can be found on the Consortium’s website. </w:t>
      </w:r>
    </w:p>
    <w:p w14:paraId="40052115" w14:textId="29A4016D" w:rsidR="00F66CBC" w:rsidRPr="007C3CD9" w:rsidRDefault="00F66CBC" w:rsidP="00F66CBC">
      <w:pPr>
        <w:tabs>
          <w:tab w:val="left" w:pos="720"/>
        </w:tabs>
        <w:jc w:val="both"/>
        <w:rPr>
          <w:rFonts w:ascii="Arial" w:hAnsi="Arial" w:cs="Arial"/>
          <w:sz w:val="22"/>
          <w:szCs w:val="22"/>
        </w:rPr>
      </w:pPr>
      <w:r w:rsidRPr="007C3CD9">
        <w:rPr>
          <w:rFonts w:ascii="Arial" w:hAnsi="Arial" w:cs="Arial"/>
          <w:sz w:val="22"/>
          <w:szCs w:val="22"/>
        </w:rPr>
        <w:t xml:space="preserve"> </w:t>
      </w:r>
    </w:p>
    <w:p w14:paraId="1FD2FC9F" w14:textId="77777777" w:rsidR="00F66CBC" w:rsidRPr="007C3CD9" w:rsidRDefault="00F66CBC" w:rsidP="00F66CBC">
      <w:pPr>
        <w:jc w:val="both"/>
        <w:rPr>
          <w:rFonts w:ascii="Arial" w:hAnsi="Arial" w:cs="Arial"/>
          <w:b/>
          <w:sz w:val="22"/>
          <w:szCs w:val="22"/>
          <w:u w:val="single"/>
        </w:rPr>
      </w:pPr>
      <w:r w:rsidRPr="007C3CD9">
        <w:rPr>
          <w:rFonts w:ascii="Arial" w:hAnsi="Arial" w:cs="Arial"/>
          <w:b/>
          <w:sz w:val="22"/>
          <w:szCs w:val="22"/>
          <w:u w:val="single"/>
        </w:rPr>
        <w:t>Adjournment</w:t>
      </w:r>
    </w:p>
    <w:p w14:paraId="7C321901" w14:textId="77777777" w:rsidR="00F66CBC" w:rsidRPr="007C3CD9" w:rsidRDefault="00F66CBC" w:rsidP="00F66CBC">
      <w:pPr>
        <w:jc w:val="both"/>
        <w:rPr>
          <w:rFonts w:ascii="Arial" w:hAnsi="Arial" w:cs="Arial"/>
          <w:b/>
          <w:sz w:val="22"/>
          <w:szCs w:val="22"/>
          <w:u w:val="single"/>
        </w:rPr>
      </w:pPr>
    </w:p>
    <w:p w14:paraId="22E81C78" w14:textId="0CA83073" w:rsidR="006941E3" w:rsidRDefault="00F66CBC" w:rsidP="0058186D">
      <w:pPr>
        <w:jc w:val="both"/>
        <w:rPr>
          <w:rFonts w:ascii="Arial" w:hAnsi="Arial" w:cs="Arial"/>
          <w:sz w:val="22"/>
          <w:szCs w:val="22"/>
        </w:rPr>
      </w:pPr>
      <w:r w:rsidRPr="007C3CD9">
        <w:rPr>
          <w:rFonts w:ascii="Arial" w:hAnsi="Arial" w:cs="Arial"/>
          <w:i/>
          <w:sz w:val="22"/>
          <w:szCs w:val="22"/>
        </w:rPr>
        <w:tab/>
      </w:r>
      <w:r w:rsidRPr="007C3CD9">
        <w:rPr>
          <w:rFonts w:ascii="Arial" w:hAnsi="Arial" w:cs="Arial"/>
          <w:sz w:val="22"/>
          <w:szCs w:val="22"/>
        </w:rPr>
        <w:t>The meeting adjourned at</w:t>
      </w:r>
      <w:r w:rsidR="00DA454C" w:rsidRPr="007C3CD9">
        <w:rPr>
          <w:rFonts w:ascii="Arial" w:hAnsi="Arial" w:cs="Arial"/>
          <w:sz w:val="22"/>
          <w:szCs w:val="22"/>
        </w:rPr>
        <w:t xml:space="preserve"> </w:t>
      </w:r>
      <w:r w:rsidR="00DE3C4F" w:rsidRPr="007C3CD9">
        <w:rPr>
          <w:rFonts w:ascii="Arial" w:hAnsi="Arial" w:cs="Arial"/>
          <w:sz w:val="22"/>
          <w:szCs w:val="22"/>
        </w:rPr>
        <w:t>6</w:t>
      </w:r>
      <w:r w:rsidR="00B36EBB" w:rsidRPr="007C3CD9">
        <w:rPr>
          <w:rFonts w:ascii="Arial" w:hAnsi="Arial" w:cs="Arial"/>
          <w:sz w:val="22"/>
          <w:szCs w:val="22"/>
        </w:rPr>
        <w:t>:</w:t>
      </w:r>
      <w:r w:rsidR="009664FC">
        <w:rPr>
          <w:rFonts w:ascii="Arial" w:hAnsi="Arial" w:cs="Arial"/>
          <w:sz w:val="22"/>
          <w:szCs w:val="22"/>
        </w:rPr>
        <w:t>52</w:t>
      </w:r>
      <w:r w:rsidR="00B36EBB" w:rsidRPr="007C3CD9">
        <w:rPr>
          <w:rFonts w:ascii="Arial" w:hAnsi="Arial" w:cs="Arial"/>
          <w:sz w:val="22"/>
          <w:szCs w:val="22"/>
        </w:rPr>
        <w:t xml:space="preserve"> </w:t>
      </w:r>
      <w:r w:rsidRPr="007C3CD9">
        <w:rPr>
          <w:rFonts w:ascii="Arial" w:hAnsi="Arial" w:cs="Arial"/>
          <w:sz w:val="22"/>
          <w:szCs w:val="22"/>
        </w:rPr>
        <w:t xml:space="preserve">p.m.  </w:t>
      </w:r>
    </w:p>
    <w:p w14:paraId="2B5757B0" w14:textId="50CBBF59" w:rsidR="003B7551" w:rsidRDefault="003B7551" w:rsidP="0058186D">
      <w:pPr>
        <w:jc w:val="both"/>
        <w:rPr>
          <w:rFonts w:ascii="Arial" w:hAnsi="Arial" w:cs="Arial"/>
          <w:sz w:val="22"/>
          <w:szCs w:val="22"/>
        </w:rPr>
      </w:pPr>
    </w:p>
    <w:p w14:paraId="33788CF4" w14:textId="32C43B64" w:rsidR="003B7551" w:rsidRDefault="003B7551" w:rsidP="0058186D">
      <w:pPr>
        <w:jc w:val="both"/>
        <w:rPr>
          <w:rFonts w:ascii="Arial" w:hAnsi="Arial" w:cs="Arial"/>
          <w:sz w:val="22"/>
          <w:szCs w:val="22"/>
        </w:rPr>
      </w:pPr>
    </w:p>
    <w:p w14:paraId="2D27417F" w14:textId="56087AA1" w:rsidR="003B7551" w:rsidRDefault="003B7551" w:rsidP="0058186D">
      <w:pPr>
        <w:jc w:val="both"/>
        <w:rPr>
          <w:rFonts w:ascii="Arial" w:hAnsi="Arial" w:cs="Arial"/>
          <w:sz w:val="22"/>
          <w:szCs w:val="22"/>
        </w:rPr>
      </w:pPr>
    </w:p>
    <w:p w14:paraId="1E5555FF" w14:textId="4AD0D381" w:rsidR="003B7551" w:rsidRDefault="003B7551" w:rsidP="0058186D">
      <w:pPr>
        <w:jc w:val="both"/>
        <w:rPr>
          <w:rFonts w:ascii="Arial" w:hAnsi="Arial" w:cs="Arial"/>
          <w:sz w:val="22"/>
          <w:szCs w:val="22"/>
        </w:rPr>
      </w:pPr>
    </w:p>
    <w:p w14:paraId="484EDAB9" w14:textId="3585A14B" w:rsidR="003B7551" w:rsidRPr="003B7551" w:rsidRDefault="003B7551" w:rsidP="0058186D">
      <w:pPr>
        <w:jc w:val="both"/>
        <w:rPr>
          <w:rFonts w:ascii="Arial" w:hAnsi="Arial" w:cs="Arial"/>
          <w:i/>
          <w:iCs/>
          <w:sz w:val="24"/>
          <w:szCs w:val="24"/>
        </w:rPr>
      </w:pPr>
      <w:r>
        <w:rPr>
          <w:rFonts w:ascii="Arial" w:hAnsi="Arial" w:cs="Arial"/>
          <w:i/>
          <w:iCs/>
          <w:sz w:val="22"/>
          <w:szCs w:val="22"/>
        </w:rPr>
        <w:t xml:space="preserve">Respectfully submitted by Lynne Sheldon, Clerk of the Board </w:t>
      </w:r>
    </w:p>
    <w:sectPr w:rsidR="003B7551" w:rsidRPr="003B7551" w:rsidSect="0017249F">
      <w:headerReference w:type="default" r:id="rId20"/>
      <w:headerReference w:type="first" r:id="rId21"/>
      <w:type w:val="continuous"/>
      <w:pgSz w:w="12240" w:h="15840"/>
      <w:pgMar w:top="810" w:right="1170" w:bottom="1170" w:left="1440" w:header="630" w:footer="5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8E5A" w14:textId="77777777" w:rsidR="002D6940" w:rsidRDefault="002D6940" w:rsidP="00182848">
      <w:r>
        <w:separator/>
      </w:r>
    </w:p>
  </w:endnote>
  <w:endnote w:type="continuationSeparator" w:id="0">
    <w:p w14:paraId="18238DDF" w14:textId="77777777" w:rsidR="002D6940" w:rsidRDefault="002D6940" w:rsidP="0018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440668"/>
      <w:docPartObj>
        <w:docPartGallery w:val="Page Numbers (Bottom of Page)"/>
        <w:docPartUnique/>
      </w:docPartObj>
    </w:sdtPr>
    <w:sdtEndPr>
      <w:rPr>
        <w:noProof/>
      </w:rPr>
    </w:sdtEndPr>
    <w:sdtContent>
      <w:p w14:paraId="57F85B7C" w14:textId="77777777" w:rsidR="002B4C89" w:rsidRDefault="002B4C89">
        <w:pPr>
          <w:pStyle w:val="Footer"/>
          <w:jc w:val="center"/>
        </w:pPr>
        <w:r w:rsidRPr="00F313B9">
          <w:rPr>
            <w:rFonts w:ascii="Arial" w:hAnsi="Arial" w:cs="Arial"/>
            <w:sz w:val="22"/>
            <w:szCs w:val="22"/>
          </w:rPr>
          <w:fldChar w:fldCharType="begin"/>
        </w:r>
        <w:r w:rsidRPr="00F313B9">
          <w:rPr>
            <w:rFonts w:ascii="Arial" w:hAnsi="Arial" w:cs="Arial"/>
            <w:sz w:val="22"/>
            <w:szCs w:val="22"/>
          </w:rPr>
          <w:instrText xml:space="preserve"> PAGE   \* MERGEFORMAT </w:instrText>
        </w:r>
        <w:r w:rsidRPr="00F313B9">
          <w:rPr>
            <w:rFonts w:ascii="Arial" w:hAnsi="Arial" w:cs="Arial"/>
            <w:sz w:val="22"/>
            <w:szCs w:val="22"/>
          </w:rPr>
          <w:fldChar w:fldCharType="separate"/>
        </w:r>
        <w:r w:rsidRPr="00F313B9">
          <w:rPr>
            <w:rFonts w:ascii="Arial" w:hAnsi="Arial" w:cs="Arial"/>
            <w:noProof/>
            <w:sz w:val="22"/>
            <w:szCs w:val="22"/>
          </w:rPr>
          <w:t>2</w:t>
        </w:r>
        <w:r w:rsidRPr="00F313B9">
          <w:rPr>
            <w:rFonts w:ascii="Arial" w:hAnsi="Arial" w:cs="Arial"/>
            <w:noProof/>
            <w:sz w:val="22"/>
            <w:szCs w:val="22"/>
          </w:rPr>
          <w:fldChar w:fldCharType="end"/>
        </w:r>
      </w:p>
    </w:sdtContent>
  </w:sdt>
  <w:p w14:paraId="6DDA9350" w14:textId="77777777" w:rsidR="002B4C89" w:rsidRDefault="002B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4FA8" w14:textId="77777777" w:rsidR="002D6940" w:rsidRDefault="002D6940" w:rsidP="00182848">
      <w:r>
        <w:separator/>
      </w:r>
    </w:p>
  </w:footnote>
  <w:footnote w:type="continuationSeparator" w:id="0">
    <w:p w14:paraId="2A42F320" w14:textId="77777777" w:rsidR="002D6940" w:rsidRDefault="002D6940" w:rsidP="0018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6A32" w14:textId="4DB34CDD" w:rsidR="00833745" w:rsidRDefault="002B4C89" w:rsidP="009E06B0">
    <w:pPr>
      <w:pStyle w:val="Header"/>
      <w:tabs>
        <w:tab w:val="left" w:pos="3400"/>
      </w:tabs>
      <w:ind w:firstLine="1170"/>
    </w:pPr>
    <w:r>
      <w:tab/>
    </w:r>
    <w:r w:rsidR="002154F4">
      <w:t>`</w:t>
    </w:r>
  </w:p>
  <w:p w14:paraId="518CDFFA" w14:textId="77777777" w:rsidR="00833745" w:rsidRDefault="002B4C89" w:rsidP="009E06B0">
    <w:pPr>
      <w:pStyle w:val="Header"/>
      <w:tabs>
        <w:tab w:val="left" w:pos="3400"/>
      </w:tabs>
    </w:pPr>
    <w:r w:rsidRPr="00715B8D">
      <w:rPr>
        <w:rFonts w:ascii="Arial" w:hAnsi="Arial" w:cs="Arial"/>
        <w:sz w:val="22"/>
        <w:szCs w:val="22"/>
      </w:rPr>
      <w:t>Board of Directors</w:t>
    </w:r>
  </w:p>
  <w:p w14:paraId="6F5C732B" w14:textId="5E8FE68F" w:rsidR="002B4C89" w:rsidRPr="00833745" w:rsidRDefault="002B4C89" w:rsidP="009B65AB">
    <w:pPr>
      <w:pStyle w:val="Header"/>
      <w:tabs>
        <w:tab w:val="left" w:pos="3400"/>
      </w:tabs>
    </w:pPr>
    <w:r>
      <w:rPr>
        <w:rFonts w:ascii="Arial" w:hAnsi="Arial" w:cs="Arial"/>
        <w:sz w:val="22"/>
        <w:szCs w:val="22"/>
      </w:rPr>
      <w:t xml:space="preserve">September </w:t>
    </w:r>
    <w:r w:rsidR="002A655C">
      <w:rPr>
        <w:rFonts w:ascii="Arial" w:hAnsi="Arial" w:cs="Arial"/>
        <w:sz w:val="22"/>
        <w:szCs w:val="22"/>
      </w:rPr>
      <w:t>22, 2022</w:t>
    </w:r>
    <w:r>
      <w:rPr>
        <w:rFonts w:ascii="Arial" w:hAnsi="Arial" w:cs="Arial"/>
        <w:sz w:val="22"/>
        <w:szCs w:val="22"/>
      </w:rPr>
      <w:t xml:space="preserve"> </w:t>
    </w:r>
  </w:p>
  <w:p w14:paraId="48BB286A" w14:textId="77777777" w:rsidR="002B4C89" w:rsidRPr="00715B8D" w:rsidRDefault="002B4C89">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29AF" w14:textId="27E67B88" w:rsidR="002B4C89" w:rsidRDefault="002B4C89">
    <w:pPr>
      <w:pStyle w:val="Header"/>
    </w:pPr>
    <w:r>
      <w:rPr>
        <w:noProof/>
      </w:rPr>
      <w:drawing>
        <wp:anchor distT="0" distB="0" distL="114300" distR="114300" simplePos="0" relativeHeight="251668480" behindDoc="1" locked="0" layoutInCell="1" allowOverlap="1" wp14:anchorId="21A32A27" wp14:editId="4C09F051">
          <wp:simplePos x="0" y="0"/>
          <wp:positionH relativeFrom="column">
            <wp:posOffset>-752182</wp:posOffset>
          </wp:positionH>
          <wp:positionV relativeFrom="paragraph">
            <wp:posOffset>151326</wp:posOffset>
          </wp:positionV>
          <wp:extent cx="1638935" cy="1409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5C689" w14:textId="4D113336" w:rsidR="002B4C89" w:rsidRDefault="002B4C89" w:rsidP="00460003">
    <w:pPr>
      <w:pStyle w:val="Header"/>
      <w:ind w:left="-810" w:right="-756"/>
      <w:jc w:val="right"/>
    </w:pPr>
    <w:r>
      <w:t xml:space="preserve">  </w:t>
    </w:r>
    <w:r w:rsidRPr="008E7885">
      <w:rPr>
        <w:noProof/>
      </w:rPr>
      <w:drawing>
        <wp:inline distT="0" distB="0" distL="0" distR="0" wp14:anchorId="0B94F19D" wp14:editId="3C200966">
          <wp:extent cx="5408930" cy="125920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8930" cy="1259205"/>
                  </a:xfrm>
                  <a:prstGeom prst="rect">
                    <a:avLst/>
                  </a:prstGeom>
                  <a:noFill/>
                  <a:ln>
                    <a:noFill/>
                  </a:ln>
                </pic:spPr>
              </pic:pic>
            </a:graphicData>
          </a:graphic>
        </wp:inline>
      </w:drawing>
    </w:r>
  </w:p>
  <w:p w14:paraId="7BA5E59A" w14:textId="77777777" w:rsidR="002B4C89" w:rsidRDefault="002B4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11B" w14:textId="77777777" w:rsidR="002B4C89" w:rsidRPr="00715B8D" w:rsidRDefault="002B4C89" w:rsidP="002B4C89">
    <w:pPr>
      <w:pStyle w:val="Header"/>
      <w:rPr>
        <w:rFonts w:ascii="Arial" w:hAnsi="Arial" w:cs="Arial"/>
        <w:sz w:val="22"/>
        <w:szCs w:val="22"/>
      </w:rPr>
    </w:pPr>
    <w:r w:rsidRPr="00715B8D">
      <w:rPr>
        <w:rFonts w:ascii="Arial" w:hAnsi="Arial" w:cs="Arial"/>
        <w:sz w:val="22"/>
        <w:szCs w:val="22"/>
      </w:rPr>
      <w:t>Board of Directors</w:t>
    </w:r>
  </w:p>
  <w:p w14:paraId="5A809C2E" w14:textId="621BB83B" w:rsidR="002B4C89" w:rsidRDefault="002B4C89" w:rsidP="002B4C89">
    <w:pPr>
      <w:pStyle w:val="Header"/>
      <w:rPr>
        <w:rFonts w:ascii="Arial" w:hAnsi="Arial" w:cs="Arial"/>
        <w:sz w:val="22"/>
        <w:szCs w:val="22"/>
      </w:rPr>
    </w:pPr>
    <w:r>
      <w:rPr>
        <w:rFonts w:ascii="Arial" w:hAnsi="Arial" w:cs="Arial"/>
        <w:sz w:val="22"/>
        <w:szCs w:val="22"/>
      </w:rPr>
      <w:t>September 2</w:t>
    </w:r>
    <w:r w:rsidR="00A879B9">
      <w:rPr>
        <w:rFonts w:ascii="Arial" w:hAnsi="Arial" w:cs="Arial"/>
        <w:sz w:val="22"/>
        <w:szCs w:val="22"/>
      </w:rPr>
      <w:t>2</w:t>
    </w:r>
    <w:r>
      <w:rPr>
        <w:rFonts w:ascii="Arial" w:hAnsi="Arial" w:cs="Arial"/>
        <w:sz w:val="22"/>
        <w:szCs w:val="22"/>
      </w:rPr>
      <w:t>, 202</w:t>
    </w:r>
    <w:r w:rsidR="00A879B9">
      <w:rPr>
        <w:rFonts w:ascii="Arial" w:hAnsi="Arial" w:cs="Arial"/>
        <w:sz w:val="22"/>
        <w:szCs w:val="22"/>
      </w:rPr>
      <w:t>2</w:t>
    </w:r>
  </w:p>
  <w:p w14:paraId="68B2C67D" w14:textId="77777777" w:rsidR="002B4C89" w:rsidRPr="00940B2B" w:rsidRDefault="002B4C89" w:rsidP="002B4C89">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1FF9" w14:textId="77777777" w:rsidR="002B4C89" w:rsidRDefault="002B4C89" w:rsidP="00071934">
    <w:pPr>
      <w:pStyle w:val="Heading1"/>
      <w:tabs>
        <w:tab w:val="left" w:pos="3960"/>
      </w:tabs>
      <w:ind w:left="-1170" w:right="7200"/>
      <w:rPr>
        <w:noProof/>
      </w:rPr>
    </w:pPr>
    <w:r>
      <w:rPr>
        <w:noProof/>
      </w:rPr>
      <w:drawing>
        <wp:anchor distT="0" distB="0" distL="114300" distR="114300" simplePos="0" relativeHeight="251662336" behindDoc="1" locked="0" layoutInCell="1" allowOverlap="1" wp14:anchorId="71CDDA1F" wp14:editId="0135D0BA">
          <wp:simplePos x="0" y="0"/>
          <wp:positionH relativeFrom="column">
            <wp:posOffset>-803390</wp:posOffset>
          </wp:positionH>
          <wp:positionV relativeFrom="paragraph">
            <wp:posOffset>-290945</wp:posOffset>
          </wp:positionV>
          <wp:extent cx="1720333" cy="1479665"/>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635" cy="148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08950D9F" wp14:editId="59383A05">
              <wp:simplePos x="0" y="0"/>
              <wp:positionH relativeFrom="margin">
                <wp:posOffset>1093470</wp:posOffset>
              </wp:positionH>
              <wp:positionV relativeFrom="paragraph">
                <wp:posOffset>-111760</wp:posOffset>
              </wp:positionV>
              <wp:extent cx="5271135" cy="98742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987425"/>
                      </a:xfrm>
                      <a:prstGeom prst="rect">
                        <a:avLst/>
                      </a:prstGeom>
                      <a:noFill/>
                      <a:ln>
                        <a:noFill/>
                      </a:ln>
                      <a:extLst>
                        <a:ext uri="{909E8E84-426E-40DD-AFC4-6F175D3DCCD1}">
                          <a14:hiddenFill xmlns:a14="http://schemas.microsoft.com/office/drawing/2010/main">
                            <a:solidFill>
                              <a:srgbClr val="00002A"/>
                            </a:solidFill>
                          </a14:hiddenFill>
                        </a:ext>
                        <a:ext uri="{91240B29-F687-4F45-9708-019B960494DF}">
                          <a14:hiddenLine xmlns:a14="http://schemas.microsoft.com/office/drawing/2010/main" w="6350">
                            <a:solidFill>
                              <a:schemeClr val="tx2">
                                <a:lumMod val="50000"/>
                                <a:lumOff val="0"/>
                              </a:schemeClr>
                            </a:solidFill>
                            <a:miter lim="800000"/>
                            <a:headEnd/>
                            <a:tailEnd/>
                          </a14:hiddenLine>
                        </a:ext>
                      </a:extLst>
                    </wps:spPr>
                    <wps:txbx>
                      <w:txbxContent>
                        <w:p w14:paraId="302873B1" w14:textId="77777777" w:rsidR="002B4C89" w:rsidRPr="0080796D" w:rsidRDefault="002B4C89" w:rsidP="00071934">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1AEB0EB7" w14:textId="77777777" w:rsidR="002B4C89" w:rsidRPr="0080796D" w:rsidRDefault="002B4C89" w:rsidP="00071934">
                          <w:pPr>
                            <w:ind w:left="360"/>
                            <w:jc w:val="right"/>
                            <w:rPr>
                              <w:i/>
                              <w:color w:val="1B0B7B"/>
                              <w:sz w:val="18"/>
                              <w:szCs w:val="18"/>
                            </w:rPr>
                          </w:pPr>
                        </w:p>
                        <w:p w14:paraId="46A04BE9" w14:textId="77777777" w:rsidR="002B4C89" w:rsidRPr="00F4313E" w:rsidRDefault="002B4C89" w:rsidP="00071934">
                          <w:pPr>
                            <w:ind w:left="360"/>
                            <w:jc w:val="right"/>
                            <w:rPr>
                              <w:i/>
                              <w:color w:val="1B0B7B"/>
                              <w:sz w:val="21"/>
                              <w:szCs w:val="21"/>
                            </w:rPr>
                          </w:pPr>
                          <w:r w:rsidRPr="00F4313E">
                            <w:rPr>
                              <w:i/>
                              <w:color w:val="1B0B7B"/>
                              <w:sz w:val="21"/>
                              <w:szCs w:val="21"/>
                            </w:rPr>
                            <w:t>125 East Court Street  •  Ithaca, New York 14850  •  (607)274-5590</w:t>
                          </w:r>
                        </w:p>
                        <w:p w14:paraId="0E8D03C9" w14:textId="77777777" w:rsidR="002B4C89" w:rsidRPr="00F4313E" w:rsidRDefault="002B4C89" w:rsidP="00071934">
                          <w:pPr>
                            <w:jc w:val="right"/>
                            <w:rPr>
                              <w:i/>
                              <w:color w:val="1B0B7B"/>
                              <w:sz w:val="21"/>
                              <w:szCs w:val="21"/>
                            </w:rPr>
                          </w:pPr>
                          <w:r w:rsidRPr="00F4313E">
                            <w:rPr>
                              <w:i/>
                              <w:color w:val="1B0B7B"/>
                              <w:sz w:val="21"/>
                              <w:szCs w:val="21"/>
                            </w:rPr>
                            <w:t>www.</w:t>
                          </w:r>
                          <w:r>
                            <w:rPr>
                              <w:i/>
                              <w:color w:val="1B0B7B"/>
                              <w:sz w:val="21"/>
                              <w:szCs w:val="21"/>
                            </w:rPr>
                            <w:t>healthconsortium.net</w:t>
                          </w:r>
                          <w:r w:rsidRPr="00F4313E">
                            <w:rPr>
                              <w:i/>
                              <w:color w:val="1B0B7B"/>
                              <w:sz w:val="21"/>
                              <w:szCs w:val="21"/>
                            </w:rPr>
                            <w:t xml:space="preserve">  •  consortium@tompkins-co.org</w:t>
                          </w:r>
                        </w:p>
                        <w:p w14:paraId="52D6FD33" w14:textId="77777777" w:rsidR="002B4C89" w:rsidRPr="0080796D" w:rsidRDefault="002B4C89" w:rsidP="00071934">
                          <w:pPr>
                            <w:ind w:left="-90"/>
                            <w:jc w:val="right"/>
                            <w:rPr>
                              <w:b/>
                              <w:i/>
                              <w:color w:val="1B0B7B"/>
                              <w:sz w:val="16"/>
                              <w:szCs w:val="16"/>
                            </w:rPr>
                          </w:pPr>
                        </w:p>
                        <w:p w14:paraId="1CBC7CCC" w14:textId="77777777" w:rsidR="002B4C89" w:rsidRPr="00F4313E" w:rsidRDefault="002B4C89" w:rsidP="00071934">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50D9F" id="_x0000_t202" coordsize="21600,21600" o:spt="202" path="m,l,21600r21600,l21600,xe">
              <v:stroke joinstyle="miter"/>
              <v:path gradientshapeok="t" o:connecttype="rect"/>
            </v:shapetype>
            <v:shape id="Text Box 2" o:spid="_x0000_s1026" type="#_x0000_t202" style="position:absolute;left:0;text-align:left;margin-left:86.1pt;margin-top:-8.8pt;width:415.05pt;height: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z8wEAAMYDAAAOAAAAZHJzL2Uyb0RvYy54bWysU21v0zAQ/o7Ef7D8naYJLduiptPYNIQ0&#10;BtLGD7g6TmOR+MzZbVJ+PWenKwW+Ib5Yvhc/99xz59X12Hdir8kbtJXMZ3MptFVYG7ut5Nfn+zeX&#10;UvgAtoYOra7kQXt5vX79ajW4UhfYYldrEgxifTm4SrYhuDLLvGp1D36GTlsONkg9BDZpm9UEA6P3&#10;XVbM5++yAal2hEp7z967KSjXCb9ptAqfm8brILpKMreQTkrnJp7ZegXllsC1Rh1pwD+w6MFYLnqC&#10;uoMAYkfmL6jeKEKPTZgp7DNsGqN06oG7yed/dPPUgtOpFxbHu5NM/v/Bqsf9FxKmrmQhhYWeR/Ss&#10;xyDe4yiKqM7gfMlJT47TwshunnLq1LsHVN+8sHjbgt3qGyIcWg01s8vjy+zs6YTjI8hm+IQ1l4Fd&#10;wAQ0NtRH6VgMweg8pcNpMpGKYueyuMjzt0spFMeuLi8WxTKVgPLltSMfPmjsRbxUknjyCR32Dz5E&#10;NlC+pMRiFu9N16Xpd/Y3BydGT2IfCU/Uw7gZj2pssD5wH4TTMvHy86VF+iHFwItUSf99B6Sl6D5a&#10;1uIqXyzi5iVjsbwo2KDzyOY8AlYxVCWDFNP1NkzbunNkti1XmtS3eMP6NSa1FoWeWB1587Kkjo+L&#10;Hbfx3E5Zv77f+icAAAD//wMAUEsDBBQABgAIAAAAIQAp3Bka4QAAAAwBAAAPAAAAZHJzL2Rvd25y&#10;ZXYueG1sTI/BbsIwDIbvk/YOkSftBgkBUeiaomkTFzRpGvSyW2i8tlriVE2Abk+/cGI3//Kn35+L&#10;zegsO+MQOk8KZlMBDKn2pqNGQXXYTlbAQtRktPWECn4wwKa8vyt0bvyFPvC8jw1LJRRyraCNsc85&#10;D3WLToep75HS7ssPTscUh4abQV9SubNcCrHkTneULrS6x5cW6+/9ySl4W+9oIVfN7r3+rRZb6w7V&#10;J74q9fgwPj8BizjGGwxX/aQOZXI6+hOZwGzKmZQJVTCZZUtgV0IIOQd2TNM8WwMvC/7/ifIPAAD/&#10;/wMAUEsBAi0AFAAGAAgAAAAhALaDOJL+AAAA4QEAABMAAAAAAAAAAAAAAAAAAAAAAFtDb250ZW50&#10;X1R5cGVzXS54bWxQSwECLQAUAAYACAAAACEAOP0h/9YAAACUAQAACwAAAAAAAAAAAAAAAAAvAQAA&#10;X3JlbHMvLnJlbHNQSwECLQAUAAYACAAAACEAff1K8/MBAADGAwAADgAAAAAAAAAAAAAAAAAuAgAA&#10;ZHJzL2Uyb0RvYy54bWxQSwECLQAUAAYACAAAACEAKdwZGuEAAAAMAQAADwAAAAAAAAAAAAAAAABN&#10;BAAAZHJzL2Rvd25yZXYueG1sUEsFBgAAAAAEAAQA8wAAAFsFAAAAAA==&#10;" filled="f" fillcolor="#00002a" stroked="f" strokecolor="#212934 [1615]" strokeweight=".5pt">
              <v:textbox>
                <w:txbxContent>
                  <w:p w14:paraId="302873B1" w14:textId="77777777" w:rsidR="002B4C89" w:rsidRPr="0080796D" w:rsidRDefault="002B4C89" w:rsidP="00071934">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1AEB0EB7" w14:textId="77777777" w:rsidR="002B4C89" w:rsidRPr="0080796D" w:rsidRDefault="002B4C89" w:rsidP="00071934">
                    <w:pPr>
                      <w:ind w:left="360"/>
                      <w:jc w:val="right"/>
                      <w:rPr>
                        <w:i/>
                        <w:color w:val="1B0B7B"/>
                        <w:sz w:val="18"/>
                        <w:szCs w:val="18"/>
                      </w:rPr>
                    </w:pPr>
                  </w:p>
                  <w:p w14:paraId="46A04BE9" w14:textId="77777777" w:rsidR="002B4C89" w:rsidRPr="00F4313E" w:rsidRDefault="002B4C89" w:rsidP="00071934">
                    <w:pPr>
                      <w:ind w:left="360"/>
                      <w:jc w:val="right"/>
                      <w:rPr>
                        <w:i/>
                        <w:color w:val="1B0B7B"/>
                        <w:sz w:val="21"/>
                        <w:szCs w:val="21"/>
                      </w:rPr>
                    </w:pPr>
                    <w:r w:rsidRPr="00F4313E">
                      <w:rPr>
                        <w:i/>
                        <w:color w:val="1B0B7B"/>
                        <w:sz w:val="21"/>
                        <w:szCs w:val="21"/>
                      </w:rPr>
                      <w:t>125 East Court Street  •  Ithaca, New York 14850  •  (607)274-5590</w:t>
                    </w:r>
                  </w:p>
                  <w:p w14:paraId="0E8D03C9" w14:textId="77777777" w:rsidR="002B4C89" w:rsidRPr="00F4313E" w:rsidRDefault="002B4C89" w:rsidP="00071934">
                    <w:pPr>
                      <w:jc w:val="right"/>
                      <w:rPr>
                        <w:i/>
                        <w:color w:val="1B0B7B"/>
                        <w:sz w:val="21"/>
                        <w:szCs w:val="21"/>
                      </w:rPr>
                    </w:pPr>
                    <w:r w:rsidRPr="00F4313E">
                      <w:rPr>
                        <w:i/>
                        <w:color w:val="1B0B7B"/>
                        <w:sz w:val="21"/>
                        <w:szCs w:val="21"/>
                      </w:rPr>
                      <w:t>www.</w:t>
                    </w:r>
                    <w:r>
                      <w:rPr>
                        <w:i/>
                        <w:color w:val="1B0B7B"/>
                        <w:sz w:val="21"/>
                        <w:szCs w:val="21"/>
                      </w:rPr>
                      <w:t>healthconsortium.net</w:t>
                    </w:r>
                    <w:r w:rsidRPr="00F4313E">
                      <w:rPr>
                        <w:i/>
                        <w:color w:val="1B0B7B"/>
                        <w:sz w:val="21"/>
                        <w:szCs w:val="21"/>
                      </w:rPr>
                      <w:t xml:space="preserve">  •  consortium@tompkins-co.org</w:t>
                    </w:r>
                  </w:p>
                  <w:p w14:paraId="52D6FD33" w14:textId="77777777" w:rsidR="002B4C89" w:rsidRPr="0080796D" w:rsidRDefault="002B4C89" w:rsidP="00071934">
                    <w:pPr>
                      <w:ind w:left="-90"/>
                      <w:jc w:val="right"/>
                      <w:rPr>
                        <w:b/>
                        <w:i/>
                        <w:color w:val="1B0B7B"/>
                        <w:sz w:val="16"/>
                        <w:szCs w:val="16"/>
                      </w:rPr>
                    </w:pPr>
                  </w:p>
                  <w:p w14:paraId="1CBC7CCC" w14:textId="77777777" w:rsidR="002B4C89" w:rsidRPr="00F4313E" w:rsidRDefault="002B4C89" w:rsidP="00071934">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v:textbox>
              <w10:wrap type="square" anchorx="margin"/>
            </v:shape>
          </w:pict>
        </mc:Fallback>
      </mc:AlternateContent>
    </w:r>
  </w:p>
  <w:p w14:paraId="55D36E45" w14:textId="77777777" w:rsidR="002B4C89" w:rsidRDefault="002B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4D0"/>
    <w:multiLevelType w:val="hybridMultilevel"/>
    <w:tmpl w:val="BC000038"/>
    <w:lvl w:ilvl="0" w:tplc="B7A271D6">
      <w:start w:val="1"/>
      <w:numFmt w:val="decimal"/>
      <w:lvlText w:val="%1."/>
      <w:lvlJc w:val="left"/>
      <w:pPr>
        <w:ind w:left="1015" w:hanging="308"/>
      </w:pPr>
      <w:rPr>
        <w:rFonts w:ascii="Arial" w:eastAsia="Arial" w:hAnsi="Arial" w:cs="Arial" w:hint="default"/>
        <w:b w:val="0"/>
        <w:bCs w:val="0"/>
        <w:i w:val="0"/>
        <w:iCs w:val="0"/>
        <w:spacing w:val="-1"/>
        <w:w w:val="100"/>
        <w:sz w:val="22"/>
        <w:szCs w:val="22"/>
        <w:lang w:val="en-US" w:eastAsia="en-US" w:bidi="ar-SA"/>
      </w:rPr>
    </w:lvl>
    <w:lvl w:ilvl="1" w:tplc="A596D930">
      <w:numFmt w:val="bullet"/>
      <w:lvlText w:val="•"/>
      <w:lvlJc w:val="left"/>
      <w:pPr>
        <w:ind w:left="2036" w:hanging="308"/>
      </w:pPr>
      <w:rPr>
        <w:rFonts w:hint="default"/>
        <w:lang w:val="en-US" w:eastAsia="en-US" w:bidi="ar-SA"/>
      </w:rPr>
    </w:lvl>
    <w:lvl w:ilvl="2" w:tplc="ABD20AE8">
      <w:numFmt w:val="bullet"/>
      <w:lvlText w:val="•"/>
      <w:lvlJc w:val="left"/>
      <w:pPr>
        <w:ind w:left="3052" w:hanging="308"/>
      </w:pPr>
      <w:rPr>
        <w:rFonts w:hint="default"/>
        <w:lang w:val="en-US" w:eastAsia="en-US" w:bidi="ar-SA"/>
      </w:rPr>
    </w:lvl>
    <w:lvl w:ilvl="3" w:tplc="A80A2656">
      <w:numFmt w:val="bullet"/>
      <w:lvlText w:val="•"/>
      <w:lvlJc w:val="left"/>
      <w:pPr>
        <w:ind w:left="4068" w:hanging="308"/>
      </w:pPr>
      <w:rPr>
        <w:rFonts w:hint="default"/>
        <w:lang w:val="en-US" w:eastAsia="en-US" w:bidi="ar-SA"/>
      </w:rPr>
    </w:lvl>
    <w:lvl w:ilvl="4" w:tplc="F6AA6760">
      <w:numFmt w:val="bullet"/>
      <w:lvlText w:val="•"/>
      <w:lvlJc w:val="left"/>
      <w:pPr>
        <w:ind w:left="5084" w:hanging="308"/>
      </w:pPr>
      <w:rPr>
        <w:rFonts w:hint="default"/>
        <w:lang w:val="en-US" w:eastAsia="en-US" w:bidi="ar-SA"/>
      </w:rPr>
    </w:lvl>
    <w:lvl w:ilvl="5" w:tplc="4124743C">
      <w:numFmt w:val="bullet"/>
      <w:lvlText w:val="•"/>
      <w:lvlJc w:val="left"/>
      <w:pPr>
        <w:ind w:left="6100" w:hanging="308"/>
      </w:pPr>
      <w:rPr>
        <w:rFonts w:hint="default"/>
        <w:lang w:val="en-US" w:eastAsia="en-US" w:bidi="ar-SA"/>
      </w:rPr>
    </w:lvl>
    <w:lvl w:ilvl="6" w:tplc="A05A3CD0">
      <w:numFmt w:val="bullet"/>
      <w:lvlText w:val="•"/>
      <w:lvlJc w:val="left"/>
      <w:pPr>
        <w:ind w:left="7116" w:hanging="308"/>
      </w:pPr>
      <w:rPr>
        <w:rFonts w:hint="default"/>
        <w:lang w:val="en-US" w:eastAsia="en-US" w:bidi="ar-SA"/>
      </w:rPr>
    </w:lvl>
    <w:lvl w:ilvl="7" w:tplc="5B7E5C9C">
      <w:numFmt w:val="bullet"/>
      <w:lvlText w:val="•"/>
      <w:lvlJc w:val="left"/>
      <w:pPr>
        <w:ind w:left="8132" w:hanging="308"/>
      </w:pPr>
      <w:rPr>
        <w:rFonts w:hint="default"/>
        <w:lang w:val="en-US" w:eastAsia="en-US" w:bidi="ar-SA"/>
      </w:rPr>
    </w:lvl>
    <w:lvl w:ilvl="8" w:tplc="39AA9370">
      <w:numFmt w:val="bullet"/>
      <w:lvlText w:val="•"/>
      <w:lvlJc w:val="left"/>
      <w:pPr>
        <w:ind w:left="9148" w:hanging="308"/>
      </w:pPr>
      <w:rPr>
        <w:rFonts w:hint="default"/>
        <w:lang w:val="en-US" w:eastAsia="en-US" w:bidi="ar-SA"/>
      </w:rPr>
    </w:lvl>
  </w:abstractNum>
  <w:abstractNum w:abstractNumId="1" w15:restartNumberingAfterBreak="0">
    <w:nsid w:val="151459A2"/>
    <w:multiLevelType w:val="hybridMultilevel"/>
    <w:tmpl w:val="AE36D748"/>
    <w:lvl w:ilvl="0" w:tplc="71C4CC2E">
      <w:start w:val="1"/>
      <w:numFmt w:val="decimal"/>
      <w:lvlText w:val="%1."/>
      <w:lvlJc w:val="left"/>
      <w:pPr>
        <w:ind w:left="1139" w:hanging="360"/>
        <w:jc w:val="right"/>
      </w:pPr>
      <w:rPr>
        <w:rFonts w:hint="default"/>
        <w:spacing w:val="-1"/>
        <w:w w:val="100"/>
        <w:lang w:val="en-US" w:eastAsia="en-US" w:bidi="ar-SA"/>
      </w:rPr>
    </w:lvl>
    <w:lvl w:ilvl="1" w:tplc="819A8E44">
      <w:numFmt w:val="bullet"/>
      <w:lvlText w:val="•"/>
      <w:lvlJc w:val="left"/>
      <w:pPr>
        <w:ind w:left="1454" w:hanging="360"/>
      </w:pPr>
      <w:rPr>
        <w:rFonts w:hint="default"/>
        <w:lang w:val="en-US" w:eastAsia="en-US" w:bidi="ar-SA"/>
      </w:rPr>
    </w:lvl>
    <w:lvl w:ilvl="2" w:tplc="337A54A8">
      <w:numFmt w:val="bullet"/>
      <w:lvlText w:val="•"/>
      <w:lvlJc w:val="left"/>
      <w:pPr>
        <w:ind w:left="1769" w:hanging="360"/>
      </w:pPr>
      <w:rPr>
        <w:rFonts w:hint="default"/>
        <w:lang w:val="en-US" w:eastAsia="en-US" w:bidi="ar-SA"/>
      </w:rPr>
    </w:lvl>
    <w:lvl w:ilvl="3" w:tplc="08E8E6E0">
      <w:numFmt w:val="bullet"/>
      <w:lvlText w:val="•"/>
      <w:lvlJc w:val="left"/>
      <w:pPr>
        <w:ind w:left="2083" w:hanging="360"/>
      </w:pPr>
      <w:rPr>
        <w:rFonts w:hint="default"/>
        <w:lang w:val="en-US" w:eastAsia="en-US" w:bidi="ar-SA"/>
      </w:rPr>
    </w:lvl>
    <w:lvl w:ilvl="4" w:tplc="9B34CA80">
      <w:numFmt w:val="bullet"/>
      <w:lvlText w:val="•"/>
      <w:lvlJc w:val="left"/>
      <w:pPr>
        <w:ind w:left="2398" w:hanging="360"/>
      </w:pPr>
      <w:rPr>
        <w:rFonts w:hint="default"/>
        <w:lang w:val="en-US" w:eastAsia="en-US" w:bidi="ar-SA"/>
      </w:rPr>
    </w:lvl>
    <w:lvl w:ilvl="5" w:tplc="115AE75E">
      <w:numFmt w:val="bullet"/>
      <w:lvlText w:val="•"/>
      <w:lvlJc w:val="left"/>
      <w:pPr>
        <w:ind w:left="2713" w:hanging="360"/>
      </w:pPr>
      <w:rPr>
        <w:rFonts w:hint="default"/>
        <w:lang w:val="en-US" w:eastAsia="en-US" w:bidi="ar-SA"/>
      </w:rPr>
    </w:lvl>
    <w:lvl w:ilvl="6" w:tplc="96B40B8E">
      <w:numFmt w:val="bullet"/>
      <w:lvlText w:val="•"/>
      <w:lvlJc w:val="left"/>
      <w:pPr>
        <w:ind w:left="3027" w:hanging="360"/>
      </w:pPr>
      <w:rPr>
        <w:rFonts w:hint="default"/>
        <w:lang w:val="en-US" w:eastAsia="en-US" w:bidi="ar-SA"/>
      </w:rPr>
    </w:lvl>
    <w:lvl w:ilvl="7" w:tplc="890AE266">
      <w:numFmt w:val="bullet"/>
      <w:lvlText w:val="•"/>
      <w:lvlJc w:val="left"/>
      <w:pPr>
        <w:ind w:left="3342" w:hanging="360"/>
      </w:pPr>
      <w:rPr>
        <w:rFonts w:hint="default"/>
        <w:lang w:val="en-US" w:eastAsia="en-US" w:bidi="ar-SA"/>
      </w:rPr>
    </w:lvl>
    <w:lvl w:ilvl="8" w:tplc="EE18A26E">
      <w:numFmt w:val="bullet"/>
      <w:lvlText w:val="•"/>
      <w:lvlJc w:val="left"/>
      <w:pPr>
        <w:ind w:left="3657" w:hanging="360"/>
      </w:pPr>
      <w:rPr>
        <w:rFonts w:hint="default"/>
        <w:lang w:val="en-US" w:eastAsia="en-US" w:bidi="ar-SA"/>
      </w:rPr>
    </w:lvl>
  </w:abstractNum>
  <w:abstractNum w:abstractNumId="2" w15:restartNumberingAfterBreak="0">
    <w:nsid w:val="22E60235"/>
    <w:multiLevelType w:val="hybridMultilevel"/>
    <w:tmpl w:val="A9AEE460"/>
    <w:lvl w:ilvl="0" w:tplc="C0D4158C">
      <w:start w:val="1"/>
      <w:numFmt w:val="decimal"/>
      <w:lvlText w:val="%1."/>
      <w:lvlJc w:val="left"/>
      <w:pPr>
        <w:ind w:left="1015" w:hanging="308"/>
        <w:jc w:val="right"/>
      </w:pPr>
      <w:rPr>
        <w:rFonts w:ascii="Arial" w:eastAsia="Arial" w:hAnsi="Arial" w:cs="Arial" w:hint="default"/>
        <w:b w:val="0"/>
        <w:bCs w:val="0"/>
        <w:i w:val="0"/>
        <w:iCs w:val="0"/>
        <w:spacing w:val="-1"/>
        <w:w w:val="100"/>
        <w:sz w:val="22"/>
        <w:szCs w:val="22"/>
        <w:lang w:val="en-US" w:eastAsia="en-US" w:bidi="ar-SA"/>
      </w:rPr>
    </w:lvl>
    <w:lvl w:ilvl="1" w:tplc="1C763A7A">
      <w:numFmt w:val="bullet"/>
      <w:lvlText w:val="•"/>
      <w:lvlJc w:val="left"/>
      <w:pPr>
        <w:ind w:left="1211" w:hanging="308"/>
      </w:pPr>
      <w:rPr>
        <w:rFonts w:hint="default"/>
        <w:lang w:val="en-US" w:eastAsia="en-US" w:bidi="ar-SA"/>
      </w:rPr>
    </w:lvl>
    <w:lvl w:ilvl="2" w:tplc="ED740254">
      <w:numFmt w:val="bullet"/>
      <w:lvlText w:val="•"/>
      <w:lvlJc w:val="left"/>
      <w:pPr>
        <w:ind w:left="1403" w:hanging="308"/>
      </w:pPr>
      <w:rPr>
        <w:rFonts w:hint="default"/>
        <w:lang w:val="en-US" w:eastAsia="en-US" w:bidi="ar-SA"/>
      </w:rPr>
    </w:lvl>
    <w:lvl w:ilvl="3" w:tplc="8780BB62">
      <w:numFmt w:val="bullet"/>
      <w:lvlText w:val="•"/>
      <w:lvlJc w:val="left"/>
      <w:pPr>
        <w:ind w:left="1595" w:hanging="308"/>
      </w:pPr>
      <w:rPr>
        <w:rFonts w:hint="default"/>
        <w:lang w:val="en-US" w:eastAsia="en-US" w:bidi="ar-SA"/>
      </w:rPr>
    </w:lvl>
    <w:lvl w:ilvl="4" w:tplc="177EA2DC">
      <w:numFmt w:val="bullet"/>
      <w:lvlText w:val="•"/>
      <w:lvlJc w:val="left"/>
      <w:pPr>
        <w:ind w:left="1787" w:hanging="308"/>
      </w:pPr>
      <w:rPr>
        <w:rFonts w:hint="default"/>
        <w:lang w:val="en-US" w:eastAsia="en-US" w:bidi="ar-SA"/>
      </w:rPr>
    </w:lvl>
    <w:lvl w:ilvl="5" w:tplc="84A2E3BE">
      <w:numFmt w:val="bullet"/>
      <w:lvlText w:val="•"/>
      <w:lvlJc w:val="left"/>
      <w:pPr>
        <w:ind w:left="1979" w:hanging="308"/>
      </w:pPr>
      <w:rPr>
        <w:rFonts w:hint="default"/>
        <w:lang w:val="en-US" w:eastAsia="en-US" w:bidi="ar-SA"/>
      </w:rPr>
    </w:lvl>
    <w:lvl w:ilvl="6" w:tplc="AEB264D2">
      <w:numFmt w:val="bullet"/>
      <w:lvlText w:val="•"/>
      <w:lvlJc w:val="left"/>
      <w:pPr>
        <w:ind w:left="2170" w:hanging="308"/>
      </w:pPr>
      <w:rPr>
        <w:rFonts w:hint="default"/>
        <w:lang w:val="en-US" w:eastAsia="en-US" w:bidi="ar-SA"/>
      </w:rPr>
    </w:lvl>
    <w:lvl w:ilvl="7" w:tplc="47B2D34E">
      <w:numFmt w:val="bullet"/>
      <w:lvlText w:val="•"/>
      <w:lvlJc w:val="left"/>
      <w:pPr>
        <w:ind w:left="2362" w:hanging="308"/>
      </w:pPr>
      <w:rPr>
        <w:rFonts w:hint="default"/>
        <w:lang w:val="en-US" w:eastAsia="en-US" w:bidi="ar-SA"/>
      </w:rPr>
    </w:lvl>
    <w:lvl w:ilvl="8" w:tplc="E0F812C2">
      <w:numFmt w:val="bullet"/>
      <w:lvlText w:val="•"/>
      <w:lvlJc w:val="left"/>
      <w:pPr>
        <w:ind w:left="2554" w:hanging="308"/>
      </w:pPr>
      <w:rPr>
        <w:rFonts w:hint="default"/>
        <w:lang w:val="en-US" w:eastAsia="en-US" w:bidi="ar-SA"/>
      </w:rPr>
    </w:lvl>
  </w:abstractNum>
  <w:abstractNum w:abstractNumId="3" w15:restartNumberingAfterBreak="0">
    <w:nsid w:val="275E7564"/>
    <w:multiLevelType w:val="multilevel"/>
    <w:tmpl w:val="79F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C0D27"/>
    <w:multiLevelType w:val="hybridMultilevel"/>
    <w:tmpl w:val="01AC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6" w15:restartNumberingAfterBreak="0">
    <w:nsid w:val="6B5A1F8C"/>
    <w:multiLevelType w:val="hybridMultilevel"/>
    <w:tmpl w:val="D5A223E4"/>
    <w:lvl w:ilvl="0" w:tplc="6A8C1460">
      <w:start w:val="1"/>
      <w:numFmt w:val="decimal"/>
      <w:lvlText w:val="%1."/>
      <w:lvlJc w:val="left"/>
      <w:pPr>
        <w:ind w:left="1027" w:hanging="248"/>
      </w:pPr>
      <w:rPr>
        <w:rFonts w:ascii="Arial" w:eastAsia="Arial" w:hAnsi="Arial" w:cs="Arial" w:hint="default"/>
        <w:b w:val="0"/>
        <w:bCs w:val="0"/>
        <w:i w:val="0"/>
        <w:iCs w:val="0"/>
        <w:spacing w:val="-1"/>
        <w:w w:val="100"/>
        <w:sz w:val="22"/>
        <w:szCs w:val="22"/>
        <w:lang w:val="en-US" w:eastAsia="en-US" w:bidi="ar-SA"/>
      </w:rPr>
    </w:lvl>
    <w:lvl w:ilvl="1" w:tplc="04F20CF0">
      <w:start w:val="1"/>
      <w:numFmt w:val="decimal"/>
      <w:lvlText w:val="%2."/>
      <w:lvlJc w:val="left"/>
      <w:pPr>
        <w:ind w:left="1231" w:hanging="360"/>
      </w:pPr>
      <w:rPr>
        <w:rFonts w:ascii="Arial" w:eastAsia="Arial" w:hAnsi="Arial" w:cs="Arial" w:hint="default"/>
        <w:b w:val="0"/>
        <w:bCs w:val="0"/>
        <w:i w:val="0"/>
        <w:iCs w:val="0"/>
        <w:spacing w:val="-1"/>
        <w:w w:val="100"/>
        <w:sz w:val="22"/>
        <w:szCs w:val="22"/>
        <w:lang w:val="en-US" w:eastAsia="en-US" w:bidi="ar-SA"/>
      </w:rPr>
    </w:lvl>
    <w:lvl w:ilvl="2" w:tplc="D41837BE">
      <w:start w:val="1"/>
      <w:numFmt w:val="lowerLetter"/>
      <w:lvlText w:val="%3."/>
      <w:lvlJc w:val="left"/>
      <w:pPr>
        <w:ind w:left="1720" w:hanging="305"/>
      </w:pPr>
      <w:rPr>
        <w:rFonts w:ascii="Arial" w:eastAsia="Arial" w:hAnsi="Arial" w:cs="Arial" w:hint="default"/>
        <w:b w:val="0"/>
        <w:bCs w:val="0"/>
        <w:i w:val="0"/>
        <w:iCs w:val="0"/>
        <w:spacing w:val="-1"/>
        <w:w w:val="100"/>
        <w:sz w:val="22"/>
        <w:szCs w:val="22"/>
        <w:lang w:val="en-US" w:eastAsia="en-US" w:bidi="ar-SA"/>
      </w:rPr>
    </w:lvl>
    <w:lvl w:ilvl="3" w:tplc="F8EC115A">
      <w:numFmt w:val="bullet"/>
      <w:lvlText w:val="•"/>
      <w:lvlJc w:val="left"/>
      <w:pPr>
        <w:ind w:left="2114" w:hanging="305"/>
      </w:pPr>
      <w:rPr>
        <w:rFonts w:hint="default"/>
        <w:lang w:val="en-US" w:eastAsia="en-US" w:bidi="ar-SA"/>
      </w:rPr>
    </w:lvl>
    <w:lvl w:ilvl="4" w:tplc="F7FE4CFE">
      <w:numFmt w:val="bullet"/>
      <w:lvlText w:val="•"/>
      <w:lvlJc w:val="left"/>
      <w:pPr>
        <w:ind w:left="2508" w:hanging="305"/>
      </w:pPr>
      <w:rPr>
        <w:rFonts w:hint="default"/>
        <w:lang w:val="en-US" w:eastAsia="en-US" w:bidi="ar-SA"/>
      </w:rPr>
    </w:lvl>
    <w:lvl w:ilvl="5" w:tplc="0910042A">
      <w:numFmt w:val="bullet"/>
      <w:lvlText w:val="•"/>
      <w:lvlJc w:val="left"/>
      <w:pPr>
        <w:ind w:left="2902" w:hanging="305"/>
      </w:pPr>
      <w:rPr>
        <w:rFonts w:hint="default"/>
        <w:lang w:val="en-US" w:eastAsia="en-US" w:bidi="ar-SA"/>
      </w:rPr>
    </w:lvl>
    <w:lvl w:ilvl="6" w:tplc="04047A94">
      <w:numFmt w:val="bullet"/>
      <w:lvlText w:val="•"/>
      <w:lvlJc w:val="left"/>
      <w:pPr>
        <w:ind w:left="3296" w:hanging="305"/>
      </w:pPr>
      <w:rPr>
        <w:rFonts w:hint="default"/>
        <w:lang w:val="en-US" w:eastAsia="en-US" w:bidi="ar-SA"/>
      </w:rPr>
    </w:lvl>
    <w:lvl w:ilvl="7" w:tplc="E8547516">
      <w:numFmt w:val="bullet"/>
      <w:lvlText w:val="•"/>
      <w:lvlJc w:val="left"/>
      <w:pPr>
        <w:ind w:left="3690" w:hanging="305"/>
      </w:pPr>
      <w:rPr>
        <w:rFonts w:hint="default"/>
        <w:lang w:val="en-US" w:eastAsia="en-US" w:bidi="ar-SA"/>
      </w:rPr>
    </w:lvl>
    <w:lvl w:ilvl="8" w:tplc="3796C5D6">
      <w:numFmt w:val="bullet"/>
      <w:lvlText w:val="•"/>
      <w:lvlJc w:val="left"/>
      <w:pPr>
        <w:ind w:left="4085" w:hanging="305"/>
      </w:pPr>
      <w:rPr>
        <w:rFonts w:hint="default"/>
        <w:lang w:val="en-US" w:eastAsia="en-US" w:bidi="ar-SA"/>
      </w:rPr>
    </w:lvl>
  </w:abstractNum>
  <w:num w:numId="1" w16cid:durableId="1655795436">
    <w:abstractNumId w:val="4"/>
  </w:num>
  <w:num w:numId="2" w16cid:durableId="402873270">
    <w:abstractNumId w:val="2"/>
  </w:num>
  <w:num w:numId="3" w16cid:durableId="875697115">
    <w:abstractNumId w:val="0"/>
  </w:num>
  <w:num w:numId="4" w16cid:durableId="325785181">
    <w:abstractNumId w:val="6"/>
  </w:num>
  <w:num w:numId="5" w16cid:durableId="1033119617">
    <w:abstractNumId w:val="1"/>
  </w:num>
  <w:num w:numId="6" w16cid:durableId="321323836">
    <w:abstractNumId w:val="5"/>
  </w:num>
  <w:num w:numId="7" w16cid:durableId="5387887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48"/>
    <w:rsid w:val="000029B7"/>
    <w:rsid w:val="000110E0"/>
    <w:rsid w:val="00011750"/>
    <w:rsid w:val="000118F1"/>
    <w:rsid w:val="00014D99"/>
    <w:rsid w:val="00015D8B"/>
    <w:rsid w:val="00016AE2"/>
    <w:rsid w:val="00022193"/>
    <w:rsid w:val="00023024"/>
    <w:rsid w:val="00023490"/>
    <w:rsid w:val="00024A16"/>
    <w:rsid w:val="00024E1F"/>
    <w:rsid w:val="00026EC4"/>
    <w:rsid w:val="00033B9E"/>
    <w:rsid w:val="000372E9"/>
    <w:rsid w:val="00037B05"/>
    <w:rsid w:val="00037BDA"/>
    <w:rsid w:val="00037DD7"/>
    <w:rsid w:val="000400CE"/>
    <w:rsid w:val="00040B06"/>
    <w:rsid w:val="0004186F"/>
    <w:rsid w:val="00043088"/>
    <w:rsid w:val="0004412F"/>
    <w:rsid w:val="000478A9"/>
    <w:rsid w:val="00047AD4"/>
    <w:rsid w:val="000519E2"/>
    <w:rsid w:val="00052FC7"/>
    <w:rsid w:val="000533E2"/>
    <w:rsid w:val="00057EC2"/>
    <w:rsid w:val="00061A4B"/>
    <w:rsid w:val="00062655"/>
    <w:rsid w:val="00062756"/>
    <w:rsid w:val="00062A8E"/>
    <w:rsid w:val="00063F90"/>
    <w:rsid w:val="00064242"/>
    <w:rsid w:val="00064B78"/>
    <w:rsid w:val="00065A7D"/>
    <w:rsid w:val="00071424"/>
    <w:rsid w:val="00071934"/>
    <w:rsid w:val="0008271F"/>
    <w:rsid w:val="00084848"/>
    <w:rsid w:val="00084C8E"/>
    <w:rsid w:val="00087243"/>
    <w:rsid w:val="0009338B"/>
    <w:rsid w:val="00095B85"/>
    <w:rsid w:val="00095F64"/>
    <w:rsid w:val="000B0700"/>
    <w:rsid w:val="000B1F9A"/>
    <w:rsid w:val="000B3BF5"/>
    <w:rsid w:val="000B4261"/>
    <w:rsid w:val="000B51D1"/>
    <w:rsid w:val="000B5B25"/>
    <w:rsid w:val="000C0E8C"/>
    <w:rsid w:val="000D31D5"/>
    <w:rsid w:val="000D486A"/>
    <w:rsid w:val="000D659B"/>
    <w:rsid w:val="000D6769"/>
    <w:rsid w:val="000D69B0"/>
    <w:rsid w:val="000D6CD9"/>
    <w:rsid w:val="000D76C7"/>
    <w:rsid w:val="000E16C8"/>
    <w:rsid w:val="000E2C33"/>
    <w:rsid w:val="000E6A7B"/>
    <w:rsid w:val="000E79C4"/>
    <w:rsid w:val="000F005D"/>
    <w:rsid w:val="000F19F7"/>
    <w:rsid w:val="000F3292"/>
    <w:rsid w:val="000F4C9B"/>
    <w:rsid w:val="000F4DCD"/>
    <w:rsid w:val="000F7FE1"/>
    <w:rsid w:val="00105A6E"/>
    <w:rsid w:val="00106673"/>
    <w:rsid w:val="00107970"/>
    <w:rsid w:val="00107F22"/>
    <w:rsid w:val="001129A3"/>
    <w:rsid w:val="00112D97"/>
    <w:rsid w:val="001155B5"/>
    <w:rsid w:val="00122808"/>
    <w:rsid w:val="001228E0"/>
    <w:rsid w:val="00123209"/>
    <w:rsid w:val="001232BC"/>
    <w:rsid w:val="001261C4"/>
    <w:rsid w:val="00126611"/>
    <w:rsid w:val="00130FF9"/>
    <w:rsid w:val="001333F0"/>
    <w:rsid w:val="001354DA"/>
    <w:rsid w:val="00140C38"/>
    <w:rsid w:val="0014616C"/>
    <w:rsid w:val="001473D2"/>
    <w:rsid w:val="001502BC"/>
    <w:rsid w:val="00150873"/>
    <w:rsid w:val="00150D59"/>
    <w:rsid w:val="001516FB"/>
    <w:rsid w:val="00152E10"/>
    <w:rsid w:val="001534D2"/>
    <w:rsid w:val="0015353C"/>
    <w:rsid w:val="00154CD5"/>
    <w:rsid w:val="001554CE"/>
    <w:rsid w:val="00156A1A"/>
    <w:rsid w:val="00160A81"/>
    <w:rsid w:val="00164616"/>
    <w:rsid w:val="00166033"/>
    <w:rsid w:val="00166803"/>
    <w:rsid w:val="0017249F"/>
    <w:rsid w:val="00182848"/>
    <w:rsid w:val="00182DBB"/>
    <w:rsid w:val="001871F3"/>
    <w:rsid w:val="00190862"/>
    <w:rsid w:val="001908A7"/>
    <w:rsid w:val="0019107A"/>
    <w:rsid w:val="00192383"/>
    <w:rsid w:val="00192F74"/>
    <w:rsid w:val="001A15D7"/>
    <w:rsid w:val="001A1DA8"/>
    <w:rsid w:val="001A318A"/>
    <w:rsid w:val="001A3C0F"/>
    <w:rsid w:val="001A4F49"/>
    <w:rsid w:val="001A5505"/>
    <w:rsid w:val="001A61BA"/>
    <w:rsid w:val="001A63F5"/>
    <w:rsid w:val="001A6FCD"/>
    <w:rsid w:val="001A7D9F"/>
    <w:rsid w:val="001B19B2"/>
    <w:rsid w:val="001B1A7B"/>
    <w:rsid w:val="001B2173"/>
    <w:rsid w:val="001B2BB0"/>
    <w:rsid w:val="001B3E61"/>
    <w:rsid w:val="001B4D42"/>
    <w:rsid w:val="001C60A3"/>
    <w:rsid w:val="001D15CE"/>
    <w:rsid w:val="001D659A"/>
    <w:rsid w:val="001D67B2"/>
    <w:rsid w:val="001D6FB7"/>
    <w:rsid w:val="001D6FD5"/>
    <w:rsid w:val="001D70CF"/>
    <w:rsid w:val="001E2DAC"/>
    <w:rsid w:val="001E2E18"/>
    <w:rsid w:val="001F0191"/>
    <w:rsid w:val="001F13E5"/>
    <w:rsid w:val="001F5731"/>
    <w:rsid w:val="001F6A10"/>
    <w:rsid w:val="001F72E4"/>
    <w:rsid w:val="0020352D"/>
    <w:rsid w:val="00205F33"/>
    <w:rsid w:val="00206E1B"/>
    <w:rsid w:val="00215256"/>
    <w:rsid w:val="002154F4"/>
    <w:rsid w:val="00221C1F"/>
    <w:rsid w:val="00221E01"/>
    <w:rsid w:val="0022412F"/>
    <w:rsid w:val="00226D40"/>
    <w:rsid w:val="00233320"/>
    <w:rsid w:val="0023500E"/>
    <w:rsid w:val="00237E1A"/>
    <w:rsid w:val="00243B19"/>
    <w:rsid w:val="00243B69"/>
    <w:rsid w:val="00243EE3"/>
    <w:rsid w:val="00246C1F"/>
    <w:rsid w:val="00246CC9"/>
    <w:rsid w:val="00255F1A"/>
    <w:rsid w:val="0026374F"/>
    <w:rsid w:val="00263B07"/>
    <w:rsid w:val="002702C1"/>
    <w:rsid w:val="00271579"/>
    <w:rsid w:val="002716BD"/>
    <w:rsid w:val="002718CA"/>
    <w:rsid w:val="00271FE2"/>
    <w:rsid w:val="0027229A"/>
    <w:rsid w:val="0027282B"/>
    <w:rsid w:val="00272954"/>
    <w:rsid w:val="002736D6"/>
    <w:rsid w:val="0027725F"/>
    <w:rsid w:val="00280671"/>
    <w:rsid w:val="00281621"/>
    <w:rsid w:val="002820AE"/>
    <w:rsid w:val="00292A5B"/>
    <w:rsid w:val="00292CEA"/>
    <w:rsid w:val="002A0B7C"/>
    <w:rsid w:val="002A0C1C"/>
    <w:rsid w:val="002A4575"/>
    <w:rsid w:val="002A655C"/>
    <w:rsid w:val="002B0663"/>
    <w:rsid w:val="002B2F24"/>
    <w:rsid w:val="002B4C89"/>
    <w:rsid w:val="002C12B5"/>
    <w:rsid w:val="002C2291"/>
    <w:rsid w:val="002C28F0"/>
    <w:rsid w:val="002C2D4D"/>
    <w:rsid w:val="002C7597"/>
    <w:rsid w:val="002D08FC"/>
    <w:rsid w:val="002D12FF"/>
    <w:rsid w:val="002D539C"/>
    <w:rsid w:val="002D6940"/>
    <w:rsid w:val="002D7691"/>
    <w:rsid w:val="002E1845"/>
    <w:rsid w:val="002E4282"/>
    <w:rsid w:val="002E49E8"/>
    <w:rsid w:val="002F24DF"/>
    <w:rsid w:val="002F3BFA"/>
    <w:rsid w:val="002F5915"/>
    <w:rsid w:val="003005E9"/>
    <w:rsid w:val="00304FEC"/>
    <w:rsid w:val="00305326"/>
    <w:rsid w:val="00307821"/>
    <w:rsid w:val="003132B7"/>
    <w:rsid w:val="00314CAB"/>
    <w:rsid w:val="00317419"/>
    <w:rsid w:val="00317F20"/>
    <w:rsid w:val="00322E68"/>
    <w:rsid w:val="00331EB6"/>
    <w:rsid w:val="00337CB2"/>
    <w:rsid w:val="00341C01"/>
    <w:rsid w:val="00342F41"/>
    <w:rsid w:val="00344152"/>
    <w:rsid w:val="0034456F"/>
    <w:rsid w:val="003449F5"/>
    <w:rsid w:val="00345DA6"/>
    <w:rsid w:val="003528E0"/>
    <w:rsid w:val="00356144"/>
    <w:rsid w:val="0035645E"/>
    <w:rsid w:val="0035731B"/>
    <w:rsid w:val="003629A5"/>
    <w:rsid w:val="00362CFB"/>
    <w:rsid w:val="00367F66"/>
    <w:rsid w:val="00373479"/>
    <w:rsid w:val="00380C31"/>
    <w:rsid w:val="003825E5"/>
    <w:rsid w:val="00382D4E"/>
    <w:rsid w:val="0038347F"/>
    <w:rsid w:val="00384E83"/>
    <w:rsid w:val="00386A2E"/>
    <w:rsid w:val="0038799B"/>
    <w:rsid w:val="0039023E"/>
    <w:rsid w:val="003902F7"/>
    <w:rsid w:val="00392193"/>
    <w:rsid w:val="00392484"/>
    <w:rsid w:val="00392A65"/>
    <w:rsid w:val="00393F4F"/>
    <w:rsid w:val="00395B3D"/>
    <w:rsid w:val="00396CF1"/>
    <w:rsid w:val="00397551"/>
    <w:rsid w:val="003A0D21"/>
    <w:rsid w:val="003A1934"/>
    <w:rsid w:val="003A3CB5"/>
    <w:rsid w:val="003B28A8"/>
    <w:rsid w:val="003B45C2"/>
    <w:rsid w:val="003B6C05"/>
    <w:rsid w:val="003B7551"/>
    <w:rsid w:val="003C21FC"/>
    <w:rsid w:val="003C2BEB"/>
    <w:rsid w:val="003C6C23"/>
    <w:rsid w:val="003C6C51"/>
    <w:rsid w:val="003D13D2"/>
    <w:rsid w:val="003D34CB"/>
    <w:rsid w:val="003D5268"/>
    <w:rsid w:val="003D5409"/>
    <w:rsid w:val="003D5747"/>
    <w:rsid w:val="003E1AE5"/>
    <w:rsid w:val="003E6CB6"/>
    <w:rsid w:val="003E6E9A"/>
    <w:rsid w:val="003E7014"/>
    <w:rsid w:val="003E75C1"/>
    <w:rsid w:val="00400604"/>
    <w:rsid w:val="0040719D"/>
    <w:rsid w:val="00410531"/>
    <w:rsid w:val="004112BA"/>
    <w:rsid w:val="004124E3"/>
    <w:rsid w:val="00414356"/>
    <w:rsid w:val="00420664"/>
    <w:rsid w:val="00423EC2"/>
    <w:rsid w:val="00424973"/>
    <w:rsid w:val="00424AC1"/>
    <w:rsid w:val="004259E3"/>
    <w:rsid w:val="0042783A"/>
    <w:rsid w:val="00427D45"/>
    <w:rsid w:val="00433172"/>
    <w:rsid w:val="00434CC4"/>
    <w:rsid w:val="00434D75"/>
    <w:rsid w:val="004353BF"/>
    <w:rsid w:val="00443162"/>
    <w:rsid w:val="00445C1E"/>
    <w:rsid w:val="00447674"/>
    <w:rsid w:val="00456BCA"/>
    <w:rsid w:val="00456D81"/>
    <w:rsid w:val="00460003"/>
    <w:rsid w:val="0046277F"/>
    <w:rsid w:val="00462ECE"/>
    <w:rsid w:val="0046750B"/>
    <w:rsid w:val="00467E08"/>
    <w:rsid w:val="004762CB"/>
    <w:rsid w:val="004809EC"/>
    <w:rsid w:val="00480BAA"/>
    <w:rsid w:val="00486AC1"/>
    <w:rsid w:val="00493A3F"/>
    <w:rsid w:val="00494B17"/>
    <w:rsid w:val="00495151"/>
    <w:rsid w:val="00495BEA"/>
    <w:rsid w:val="00495F77"/>
    <w:rsid w:val="00497E72"/>
    <w:rsid w:val="004A2C6E"/>
    <w:rsid w:val="004A3276"/>
    <w:rsid w:val="004A4AB8"/>
    <w:rsid w:val="004A5662"/>
    <w:rsid w:val="004A5872"/>
    <w:rsid w:val="004A61B7"/>
    <w:rsid w:val="004A7D20"/>
    <w:rsid w:val="004B00A6"/>
    <w:rsid w:val="004B0894"/>
    <w:rsid w:val="004B1D77"/>
    <w:rsid w:val="004B4B2E"/>
    <w:rsid w:val="004B6ECE"/>
    <w:rsid w:val="004B7148"/>
    <w:rsid w:val="004C0D67"/>
    <w:rsid w:val="004C1DFE"/>
    <w:rsid w:val="004C1E3C"/>
    <w:rsid w:val="004C22DD"/>
    <w:rsid w:val="004C3EBC"/>
    <w:rsid w:val="004C7DB6"/>
    <w:rsid w:val="004D5735"/>
    <w:rsid w:val="004D6CF2"/>
    <w:rsid w:val="004E1A22"/>
    <w:rsid w:val="004E23A6"/>
    <w:rsid w:val="004E380C"/>
    <w:rsid w:val="004E48CC"/>
    <w:rsid w:val="004E6168"/>
    <w:rsid w:val="004E69EE"/>
    <w:rsid w:val="004E78C8"/>
    <w:rsid w:val="004F3C79"/>
    <w:rsid w:val="004F4067"/>
    <w:rsid w:val="004F498A"/>
    <w:rsid w:val="004F6385"/>
    <w:rsid w:val="00501D4E"/>
    <w:rsid w:val="0050204F"/>
    <w:rsid w:val="00506486"/>
    <w:rsid w:val="00513804"/>
    <w:rsid w:val="005139DF"/>
    <w:rsid w:val="00514187"/>
    <w:rsid w:val="00514DC4"/>
    <w:rsid w:val="00515EA0"/>
    <w:rsid w:val="00517869"/>
    <w:rsid w:val="00522DFF"/>
    <w:rsid w:val="0052347C"/>
    <w:rsid w:val="00525C9D"/>
    <w:rsid w:val="00526D0F"/>
    <w:rsid w:val="00531175"/>
    <w:rsid w:val="00532E54"/>
    <w:rsid w:val="00536BFB"/>
    <w:rsid w:val="00537C47"/>
    <w:rsid w:val="005403A7"/>
    <w:rsid w:val="00540750"/>
    <w:rsid w:val="00542895"/>
    <w:rsid w:val="00544722"/>
    <w:rsid w:val="00544811"/>
    <w:rsid w:val="00550727"/>
    <w:rsid w:val="00550DCA"/>
    <w:rsid w:val="005536CA"/>
    <w:rsid w:val="00554A0B"/>
    <w:rsid w:val="0055523B"/>
    <w:rsid w:val="005561E9"/>
    <w:rsid w:val="0056021E"/>
    <w:rsid w:val="00562EFF"/>
    <w:rsid w:val="00571903"/>
    <w:rsid w:val="00572EA5"/>
    <w:rsid w:val="00573B6B"/>
    <w:rsid w:val="0057446D"/>
    <w:rsid w:val="00576606"/>
    <w:rsid w:val="00577EBD"/>
    <w:rsid w:val="005814E6"/>
    <w:rsid w:val="0058186D"/>
    <w:rsid w:val="00581FB6"/>
    <w:rsid w:val="00582183"/>
    <w:rsid w:val="005853B9"/>
    <w:rsid w:val="005855DC"/>
    <w:rsid w:val="005857CC"/>
    <w:rsid w:val="00587352"/>
    <w:rsid w:val="00590EC3"/>
    <w:rsid w:val="0059179C"/>
    <w:rsid w:val="005940AA"/>
    <w:rsid w:val="00596971"/>
    <w:rsid w:val="005A3AF4"/>
    <w:rsid w:val="005A71BB"/>
    <w:rsid w:val="005B14AB"/>
    <w:rsid w:val="005B51C1"/>
    <w:rsid w:val="005C3AEE"/>
    <w:rsid w:val="005C404E"/>
    <w:rsid w:val="005D0525"/>
    <w:rsid w:val="005D0577"/>
    <w:rsid w:val="005D18FE"/>
    <w:rsid w:val="005D1EE6"/>
    <w:rsid w:val="005D51CF"/>
    <w:rsid w:val="005D6D46"/>
    <w:rsid w:val="005E0B34"/>
    <w:rsid w:val="005E180C"/>
    <w:rsid w:val="005E2F14"/>
    <w:rsid w:val="005E3F3B"/>
    <w:rsid w:val="005E6FC3"/>
    <w:rsid w:val="005F02D2"/>
    <w:rsid w:val="005F0787"/>
    <w:rsid w:val="005F7B18"/>
    <w:rsid w:val="006017F1"/>
    <w:rsid w:val="0060218B"/>
    <w:rsid w:val="00602EC7"/>
    <w:rsid w:val="006040D2"/>
    <w:rsid w:val="00605BB7"/>
    <w:rsid w:val="00610772"/>
    <w:rsid w:val="00611BA4"/>
    <w:rsid w:val="00613187"/>
    <w:rsid w:val="00620238"/>
    <w:rsid w:val="006212FC"/>
    <w:rsid w:val="0063257C"/>
    <w:rsid w:val="00633203"/>
    <w:rsid w:val="00633A38"/>
    <w:rsid w:val="00633F05"/>
    <w:rsid w:val="00636EC0"/>
    <w:rsid w:val="00641ADF"/>
    <w:rsid w:val="00641CBB"/>
    <w:rsid w:val="006455AB"/>
    <w:rsid w:val="00645EDF"/>
    <w:rsid w:val="00646502"/>
    <w:rsid w:val="0064725E"/>
    <w:rsid w:val="00652590"/>
    <w:rsid w:val="00653B6B"/>
    <w:rsid w:val="00654059"/>
    <w:rsid w:val="00655553"/>
    <w:rsid w:val="00662323"/>
    <w:rsid w:val="00663B5E"/>
    <w:rsid w:val="00664EE6"/>
    <w:rsid w:val="006674C0"/>
    <w:rsid w:val="0067541E"/>
    <w:rsid w:val="00676541"/>
    <w:rsid w:val="00677220"/>
    <w:rsid w:val="00681C54"/>
    <w:rsid w:val="0068314D"/>
    <w:rsid w:val="006862B9"/>
    <w:rsid w:val="00686661"/>
    <w:rsid w:val="0069342A"/>
    <w:rsid w:val="006941E3"/>
    <w:rsid w:val="006A0328"/>
    <w:rsid w:val="006A3596"/>
    <w:rsid w:val="006A3B48"/>
    <w:rsid w:val="006A4118"/>
    <w:rsid w:val="006A65D0"/>
    <w:rsid w:val="006A6EFE"/>
    <w:rsid w:val="006B0093"/>
    <w:rsid w:val="006B1DBF"/>
    <w:rsid w:val="006B273C"/>
    <w:rsid w:val="006B27C1"/>
    <w:rsid w:val="006C0567"/>
    <w:rsid w:val="006C05CD"/>
    <w:rsid w:val="006C1831"/>
    <w:rsid w:val="006C1EFC"/>
    <w:rsid w:val="006D0A98"/>
    <w:rsid w:val="006D0BD5"/>
    <w:rsid w:val="006D2ED4"/>
    <w:rsid w:val="006D2F96"/>
    <w:rsid w:val="006D5CF6"/>
    <w:rsid w:val="006E448E"/>
    <w:rsid w:val="006F0366"/>
    <w:rsid w:val="006F1866"/>
    <w:rsid w:val="006F28B3"/>
    <w:rsid w:val="006F3206"/>
    <w:rsid w:val="006F3343"/>
    <w:rsid w:val="006F466D"/>
    <w:rsid w:val="006F5B33"/>
    <w:rsid w:val="006F6419"/>
    <w:rsid w:val="006F722B"/>
    <w:rsid w:val="00700514"/>
    <w:rsid w:val="00700CBA"/>
    <w:rsid w:val="00701A24"/>
    <w:rsid w:val="007031B0"/>
    <w:rsid w:val="00707F31"/>
    <w:rsid w:val="00714C69"/>
    <w:rsid w:val="00715710"/>
    <w:rsid w:val="00715B8D"/>
    <w:rsid w:val="007160B6"/>
    <w:rsid w:val="00720772"/>
    <w:rsid w:val="007218D2"/>
    <w:rsid w:val="00722599"/>
    <w:rsid w:val="00725BDD"/>
    <w:rsid w:val="007261C3"/>
    <w:rsid w:val="00726DB2"/>
    <w:rsid w:val="00730DD0"/>
    <w:rsid w:val="007347E5"/>
    <w:rsid w:val="00737A49"/>
    <w:rsid w:val="00742B61"/>
    <w:rsid w:val="0074457C"/>
    <w:rsid w:val="007524D6"/>
    <w:rsid w:val="00753BF2"/>
    <w:rsid w:val="007624AB"/>
    <w:rsid w:val="0076555C"/>
    <w:rsid w:val="00765B17"/>
    <w:rsid w:val="00766170"/>
    <w:rsid w:val="00767ADB"/>
    <w:rsid w:val="00770723"/>
    <w:rsid w:val="007711B3"/>
    <w:rsid w:val="00771608"/>
    <w:rsid w:val="00772357"/>
    <w:rsid w:val="0077345B"/>
    <w:rsid w:val="00773D5D"/>
    <w:rsid w:val="007851E3"/>
    <w:rsid w:val="00786373"/>
    <w:rsid w:val="0079169B"/>
    <w:rsid w:val="00793873"/>
    <w:rsid w:val="00796240"/>
    <w:rsid w:val="007969BF"/>
    <w:rsid w:val="007A2E11"/>
    <w:rsid w:val="007A56CD"/>
    <w:rsid w:val="007B3E5B"/>
    <w:rsid w:val="007B5324"/>
    <w:rsid w:val="007B53D5"/>
    <w:rsid w:val="007B56FA"/>
    <w:rsid w:val="007C05B9"/>
    <w:rsid w:val="007C0E95"/>
    <w:rsid w:val="007C1832"/>
    <w:rsid w:val="007C3CD9"/>
    <w:rsid w:val="007C40B2"/>
    <w:rsid w:val="007D0A48"/>
    <w:rsid w:val="007D1603"/>
    <w:rsid w:val="007D2722"/>
    <w:rsid w:val="007D3179"/>
    <w:rsid w:val="007D5DF5"/>
    <w:rsid w:val="007D6C90"/>
    <w:rsid w:val="007E2FCD"/>
    <w:rsid w:val="007E6EE1"/>
    <w:rsid w:val="007E775D"/>
    <w:rsid w:val="007F22C8"/>
    <w:rsid w:val="007F39C7"/>
    <w:rsid w:val="007F4409"/>
    <w:rsid w:val="007F4ABA"/>
    <w:rsid w:val="007F4CE5"/>
    <w:rsid w:val="008007E2"/>
    <w:rsid w:val="00802477"/>
    <w:rsid w:val="00802783"/>
    <w:rsid w:val="008039F2"/>
    <w:rsid w:val="008049A8"/>
    <w:rsid w:val="0081114C"/>
    <w:rsid w:val="00811B61"/>
    <w:rsid w:val="00815FE0"/>
    <w:rsid w:val="008176B8"/>
    <w:rsid w:val="00822692"/>
    <w:rsid w:val="00823420"/>
    <w:rsid w:val="00825C9B"/>
    <w:rsid w:val="00827527"/>
    <w:rsid w:val="00827D27"/>
    <w:rsid w:val="008315B5"/>
    <w:rsid w:val="00832A70"/>
    <w:rsid w:val="00833745"/>
    <w:rsid w:val="00835360"/>
    <w:rsid w:val="00840463"/>
    <w:rsid w:val="00844D2F"/>
    <w:rsid w:val="00845D4E"/>
    <w:rsid w:val="008479E7"/>
    <w:rsid w:val="008507B3"/>
    <w:rsid w:val="008522BC"/>
    <w:rsid w:val="008533E8"/>
    <w:rsid w:val="00860482"/>
    <w:rsid w:val="00860C34"/>
    <w:rsid w:val="00861778"/>
    <w:rsid w:val="00861EB0"/>
    <w:rsid w:val="00864AF0"/>
    <w:rsid w:val="008652A9"/>
    <w:rsid w:val="0086743F"/>
    <w:rsid w:val="00870D56"/>
    <w:rsid w:val="0087237F"/>
    <w:rsid w:val="00873727"/>
    <w:rsid w:val="00873946"/>
    <w:rsid w:val="00877CD6"/>
    <w:rsid w:val="00877E5D"/>
    <w:rsid w:val="00886217"/>
    <w:rsid w:val="00886322"/>
    <w:rsid w:val="00893828"/>
    <w:rsid w:val="008968D9"/>
    <w:rsid w:val="00897612"/>
    <w:rsid w:val="008A0665"/>
    <w:rsid w:val="008A0BF1"/>
    <w:rsid w:val="008A389D"/>
    <w:rsid w:val="008A5181"/>
    <w:rsid w:val="008A60B2"/>
    <w:rsid w:val="008A766F"/>
    <w:rsid w:val="008B303A"/>
    <w:rsid w:val="008C02F0"/>
    <w:rsid w:val="008C03DC"/>
    <w:rsid w:val="008D3D64"/>
    <w:rsid w:val="008D7FA5"/>
    <w:rsid w:val="008E34CF"/>
    <w:rsid w:val="008E413E"/>
    <w:rsid w:val="008E418A"/>
    <w:rsid w:val="008F1353"/>
    <w:rsid w:val="008F1488"/>
    <w:rsid w:val="008F2503"/>
    <w:rsid w:val="008F4E62"/>
    <w:rsid w:val="008F701E"/>
    <w:rsid w:val="009012B9"/>
    <w:rsid w:val="009023B8"/>
    <w:rsid w:val="00902C66"/>
    <w:rsid w:val="00904C9B"/>
    <w:rsid w:val="0090617E"/>
    <w:rsid w:val="0090659D"/>
    <w:rsid w:val="009076DE"/>
    <w:rsid w:val="009159A8"/>
    <w:rsid w:val="00916BDF"/>
    <w:rsid w:val="009173D5"/>
    <w:rsid w:val="00923311"/>
    <w:rsid w:val="00923FF7"/>
    <w:rsid w:val="009254D8"/>
    <w:rsid w:val="00925732"/>
    <w:rsid w:val="00933905"/>
    <w:rsid w:val="009340D6"/>
    <w:rsid w:val="00935219"/>
    <w:rsid w:val="00935A5A"/>
    <w:rsid w:val="009408E5"/>
    <w:rsid w:val="00940B2B"/>
    <w:rsid w:val="00940E94"/>
    <w:rsid w:val="00950604"/>
    <w:rsid w:val="00951266"/>
    <w:rsid w:val="009514B8"/>
    <w:rsid w:val="00952EBE"/>
    <w:rsid w:val="0095392E"/>
    <w:rsid w:val="009568D2"/>
    <w:rsid w:val="0096443B"/>
    <w:rsid w:val="00964BBC"/>
    <w:rsid w:val="009664FC"/>
    <w:rsid w:val="0096751C"/>
    <w:rsid w:val="0097547B"/>
    <w:rsid w:val="00976386"/>
    <w:rsid w:val="00982577"/>
    <w:rsid w:val="00984DDB"/>
    <w:rsid w:val="00990CDE"/>
    <w:rsid w:val="00991FDC"/>
    <w:rsid w:val="009927E3"/>
    <w:rsid w:val="009957B7"/>
    <w:rsid w:val="00996446"/>
    <w:rsid w:val="00996E69"/>
    <w:rsid w:val="009A233A"/>
    <w:rsid w:val="009A31B0"/>
    <w:rsid w:val="009A4ACF"/>
    <w:rsid w:val="009A4B0A"/>
    <w:rsid w:val="009A6924"/>
    <w:rsid w:val="009A6BC3"/>
    <w:rsid w:val="009B58DA"/>
    <w:rsid w:val="009B65AB"/>
    <w:rsid w:val="009B6857"/>
    <w:rsid w:val="009C0E88"/>
    <w:rsid w:val="009C32D7"/>
    <w:rsid w:val="009C3ABF"/>
    <w:rsid w:val="009D0869"/>
    <w:rsid w:val="009D306B"/>
    <w:rsid w:val="009D60F0"/>
    <w:rsid w:val="009D777A"/>
    <w:rsid w:val="009E06B0"/>
    <w:rsid w:val="009E0E33"/>
    <w:rsid w:val="009E3EEC"/>
    <w:rsid w:val="009F5806"/>
    <w:rsid w:val="009F64DA"/>
    <w:rsid w:val="00A04255"/>
    <w:rsid w:val="00A04D60"/>
    <w:rsid w:val="00A100CA"/>
    <w:rsid w:val="00A12CA2"/>
    <w:rsid w:val="00A14513"/>
    <w:rsid w:val="00A1590B"/>
    <w:rsid w:val="00A229FE"/>
    <w:rsid w:val="00A23725"/>
    <w:rsid w:val="00A2512F"/>
    <w:rsid w:val="00A26922"/>
    <w:rsid w:val="00A31950"/>
    <w:rsid w:val="00A334AF"/>
    <w:rsid w:val="00A355C8"/>
    <w:rsid w:val="00A35EBF"/>
    <w:rsid w:val="00A36832"/>
    <w:rsid w:val="00A36D91"/>
    <w:rsid w:val="00A40AE8"/>
    <w:rsid w:val="00A4152A"/>
    <w:rsid w:val="00A417BB"/>
    <w:rsid w:val="00A42657"/>
    <w:rsid w:val="00A45788"/>
    <w:rsid w:val="00A47FDE"/>
    <w:rsid w:val="00A5107B"/>
    <w:rsid w:val="00A54287"/>
    <w:rsid w:val="00A542CB"/>
    <w:rsid w:val="00A54723"/>
    <w:rsid w:val="00A559FD"/>
    <w:rsid w:val="00A561D5"/>
    <w:rsid w:val="00A565FD"/>
    <w:rsid w:val="00A56C89"/>
    <w:rsid w:val="00A602C2"/>
    <w:rsid w:val="00A64940"/>
    <w:rsid w:val="00A67E95"/>
    <w:rsid w:val="00A71313"/>
    <w:rsid w:val="00A71A98"/>
    <w:rsid w:val="00A72C91"/>
    <w:rsid w:val="00A821CE"/>
    <w:rsid w:val="00A83EB8"/>
    <w:rsid w:val="00A858E7"/>
    <w:rsid w:val="00A85DC6"/>
    <w:rsid w:val="00A863FB"/>
    <w:rsid w:val="00A86C3C"/>
    <w:rsid w:val="00A872F8"/>
    <w:rsid w:val="00A879B9"/>
    <w:rsid w:val="00A87CB1"/>
    <w:rsid w:val="00A94726"/>
    <w:rsid w:val="00A96330"/>
    <w:rsid w:val="00AA2C92"/>
    <w:rsid w:val="00AA7D6A"/>
    <w:rsid w:val="00AB2DD4"/>
    <w:rsid w:val="00AB5E1B"/>
    <w:rsid w:val="00AC1C17"/>
    <w:rsid w:val="00AC1FD9"/>
    <w:rsid w:val="00AC219B"/>
    <w:rsid w:val="00AC4A8E"/>
    <w:rsid w:val="00AC5F3B"/>
    <w:rsid w:val="00AC6071"/>
    <w:rsid w:val="00AC608F"/>
    <w:rsid w:val="00AC65ED"/>
    <w:rsid w:val="00AC6C3E"/>
    <w:rsid w:val="00AC7186"/>
    <w:rsid w:val="00AD0AFE"/>
    <w:rsid w:val="00AD7710"/>
    <w:rsid w:val="00AE08BF"/>
    <w:rsid w:val="00AE0D9E"/>
    <w:rsid w:val="00AE15AE"/>
    <w:rsid w:val="00AE24E0"/>
    <w:rsid w:val="00AE626D"/>
    <w:rsid w:val="00AF19AD"/>
    <w:rsid w:val="00AF3D0B"/>
    <w:rsid w:val="00AF619D"/>
    <w:rsid w:val="00B05895"/>
    <w:rsid w:val="00B06DB4"/>
    <w:rsid w:val="00B07140"/>
    <w:rsid w:val="00B11D7E"/>
    <w:rsid w:val="00B134BC"/>
    <w:rsid w:val="00B1474D"/>
    <w:rsid w:val="00B210C1"/>
    <w:rsid w:val="00B23B8A"/>
    <w:rsid w:val="00B245AA"/>
    <w:rsid w:val="00B2559B"/>
    <w:rsid w:val="00B27E57"/>
    <w:rsid w:val="00B34A2D"/>
    <w:rsid w:val="00B36EBB"/>
    <w:rsid w:val="00B402DF"/>
    <w:rsid w:val="00B41CF4"/>
    <w:rsid w:val="00B4407D"/>
    <w:rsid w:val="00B46535"/>
    <w:rsid w:val="00B47CE6"/>
    <w:rsid w:val="00B51525"/>
    <w:rsid w:val="00B54E91"/>
    <w:rsid w:val="00B55429"/>
    <w:rsid w:val="00B56F6D"/>
    <w:rsid w:val="00B6113F"/>
    <w:rsid w:val="00B61F66"/>
    <w:rsid w:val="00B626EB"/>
    <w:rsid w:val="00B73163"/>
    <w:rsid w:val="00B7514B"/>
    <w:rsid w:val="00B76245"/>
    <w:rsid w:val="00B76A92"/>
    <w:rsid w:val="00B76F79"/>
    <w:rsid w:val="00B82A2F"/>
    <w:rsid w:val="00B83122"/>
    <w:rsid w:val="00B864A9"/>
    <w:rsid w:val="00B869E2"/>
    <w:rsid w:val="00B913A1"/>
    <w:rsid w:val="00B91474"/>
    <w:rsid w:val="00B96DF8"/>
    <w:rsid w:val="00B97748"/>
    <w:rsid w:val="00B97E1C"/>
    <w:rsid w:val="00BA3877"/>
    <w:rsid w:val="00BA41A2"/>
    <w:rsid w:val="00BA5D8D"/>
    <w:rsid w:val="00BA7A48"/>
    <w:rsid w:val="00BB4501"/>
    <w:rsid w:val="00BB7475"/>
    <w:rsid w:val="00BC1757"/>
    <w:rsid w:val="00BC2B6A"/>
    <w:rsid w:val="00BC41D4"/>
    <w:rsid w:val="00BC7055"/>
    <w:rsid w:val="00BC7DD6"/>
    <w:rsid w:val="00BD05F8"/>
    <w:rsid w:val="00BD1F37"/>
    <w:rsid w:val="00BD72EC"/>
    <w:rsid w:val="00BE107C"/>
    <w:rsid w:val="00BE111F"/>
    <w:rsid w:val="00BE7643"/>
    <w:rsid w:val="00BF1235"/>
    <w:rsid w:val="00BF371F"/>
    <w:rsid w:val="00BF5746"/>
    <w:rsid w:val="00C003C6"/>
    <w:rsid w:val="00C02E1F"/>
    <w:rsid w:val="00C06BDE"/>
    <w:rsid w:val="00C0711D"/>
    <w:rsid w:val="00C109A1"/>
    <w:rsid w:val="00C10BD7"/>
    <w:rsid w:val="00C11C62"/>
    <w:rsid w:val="00C16C00"/>
    <w:rsid w:val="00C17190"/>
    <w:rsid w:val="00C210A6"/>
    <w:rsid w:val="00C21A64"/>
    <w:rsid w:val="00C23FC6"/>
    <w:rsid w:val="00C2671A"/>
    <w:rsid w:val="00C319E3"/>
    <w:rsid w:val="00C36C98"/>
    <w:rsid w:val="00C371A4"/>
    <w:rsid w:val="00C42966"/>
    <w:rsid w:val="00C47D2F"/>
    <w:rsid w:val="00C50A32"/>
    <w:rsid w:val="00C52A8E"/>
    <w:rsid w:val="00C53621"/>
    <w:rsid w:val="00C53DE1"/>
    <w:rsid w:val="00C544A8"/>
    <w:rsid w:val="00C60213"/>
    <w:rsid w:val="00C60316"/>
    <w:rsid w:val="00C6356A"/>
    <w:rsid w:val="00C64B81"/>
    <w:rsid w:val="00C732A2"/>
    <w:rsid w:val="00C7560F"/>
    <w:rsid w:val="00C76DC5"/>
    <w:rsid w:val="00C80724"/>
    <w:rsid w:val="00C80A2F"/>
    <w:rsid w:val="00C94B9C"/>
    <w:rsid w:val="00C96C4B"/>
    <w:rsid w:val="00C97032"/>
    <w:rsid w:val="00CA1529"/>
    <w:rsid w:val="00CA1EBF"/>
    <w:rsid w:val="00CA5654"/>
    <w:rsid w:val="00CA5AE2"/>
    <w:rsid w:val="00CA6F48"/>
    <w:rsid w:val="00CA6F5F"/>
    <w:rsid w:val="00CB2414"/>
    <w:rsid w:val="00CB33F5"/>
    <w:rsid w:val="00CB3C67"/>
    <w:rsid w:val="00CB5832"/>
    <w:rsid w:val="00CC3667"/>
    <w:rsid w:val="00CC506A"/>
    <w:rsid w:val="00CC5CEF"/>
    <w:rsid w:val="00CC7ACC"/>
    <w:rsid w:val="00CD0E13"/>
    <w:rsid w:val="00CD13E3"/>
    <w:rsid w:val="00CD2917"/>
    <w:rsid w:val="00CD3ADE"/>
    <w:rsid w:val="00CD4776"/>
    <w:rsid w:val="00CD7905"/>
    <w:rsid w:val="00CD7FDD"/>
    <w:rsid w:val="00CF0B56"/>
    <w:rsid w:val="00CF2727"/>
    <w:rsid w:val="00CF2AC4"/>
    <w:rsid w:val="00CF5294"/>
    <w:rsid w:val="00CF595B"/>
    <w:rsid w:val="00D02AB4"/>
    <w:rsid w:val="00D02D34"/>
    <w:rsid w:val="00D03C09"/>
    <w:rsid w:val="00D06606"/>
    <w:rsid w:val="00D10C42"/>
    <w:rsid w:val="00D13244"/>
    <w:rsid w:val="00D1365B"/>
    <w:rsid w:val="00D153B1"/>
    <w:rsid w:val="00D15700"/>
    <w:rsid w:val="00D15C2C"/>
    <w:rsid w:val="00D20924"/>
    <w:rsid w:val="00D22FF0"/>
    <w:rsid w:val="00D24CD7"/>
    <w:rsid w:val="00D26630"/>
    <w:rsid w:val="00D30C8B"/>
    <w:rsid w:val="00D30CFD"/>
    <w:rsid w:val="00D362D3"/>
    <w:rsid w:val="00D363BE"/>
    <w:rsid w:val="00D365FC"/>
    <w:rsid w:val="00D372B9"/>
    <w:rsid w:val="00D3735D"/>
    <w:rsid w:val="00D412B7"/>
    <w:rsid w:val="00D415EA"/>
    <w:rsid w:val="00D45646"/>
    <w:rsid w:val="00D456F5"/>
    <w:rsid w:val="00D466C4"/>
    <w:rsid w:val="00D50508"/>
    <w:rsid w:val="00D50621"/>
    <w:rsid w:val="00D50B08"/>
    <w:rsid w:val="00D53C50"/>
    <w:rsid w:val="00D54125"/>
    <w:rsid w:val="00D541A5"/>
    <w:rsid w:val="00D55695"/>
    <w:rsid w:val="00D648DB"/>
    <w:rsid w:val="00D64C82"/>
    <w:rsid w:val="00D665D2"/>
    <w:rsid w:val="00D70135"/>
    <w:rsid w:val="00D73398"/>
    <w:rsid w:val="00D75A0E"/>
    <w:rsid w:val="00D80C05"/>
    <w:rsid w:val="00D81219"/>
    <w:rsid w:val="00D82A69"/>
    <w:rsid w:val="00D83A00"/>
    <w:rsid w:val="00D86278"/>
    <w:rsid w:val="00D873E8"/>
    <w:rsid w:val="00D9019B"/>
    <w:rsid w:val="00D91282"/>
    <w:rsid w:val="00D922FE"/>
    <w:rsid w:val="00D975C8"/>
    <w:rsid w:val="00D97A7D"/>
    <w:rsid w:val="00DA454C"/>
    <w:rsid w:val="00DA692B"/>
    <w:rsid w:val="00DB025D"/>
    <w:rsid w:val="00DB1D72"/>
    <w:rsid w:val="00DB2016"/>
    <w:rsid w:val="00DB3A47"/>
    <w:rsid w:val="00DB4E18"/>
    <w:rsid w:val="00DB5563"/>
    <w:rsid w:val="00DC663A"/>
    <w:rsid w:val="00DD0A59"/>
    <w:rsid w:val="00DD4EAE"/>
    <w:rsid w:val="00DD7D4A"/>
    <w:rsid w:val="00DE09E5"/>
    <w:rsid w:val="00DE0AD2"/>
    <w:rsid w:val="00DE10F0"/>
    <w:rsid w:val="00DE3C4F"/>
    <w:rsid w:val="00DE5F0B"/>
    <w:rsid w:val="00DE673F"/>
    <w:rsid w:val="00DE7866"/>
    <w:rsid w:val="00DF0D50"/>
    <w:rsid w:val="00DF1A37"/>
    <w:rsid w:val="00DF1C7C"/>
    <w:rsid w:val="00DF3004"/>
    <w:rsid w:val="00DF3C94"/>
    <w:rsid w:val="00E05202"/>
    <w:rsid w:val="00E0760B"/>
    <w:rsid w:val="00E104BC"/>
    <w:rsid w:val="00E12826"/>
    <w:rsid w:val="00E135D1"/>
    <w:rsid w:val="00E14B46"/>
    <w:rsid w:val="00E14FDD"/>
    <w:rsid w:val="00E173EA"/>
    <w:rsid w:val="00E20003"/>
    <w:rsid w:val="00E20848"/>
    <w:rsid w:val="00E22B8E"/>
    <w:rsid w:val="00E23F33"/>
    <w:rsid w:val="00E253AB"/>
    <w:rsid w:val="00E26BFB"/>
    <w:rsid w:val="00E3070E"/>
    <w:rsid w:val="00E35333"/>
    <w:rsid w:val="00E36431"/>
    <w:rsid w:val="00E43DC2"/>
    <w:rsid w:val="00E47299"/>
    <w:rsid w:val="00E5191E"/>
    <w:rsid w:val="00E53429"/>
    <w:rsid w:val="00E5545D"/>
    <w:rsid w:val="00E6054B"/>
    <w:rsid w:val="00E60550"/>
    <w:rsid w:val="00E6134F"/>
    <w:rsid w:val="00E64C1E"/>
    <w:rsid w:val="00E6591E"/>
    <w:rsid w:val="00E74E2F"/>
    <w:rsid w:val="00E768A6"/>
    <w:rsid w:val="00E819AB"/>
    <w:rsid w:val="00E8277A"/>
    <w:rsid w:val="00E84826"/>
    <w:rsid w:val="00E87887"/>
    <w:rsid w:val="00E9116D"/>
    <w:rsid w:val="00E92A4E"/>
    <w:rsid w:val="00EA04E9"/>
    <w:rsid w:val="00EA15D9"/>
    <w:rsid w:val="00EA3F0E"/>
    <w:rsid w:val="00EA7C15"/>
    <w:rsid w:val="00EB3558"/>
    <w:rsid w:val="00EB67EB"/>
    <w:rsid w:val="00EC050F"/>
    <w:rsid w:val="00EC2D2E"/>
    <w:rsid w:val="00EC30EA"/>
    <w:rsid w:val="00EC3663"/>
    <w:rsid w:val="00EC4B78"/>
    <w:rsid w:val="00EC5CDE"/>
    <w:rsid w:val="00EC7D3D"/>
    <w:rsid w:val="00ED029F"/>
    <w:rsid w:val="00ED4796"/>
    <w:rsid w:val="00EE0890"/>
    <w:rsid w:val="00EE1965"/>
    <w:rsid w:val="00EE203D"/>
    <w:rsid w:val="00EE22A9"/>
    <w:rsid w:val="00EE493E"/>
    <w:rsid w:val="00EE72BB"/>
    <w:rsid w:val="00EF1DB4"/>
    <w:rsid w:val="00EF50B7"/>
    <w:rsid w:val="00EF6CCD"/>
    <w:rsid w:val="00EF72BE"/>
    <w:rsid w:val="00EF7469"/>
    <w:rsid w:val="00F00BD8"/>
    <w:rsid w:val="00F03DA1"/>
    <w:rsid w:val="00F10F33"/>
    <w:rsid w:val="00F12546"/>
    <w:rsid w:val="00F12895"/>
    <w:rsid w:val="00F14529"/>
    <w:rsid w:val="00F14BE3"/>
    <w:rsid w:val="00F2075C"/>
    <w:rsid w:val="00F214FC"/>
    <w:rsid w:val="00F25047"/>
    <w:rsid w:val="00F25967"/>
    <w:rsid w:val="00F26503"/>
    <w:rsid w:val="00F266C9"/>
    <w:rsid w:val="00F26F67"/>
    <w:rsid w:val="00F313B9"/>
    <w:rsid w:val="00F3165D"/>
    <w:rsid w:val="00F331DE"/>
    <w:rsid w:val="00F33767"/>
    <w:rsid w:val="00F37787"/>
    <w:rsid w:val="00F428CA"/>
    <w:rsid w:val="00F43BDA"/>
    <w:rsid w:val="00F43E03"/>
    <w:rsid w:val="00F4437E"/>
    <w:rsid w:val="00F47231"/>
    <w:rsid w:val="00F529A6"/>
    <w:rsid w:val="00F529B5"/>
    <w:rsid w:val="00F53048"/>
    <w:rsid w:val="00F53B5E"/>
    <w:rsid w:val="00F5565D"/>
    <w:rsid w:val="00F6118A"/>
    <w:rsid w:val="00F62B41"/>
    <w:rsid w:val="00F661D0"/>
    <w:rsid w:val="00F66CBC"/>
    <w:rsid w:val="00F752CC"/>
    <w:rsid w:val="00F804B9"/>
    <w:rsid w:val="00F813C7"/>
    <w:rsid w:val="00F82A9F"/>
    <w:rsid w:val="00F84CBE"/>
    <w:rsid w:val="00F86813"/>
    <w:rsid w:val="00F86B65"/>
    <w:rsid w:val="00F90D4C"/>
    <w:rsid w:val="00F91042"/>
    <w:rsid w:val="00F9154F"/>
    <w:rsid w:val="00F93833"/>
    <w:rsid w:val="00F964EB"/>
    <w:rsid w:val="00F96903"/>
    <w:rsid w:val="00FA02EB"/>
    <w:rsid w:val="00FA412E"/>
    <w:rsid w:val="00FA45E0"/>
    <w:rsid w:val="00FA536C"/>
    <w:rsid w:val="00FA7175"/>
    <w:rsid w:val="00FB08B7"/>
    <w:rsid w:val="00FB38C9"/>
    <w:rsid w:val="00FB3C3D"/>
    <w:rsid w:val="00FB5334"/>
    <w:rsid w:val="00FB5EB5"/>
    <w:rsid w:val="00FB6A27"/>
    <w:rsid w:val="00FC12B2"/>
    <w:rsid w:val="00FC1576"/>
    <w:rsid w:val="00FC6F3F"/>
    <w:rsid w:val="00FD0BE6"/>
    <w:rsid w:val="00FD6014"/>
    <w:rsid w:val="00FD7B2F"/>
    <w:rsid w:val="00FE0A67"/>
    <w:rsid w:val="00FE2321"/>
    <w:rsid w:val="00FE4234"/>
    <w:rsid w:val="00FF4FF4"/>
    <w:rsid w:val="00FF68DB"/>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B69DD"/>
  <w15:docId w15:val="{D6EE9895-129C-4B7F-B15F-34F70DA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828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A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82848"/>
    <w:pPr>
      <w:keepNext/>
      <w:ind w:left="3240" w:hanging="3240"/>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82848"/>
    <w:rPr>
      <w:rFonts w:ascii="Arial" w:eastAsia="Times New Roman" w:hAnsi="Arial" w:cs="Times New Roman"/>
      <w:b/>
      <w:szCs w:val="20"/>
    </w:rPr>
  </w:style>
  <w:style w:type="paragraph" w:styleId="Header">
    <w:name w:val="header"/>
    <w:basedOn w:val="Normal"/>
    <w:link w:val="HeaderChar"/>
    <w:unhideWhenUsed/>
    <w:rsid w:val="00182848"/>
    <w:pPr>
      <w:tabs>
        <w:tab w:val="center" w:pos="4680"/>
        <w:tab w:val="right" w:pos="9360"/>
      </w:tabs>
    </w:pPr>
  </w:style>
  <w:style w:type="character" w:customStyle="1" w:styleId="HeaderChar">
    <w:name w:val="Header Char"/>
    <w:basedOn w:val="DefaultParagraphFont"/>
    <w:link w:val="Header"/>
    <w:uiPriority w:val="99"/>
    <w:rsid w:val="001828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2848"/>
    <w:pPr>
      <w:tabs>
        <w:tab w:val="center" w:pos="4680"/>
        <w:tab w:val="right" w:pos="9360"/>
      </w:tabs>
    </w:pPr>
  </w:style>
  <w:style w:type="character" w:customStyle="1" w:styleId="FooterChar">
    <w:name w:val="Footer Char"/>
    <w:basedOn w:val="DefaultParagraphFont"/>
    <w:link w:val="Footer"/>
    <w:uiPriority w:val="99"/>
    <w:rsid w:val="0018284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18284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1FDC"/>
    <w:pPr>
      <w:spacing w:after="0" w:line="240" w:lineRule="auto"/>
    </w:pPr>
    <w:rPr>
      <w:rFonts w:ascii="Calibri" w:eastAsia="Times New Roman" w:hAnsi="Calibri" w:cs="Times New Roman"/>
    </w:rPr>
  </w:style>
  <w:style w:type="paragraph" w:customStyle="1" w:styleId="xmsonormal">
    <w:name w:val="x_msonormal"/>
    <w:basedOn w:val="Normal"/>
    <w:rsid w:val="00991FDC"/>
    <w:pPr>
      <w:spacing w:before="100" w:beforeAutospacing="1" w:after="100" w:afterAutospacing="1"/>
    </w:pPr>
    <w:rPr>
      <w:sz w:val="24"/>
      <w:szCs w:val="24"/>
    </w:rPr>
  </w:style>
  <w:style w:type="paragraph" w:styleId="ListParagraph">
    <w:name w:val="List Paragraph"/>
    <w:basedOn w:val="Normal"/>
    <w:uiPriority w:val="34"/>
    <w:qFormat/>
    <w:rsid w:val="00D75A0E"/>
    <w:pPr>
      <w:ind w:left="720"/>
      <w:contextualSpacing/>
    </w:pPr>
  </w:style>
  <w:style w:type="character" w:styleId="Hyperlink">
    <w:name w:val="Hyperlink"/>
    <w:basedOn w:val="DefaultParagraphFont"/>
    <w:uiPriority w:val="99"/>
    <w:unhideWhenUsed/>
    <w:rsid w:val="00317F20"/>
    <w:rPr>
      <w:color w:val="0000FF"/>
      <w:u w:val="single"/>
    </w:rPr>
  </w:style>
  <w:style w:type="character" w:styleId="Strong">
    <w:name w:val="Strong"/>
    <w:basedOn w:val="DefaultParagraphFont"/>
    <w:uiPriority w:val="22"/>
    <w:qFormat/>
    <w:rsid w:val="00190862"/>
    <w:rPr>
      <w:b/>
      <w:bCs/>
    </w:rPr>
  </w:style>
  <w:style w:type="character" w:styleId="CommentReference">
    <w:name w:val="annotation reference"/>
    <w:uiPriority w:val="99"/>
    <w:semiHidden/>
    <w:unhideWhenUsed/>
    <w:rsid w:val="00DA692B"/>
    <w:rPr>
      <w:sz w:val="16"/>
      <w:szCs w:val="16"/>
    </w:rPr>
  </w:style>
  <w:style w:type="paragraph" w:styleId="CommentText">
    <w:name w:val="annotation text"/>
    <w:basedOn w:val="Normal"/>
    <w:link w:val="CommentTextChar"/>
    <w:uiPriority w:val="99"/>
    <w:semiHidden/>
    <w:unhideWhenUsed/>
    <w:rsid w:val="00DA692B"/>
  </w:style>
  <w:style w:type="character" w:customStyle="1" w:styleId="CommentTextChar">
    <w:name w:val="Comment Text Char"/>
    <w:basedOn w:val="DefaultParagraphFont"/>
    <w:link w:val="CommentText"/>
    <w:uiPriority w:val="99"/>
    <w:semiHidden/>
    <w:rsid w:val="00DA69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6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92B"/>
    <w:rPr>
      <w:rFonts w:ascii="Segoe UI" w:eastAsia="Times New Roman" w:hAnsi="Segoe UI" w:cs="Segoe UI"/>
      <w:sz w:val="18"/>
      <w:szCs w:val="18"/>
    </w:rPr>
  </w:style>
  <w:style w:type="paragraph" w:styleId="BodyTextIndent">
    <w:name w:val="Body Text Indent"/>
    <w:basedOn w:val="Normal"/>
    <w:link w:val="BodyTextIndentChar"/>
    <w:rsid w:val="00F82A9F"/>
    <w:pPr>
      <w:spacing w:after="200"/>
      <w:ind w:left="720"/>
    </w:pPr>
    <w:rPr>
      <w:rFonts w:ascii="Arial" w:hAnsi="Arial" w:cs="Arial"/>
      <w:b/>
      <w:bCs/>
      <w:sz w:val="24"/>
      <w:szCs w:val="24"/>
    </w:rPr>
  </w:style>
  <w:style w:type="character" w:customStyle="1" w:styleId="BodyTextIndentChar">
    <w:name w:val="Body Text Indent Char"/>
    <w:basedOn w:val="DefaultParagraphFont"/>
    <w:link w:val="BodyTextIndent"/>
    <w:rsid w:val="00F82A9F"/>
    <w:rPr>
      <w:rFonts w:ascii="Arial" w:eastAsia="Times New Roman" w:hAnsi="Arial" w:cs="Arial"/>
      <w:b/>
      <w:bCs/>
      <w:sz w:val="24"/>
      <w:szCs w:val="24"/>
    </w:rPr>
  </w:style>
  <w:style w:type="paragraph" w:styleId="BodyTextIndent2">
    <w:name w:val="Body Text Indent 2"/>
    <w:basedOn w:val="Normal"/>
    <w:link w:val="BodyTextIndent2Char"/>
    <w:unhideWhenUsed/>
    <w:rsid w:val="007D1603"/>
    <w:pPr>
      <w:spacing w:after="120" w:line="480" w:lineRule="auto"/>
      <w:ind w:left="360"/>
    </w:pPr>
  </w:style>
  <w:style w:type="character" w:customStyle="1" w:styleId="BodyTextIndent2Char">
    <w:name w:val="Body Text Indent 2 Char"/>
    <w:basedOn w:val="DefaultParagraphFont"/>
    <w:link w:val="BodyTextIndent2"/>
    <w:rsid w:val="007D1603"/>
    <w:rPr>
      <w:rFonts w:ascii="Times New Roman" w:eastAsia="Times New Roman" w:hAnsi="Times New Roman" w:cs="Times New Roman"/>
      <w:sz w:val="20"/>
      <w:szCs w:val="20"/>
    </w:rPr>
  </w:style>
  <w:style w:type="paragraph" w:styleId="BodyText">
    <w:name w:val="Body Text"/>
    <w:basedOn w:val="Normal"/>
    <w:link w:val="BodyTextChar"/>
    <w:unhideWhenUsed/>
    <w:qFormat/>
    <w:rsid w:val="001B4D42"/>
    <w:pPr>
      <w:spacing w:after="120"/>
    </w:pPr>
  </w:style>
  <w:style w:type="character" w:customStyle="1" w:styleId="BodyTextChar">
    <w:name w:val="Body Text Char"/>
    <w:basedOn w:val="DefaultParagraphFont"/>
    <w:link w:val="BodyText"/>
    <w:rsid w:val="001B4D42"/>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031B0"/>
    <w:rPr>
      <w:rFonts w:ascii="Calibri" w:eastAsia="Calibri" w:hAnsi="Calibri"/>
      <w:sz w:val="22"/>
      <w:szCs w:val="21"/>
    </w:rPr>
  </w:style>
  <w:style w:type="character" w:customStyle="1" w:styleId="PlainTextChar">
    <w:name w:val="Plain Text Char"/>
    <w:basedOn w:val="DefaultParagraphFont"/>
    <w:link w:val="PlainText"/>
    <w:uiPriority w:val="99"/>
    <w:rsid w:val="007031B0"/>
    <w:rPr>
      <w:rFonts w:ascii="Calibri" w:eastAsia="Calibri" w:hAnsi="Calibri" w:cs="Times New Roman"/>
      <w:szCs w:val="21"/>
    </w:rPr>
  </w:style>
  <w:style w:type="character" w:customStyle="1" w:styleId="Heading2Char">
    <w:name w:val="Heading 2 Char"/>
    <w:basedOn w:val="DefaultParagraphFont"/>
    <w:link w:val="Heading2"/>
    <w:uiPriority w:val="9"/>
    <w:rsid w:val="005C3AEE"/>
    <w:rPr>
      <w:rFonts w:asciiTheme="majorHAnsi" w:eastAsiaTheme="majorEastAsia" w:hAnsiTheme="majorHAnsi" w:cstheme="majorBidi"/>
      <w:color w:val="2E74B5" w:themeColor="accent1" w:themeShade="BF"/>
      <w:sz w:val="26"/>
      <w:szCs w:val="26"/>
    </w:rPr>
  </w:style>
  <w:style w:type="paragraph" w:customStyle="1" w:styleId="Default">
    <w:name w:val="Default"/>
    <w:rsid w:val="001D15C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D0577"/>
    <w:pPr>
      <w:spacing w:before="100" w:beforeAutospacing="1" w:after="100" w:afterAutospacing="1"/>
    </w:pPr>
    <w:rPr>
      <w:rFonts w:ascii="Calibri" w:eastAsiaTheme="minorHAnsi" w:hAnsi="Calibri" w:cs="Calibri"/>
      <w:sz w:val="22"/>
      <w:szCs w:val="22"/>
    </w:rPr>
  </w:style>
  <w:style w:type="paragraph" w:styleId="IntenseQuote">
    <w:name w:val="Intense Quote"/>
    <w:basedOn w:val="Normal"/>
    <w:next w:val="Normal"/>
    <w:link w:val="IntenseQuoteChar"/>
    <w:uiPriority w:val="30"/>
    <w:qFormat/>
    <w:rsid w:val="004E380C"/>
    <w:pPr>
      <w:pBdr>
        <w:bottom w:val="single" w:sz="4" w:space="4" w:color="5B9BD5" w:themeColor="accent1"/>
      </w:pBdr>
      <w:spacing w:before="200" w:after="280"/>
      <w:ind w:left="936" w:right="936"/>
    </w:pPr>
    <w:rPr>
      <w:rFonts w:eastAsiaTheme="minorHAnsi"/>
      <w:b/>
      <w:bCs/>
      <w:i/>
      <w:iCs/>
      <w:color w:val="5B9BD5" w:themeColor="accent1"/>
      <w:sz w:val="24"/>
      <w:szCs w:val="24"/>
    </w:rPr>
  </w:style>
  <w:style w:type="character" w:customStyle="1" w:styleId="IntenseQuoteChar">
    <w:name w:val="Intense Quote Char"/>
    <w:basedOn w:val="DefaultParagraphFont"/>
    <w:link w:val="IntenseQuote"/>
    <w:uiPriority w:val="30"/>
    <w:rsid w:val="004E380C"/>
    <w:rPr>
      <w:rFonts w:ascii="Times New Roman" w:hAnsi="Times New Roman" w:cs="Times New Roman"/>
      <w:b/>
      <w:bCs/>
      <w:i/>
      <w:iCs/>
      <w:color w:val="5B9BD5" w:themeColor="accent1"/>
      <w:sz w:val="24"/>
      <w:szCs w:val="24"/>
    </w:rPr>
  </w:style>
  <w:style w:type="character" w:styleId="PageNumber">
    <w:name w:val="page number"/>
    <w:basedOn w:val="DefaultParagraphFont"/>
    <w:semiHidden/>
    <w:rsid w:val="0004412F"/>
  </w:style>
  <w:style w:type="paragraph" w:styleId="Title">
    <w:name w:val="Title"/>
    <w:basedOn w:val="Normal"/>
    <w:next w:val="Normal"/>
    <w:link w:val="TitleChar"/>
    <w:uiPriority w:val="10"/>
    <w:qFormat/>
    <w:rsid w:val="008A0BF1"/>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8A0BF1"/>
    <w:rPr>
      <w:rFonts w:ascii="Calibri Light" w:eastAsia="Times New Roman" w:hAnsi="Calibri Light" w:cs="Times New Roman"/>
      <w:b/>
      <w:bCs/>
      <w:kern w:val="28"/>
      <w:sz w:val="32"/>
      <w:szCs w:val="32"/>
    </w:rPr>
  </w:style>
  <w:style w:type="character" w:styleId="IntenseReference">
    <w:name w:val="Intense Reference"/>
    <w:uiPriority w:val="32"/>
    <w:qFormat/>
    <w:rsid w:val="008A0BF1"/>
    <w:rPr>
      <w:b/>
      <w:bCs/>
      <w:smallCaps/>
      <w:color w:val="4472C4"/>
      <w:spacing w:val="5"/>
    </w:rPr>
  </w:style>
  <w:style w:type="paragraph" w:customStyle="1" w:styleId="lbexhang">
    <w:name w:val="lbexhang"/>
    <w:basedOn w:val="Normal"/>
    <w:rsid w:val="008A0BF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C2D2E"/>
    <w:rPr>
      <w:color w:val="605E5C"/>
      <w:shd w:val="clear" w:color="auto" w:fill="E1DFDD"/>
    </w:rPr>
  </w:style>
  <w:style w:type="paragraph" w:customStyle="1" w:styleId="transcript-list-item">
    <w:name w:val="transcript-list-item"/>
    <w:basedOn w:val="Normal"/>
    <w:rsid w:val="00ED029F"/>
    <w:pPr>
      <w:spacing w:before="100" w:beforeAutospacing="1" w:after="100" w:afterAutospacing="1"/>
    </w:pPr>
    <w:rPr>
      <w:sz w:val="24"/>
      <w:szCs w:val="24"/>
    </w:rPr>
  </w:style>
  <w:style w:type="character" w:customStyle="1" w:styleId="text">
    <w:name w:val="text"/>
    <w:basedOn w:val="DefaultParagraphFont"/>
    <w:rsid w:val="00ED029F"/>
  </w:style>
  <w:style w:type="character" w:customStyle="1" w:styleId="time">
    <w:name w:val="time"/>
    <w:basedOn w:val="DefaultParagraphFont"/>
    <w:rsid w:val="00ED029F"/>
  </w:style>
  <w:style w:type="paragraph" w:customStyle="1" w:styleId="TableParagraph">
    <w:name w:val="Table Paragraph"/>
    <w:basedOn w:val="Normal"/>
    <w:uiPriority w:val="1"/>
    <w:qFormat/>
    <w:rsid w:val="009A6924"/>
    <w:pPr>
      <w:widowControl w:val="0"/>
      <w:autoSpaceDE w:val="0"/>
      <w:autoSpaceDN w:val="0"/>
    </w:pPr>
    <w:rPr>
      <w:rFonts w:ascii="Arial" w:eastAsia="Arial" w:hAnsi="Arial" w:cs="Arial"/>
      <w:sz w:val="22"/>
      <w:szCs w:val="22"/>
    </w:rPr>
  </w:style>
  <w:style w:type="character" w:customStyle="1" w:styleId="user-name-span">
    <w:name w:val="user-name-span"/>
    <w:basedOn w:val="DefaultParagraphFont"/>
    <w:rsid w:val="00E6054B"/>
  </w:style>
  <w:style w:type="character" w:styleId="FollowedHyperlink">
    <w:name w:val="FollowedHyperlink"/>
    <w:basedOn w:val="DefaultParagraphFont"/>
    <w:uiPriority w:val="99"/>
    <w:semiHidden/>
    <w:unhideWhenUsed/>
    <w:rsid w:val="002C2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981">
      <w:bodyDiv w:val="1"/>
      <w:marLeft w:val="0"/>
      <w:marRight w:val="0"/>
      <w:marTop w:val="0"/>
      <w:marBottom w:val="0"/>
      <w:divBdr>
        <w:top w:val="none" w:sz="0" w:space="0" w:color="auto"/>
        <w:left w:val="none" w:sz="0" w:space="0" w:color="auto"/>
        <w:bottom w:val="none" w:sz="0" w:space="0" w:color="auto"/>
        <w:right w:val="none" w:sz="0" w:space="0" w:color="auto"/>
      </w:divBdr>
      <w:divsChild>
        <w:div w:id="796530534">
          <w:marLeft w:val="720"/>
          <w:marRight w:val="0"/>
          <w:marTop w:val="0"/>
          <w:marBottom w:val="0"/>
          <w:divBdr>
            <w:top w:val="none" w:sz="0" w:space="0" w:color="auto"/>
            <w:left w:val="none" w:sz="0" w:space="0" w:color="auto"/>
            <w:bottom w:val="none" w:sz="0" w:space="0" w:color="auto"/>
            <w:right w:val="none" w:sz="0" w:space="0" w:color="auto"/>
          </w:divBdr>
        </w:div>
        <w:div w:id="1462459992">
          <w:marLeft w:val="720"/>
          <w:marRight w:val="0"/>
          <w:marTop w:val="0"/>
          <w:marBottom w:val="0"/>
          <w:divBdr>
            <w:top w:val="none" w:sz="0" w:space="0" w:color="auto"/>
            <w:left w:val="none" w:sz="0" w:space="0" w:color="auto"/>
            <w:bottom w:val="none" w:sz="0" w:space="0" w:color="auto"/>
            <w:right w:val="none" w:sz="0" w:space="0" w:color="auto"/>
          </w:divBdr>
        </w:div>
      </w:divsChild>
    </w:div>
    <w:div w:id="50229111">
      <w:bodyDiv w:val="1"/>
      <w:marLeft w:val="0"/>
      <w:marRight w:val="0"/>
      <w:marTop w:val="0"/>
      <w:marBottom w:val="0"/>
      <w:divBdr>
        <w:top w:val="none" w:sz="0" w:space="0" w:color="auto"/>
        <w:left w:val="none" w:sz="0" w:space="0" w:color="auto"/>
        <w:bottom w:val="none" w:sz="0" w:space="0" w:color="auto"/>
        <w:right w:val="none" w:sz="0" w:space="0" w:color="auto"/>
      </w:divBdr>
    </w:div>
    <w:div w:id="76025475">
      <w:bodyDiv w:val="1"/>
      <w:marLeft w:val="0"/>
      <w:marRight w:val="0"/>
      <w:marTop w:val="0"/>
      <w:marBottom w:val="0"/>
      <w:divBdr>
        <w:top w:val="none" w:sz="0" w:space="0" w:color="auto"/>
        <w:left w:val="none" w:sz="0" w:space="0" w:color="auto"/>
        <w:bottom w:val="none" w:sz="0" w:space="0" w:color="auto"/>
        <w:right w:val="none" w:sz="0" w:space="0" w:color="auto"/>
      </w:divBdr>
      <w:divsChild>
        <w:div w:id="1044408678">
          <w:marLeft w:val="0"/>
          <w:marRight w:val="0"/>
          <w:marTop w:val="46"/>
          <w:marBottom w:val="0"/>
          <w:divBdr>
            <w:top w:val="none" w:sz="0" w:space="0" w:color="auto"/>
            <w:left w:val="none" w:sz="0" w:space="0" w:color="auto"/>
            <w:bottom w:val="none" w:sz="0" w:space="0" w:color="auto"/>
            <w:right w:val="none" w:sz="0" w:space="0" w:color="auto"/>
          </w:divBdr>
        </w:div>
        <w:div w:id="2027515164">
          <w:marLeft w:val="0"/>
          <w:marRight w:val="0"/>
          <w:marTop w:val="200"/>
          <w:marBottom w:val="0"/>
          <w:divBdr>
            <w:top w:val="none" w:sz="0" w:space="0" w:color="auto"/>
            <w:left w:val="none" w:sz="0" w:space="0" w:color="auto"/>
            <w:bottom w:val="none" w:sz="0" w:space="0" w:color="auto"/>
            <w:right w:val="none" w:sz="0" w:space="0" w:color="auto"/>
          </w:divBdr>
        </w:div>
      </w:divsChild>
    </w:div>
    <w:div w:id="78216015">
      <w:bodyDiv w:val="1"/>
      <w:marLeft w:val="0"/>
      <w:marRight w:val="0"/>
      <w:marTop w:val="0"/>
      <w:marBottom w:val="0"/>
      <w:divBdr>
        <w:top w:val="none" w:sz="0" w:space="0" w:color="auto"/>
        <w:left w:val="none" w:sz="0" w:space="0" w:color="auto"/>
        <w:bottom w:val="none" w:sz="0" w:space="0" w:color="auto"/>
        <w:right w:val="none" w:sz="0" w:space="0" w:color="auto"/>
      </w:divBdr>
      <w:divsChild>
        <w:div w:id="1077287333">
          <w:marLeft w:val="720"/>
          <w:marRight w:val="0"/>
          <w:marTop w:val="0"/>
          <w:marBottom w:val="0"/>
          <w:divBdr>
            <w:top w:val="none" w:sz="0" w:space="0" w:color="auto"/>
            <w:left w:val="none" w:sz="0" w:space="0" w:color="auto"/>
            <w:bottom w:val="none" w:sz="0" w:space="0" w:color="auto"/>
            <w:right w:val="none" w:sz="0" w:space="0" w:color="auto"/>
          </w:divBdr>
        </w:div>
        <w:div w:id="1399591140">
          <w:marLeft w:val="720"/>
          <w:marRight w:val="0"/>
          <w:marTop w:val="0"/>
          <w:marBottom w:val="0"/>
          <w:divBdr>
            <w:top w:val="none" w:sz="0" w:space="0" w:color="auto"/>
            <w:left w:val="none" w:sz="0" w:space="0" w:color="auto"/>
            <w:bottom w:val="none" w:sz="0" w:space="0" w:color="auto"/>
            <w:right w:val="none" w:sz="0" w:space="0" w:color="auto"/>
          </w:divBdr>
        </w:div>
        <w:div w:id="1413510566">
          <w:marLeft w:val="720"/>
          <w:marRight w:val="0"/>
          <w:marTop w:val="0"/>
          <w:marBottom w:val="0"/>
          <w:divBdr>
            <w:top w:val="none" w:sz="0" w:space="0" w:color="auto"/>
            <w:left w:val="none" w:sz="0" w:space="0" w:color="auto"/>
            <w:bottom w:val="none" w:sz="0" w:space="0" w:color="auto"/>
            <w:right w:val="none" w:sz="0" w:space="0" w:color="auto"/>
          </w:divBdr>
        </w:div>
      </w:divsChild>
    </w:div>
    <w:div w:id="103696564">
      <w:bodyDiv w:val="1"/>
      <w:marLeft w:val="0"/>
      <w:marRight w:val="0"/>
      <w:marTop w:val="0"/>
      <w:marBottom w:val="0"/>
      <w:divBdr>
        <w:top w:val="none" w:sz="0" w:space="0" w:color="auto"/>
        <w:left w:val="none" w:sz="0" w:space="0" w:color="auto"/>
        <w:bottom w:val="none" w:sz="0" w:space="0" w:color="auto"/>
        <w:right w:val="none" w:sz="0" w:space="0" w:color="auto"/>
      </w:divBdr>
      <w:divsChild>
        <w:div w:id="154421378">
          <w:marLeft w:val="720"/>
          <w:marRight w:val="0"/>
          <w:marTop w:val="0"/>
          <w:marBottom w:val="0"/>
          <w:divBdr>
            <w:top w:val="none" w:sz="0" w:space="0" w:color="auto"/>
            <w:left w:val="none" w:sz="0" w:space="0" w:color="auto"/>
            <w:bottom w:val="none" w:sz="0" w:space="0" w:color="auto"/>
            <w:right w:val="none" w:sz="0" w:space="0" w:color="auto"/>
          </w:divBdr>
        </w:div>
        <w:div w:id="553203319">
          <w:marLeft w:val="720"/>
          <w:marRight w:val="0"/>
          <w:marTop w:val="0"/>
          <w:marBottom w:val="0"/>
          <w:divBdr>
            <w:top w:val="none" w:sz="0" w:space="0" w:color="auto"/>
            <w:left w:val="none" w:sz="0" w:space="0" w:color="auto"/>
            <w:bottom w:val="none" w:sz="0" w:space="0" w:color="auto"/>
            <w:right w:val="none" w:sz="0" w:space="0" w:color="auto"/>
          </w:divBdr>
        </w:div>
        <w:div w:id="1360278218">
          <w:marLeft w:val="720"/>
          <w:marRight w:val="0"/>
          <w:marTop w:val="0"/>
          <w:marBottom w:val="0"/>
          <w:divBdr>
            <w:top w:val="none" w:sz="0" w:space="0" w:color="auto"/>
            <w:left w:val="none" w:sz="0" w:space="0" w:color="auto"/>
            <w:bottom w:val="none" w:sz="0" w:space="0" w:color="auto"/>
            <w:right w:val="none" w:sz="0" w:space="0" w:color="auto"/>
          </w:divBdr>
        </w:div>
        <w:div w:id="2022199667">
          <w:marLeft w:val="720"/>
          <w:marRight w:val="0"/>
          <w:marTop w:val="0"/>
          <w:marBottom w:val="0"/>
          <w:divBdr>
            <w:top w:val="none" w:sz="0" w:space="0" w:color="auto"/>
            <w:left w:val="none" w:sz="0" w:space="0" w:color="auto"/>
            <w:bottom w:val="none" w:sz="0" w:space="0" w:color="auto"/>
            <w:right w:val="none" w:sz="0" w:space="0" w:color="auto"/>
          </w:divBdr>
        </w:div>
      </w:divsChild>
    </w:div>
    <w:div w:id="145633637">
      <w:bodyDiv w:val="1"/>
      <w:marLeft w:val="0"/>
      <w:marRight w:val="0"/>
      <w:marTop w:val="0"/>
      <w:marBottom w:val="0"/>
      <w:divBdr>
        <w:top w:val="none" w:sz="0" w:space="0" w:color="auto"/>
        <w:left w:val="none" w:sz="0" w:space="0" w:color="auto"/>
        <w:bottom w:val="none" w:sz="0" w:space="0" w:color="auto"/>
        <w:right w:val="none" w:sz="0" w:space="0" w:color="auto"/>
      </w:divBdr>
    </w:div>
    <w:div w:id="146215319">
      <w:bodyDiv w:val="1"/>
      <w:marLeft w:val="0"/>
      <w:marRight w:val="0"/>
      <w:marTop w:val="0"/>
      <w:marBottom w:val="0"/>
      <w:divBdr>
        <w:top w:val="none" w:sz="0" w:space="0" w:color="auto"/>
        <w:left w:val="none" w:sz="0" w:space="0" w:color="auto"/>
        <w:bottom w:val="none" w:sz="0" w:space="0" w:color="auto"/>
        <w:right w:val="none" w:sz="0" w:space="0" w:color="auto"/>
      </w:divBdr>
      <w:divsChild>
        <w:div w:id="280575496">
          <w:marLeft w:val="0"/>
          <w:marRight w:val="0"/>
          <w:marTop w:val="107"/>
          <w:marBottom w:val="513"/>
          <w:divBdr>
            <w:top w:val="none" w:sz="0" w:space="0" w:color="auto"/>
            <w:left w:val="none" w:sz="0" w:space="0" w:color="auto"/>
            <w:bottom w:val="none" w:sz="0" w:space="0" w:color="auto"/>
            <w:right w:val="none" w:sz="0" w:space="0" w:color="auto"/>
          </w:divBdr>
        </w:div>
        <w:div w:id="855195822">
          <w:marLeft w:val="0"/>
          <w:marRight w:val="0"/>
          <w:marTop w:val="200"/>
          <w:marBottom w:val="0"/>
          <w:divBdr>
            <w:top w:val="none" w:sz="0" w:space="0" w:color="auto"/>
            <w:left w:val="none" w:sz="0" w:space="0" w:color="auto"/>
            <w:bottom w:val="none" w:sz="0" w:space="0" w:color="auto"/>
            <w:right w:val="none" w:sz="0" w:space="0" w:color="auto"/>
          </w:divBdr>
        </w:div>
        <w:div w:id="1484003837">
          <w:marLeft w:val="504"/>
          <w:marRight w:val="0"/>
          <w:marTop w:val="200"/>
          <w:marBottom w:val="298"/>
          <w:divBdr>
            <w:top w:val="none" w:sz="0" w:space="0" w:color="auto"/>
            <w:left w:val="none" w:sz="0" w:space="0" w:color="auto"/>
            <w:bottom w:val="none" w:sz="0" w:space="0" w:color="auto"/>
            <w:right w:val="none" w:sz="0" w:space="0" w:color="auto"/>
          </w:divBdr>
        </w:div>
      </w:divsChild>
    </w:div>
    <w:div w:id="149375467">
      <w:bodyDiv w:val="1"/>
      <w:marLeft w:val="0"/>
      <w:marRight w:val="0"/>
      <w:marTop w:val="0"/>
      <w:marBottom w:val="0"/>
      <w:divBdr>
        <w:top w:val="none" w:sz="0" w:space="0" w:color="auto"/>
        <w:left w:val="none" w:sz="0" w:space="0" w:color="auto"/>
        <w:bottom w:val="none" w:sz="0" w:space="0" w:color="auto"/>
        <w:right w:val="none" w:sz="0" w:space="0" w:color="auto"/>
      </w:divBdr>
    </w:div>
    <w:div w:id="156069711">
      <w:bodyDiv w:val="1"/>
      <w:marLeft w:val="0"/>
      <w:marRight w:val="0"/>
      <w:marTop w:val="0"/>
      <w:marBottom w:val="0"/>
      <w:divBdr>
        <w:top w:val="none" w:sz="0" w:space="0" w:color="auto"/>
        <w:left w:val="none" w:sz="0" w:space="0" w:color="auto"/>
        <w:bottom w:val="none" w:sz="0" w:space="0" w:color="auto"/>
        <w:right w:val="none" w:sz="0" w:space="0" w:color="auto"/>
      </w:divBdr>
      <w:divsChild>
        <w:div w:id="362291773">
          <w:marLeft w:val="144"/>
          <w:marRight w:val="0"/>
          <w:marTop w:val="0"/>
          <w:marBottom w:val="0"/>
          <w:divBdr>
            <w:top w:val="none" w:sz="0" w:space="0" w:color="auto"/>
            <w:left w:val="none" w:sz="0" w:space="0" w:color="auto"/>
            <w:bottom w:val="none" w:sz="0" w:space="0" w:color="auto"/>
            <w:right w:val="none" w:sz="0" w:space="0" w:color="auto"/>
          </w:divBdr>
        </w:div>
        <w:div w:id="1015033974">
          <w:marLeft w:val="144"/>
          <w:marRight w:val="0"/>
          <w:marTop w:val="200"/>
          <w:marBottom w:val="0"/>
          <w:divBdr>
            <w:top w:val="none" w:sz="0" w:space="0" w:color="auto"/>
            <w:left w:val="none" w:sz="0" w:space="0" w:color="auto"/>
            <w:bottom w:val="none" w:sz="0" w:space="0" w:color="auto"/>
            <w:right w:val="none" w:sz="0" w:space="0" w:color="auto"/>
          </w:divBdr>
        </w:div>
      </w:divsChild>
    </w:div>
    <w:div w:id="189270520">
      <w:bodyDiv w:val="1"/>
      <w:marLeft w:val="0"/>
      <w:marRight w:val="0"/>
      <w:marTop w:val="0"/>
      <w:marBottom w:val="0"/>
      <w:divBdr>
        <w:top w:val="none" w:sz="0" w:space="0" w:color="auto"/>
        <w:left w:val="none" w:sz="0" w:space="0" w:color="auto"/>
        <w:bottom w:val="none" w:sz="0" w:space="0" w:color="auto"/>
        <w:right w:val="none" w:sz="0" w:space="0" w:color="auto"/>
      </w:divBdr>
      <w:divsChild>
        <w:div w:id="1696079357">
          <w:marLeft w:val="0"/>
          <w:marRight w:val="0"/>
          <w:marTop w:val="0"/>
          <w:marBottom w:val="0"/>
          <w:divBdr>
            <w:top w:val="none" w:sz="0" w:space="0" w:color="auto"/>
            <w:left w:val="none" w:sz="0" w:space="0" w:color="auto"/>
            <w:bottom w:val="none" w:sz="0" w:space="0" w:color="auto"/>
            <w:right w:val="none" w:sz="0" w:space="0" w:color="auto"/>
          </w:divBdr>
        </w:div>
        <w:div w:id="850415927">
          <w:marLeft w:val="0"/>
          <w:marRight w:val="0"/>
          <w:marTop w:val="0"/>
          <w:marBottom w:val="0"/>
          <w:divBdr>
            <w:top w:val="none" w:sz="0" w:space="0" w:color="auto"/>
            <w:left w:val="none" w:sz="0" w:space="0" w:color="auto"/>
            <w:bottom w:val="none" w:sz="0" w:space="0" w:color="auto"/>
            <w:right w:val="none" w:sz="0" w:space="0" w:color="auto"/>
          </w:divBdr>
          <w:divsChild>
            <w:div w:id="40327112">
              <w:marLeft w:val="0"/>
              <w:marRight w:val="210"/>
              <w:marTop w:val="0"/>
              <w:marBottom w:val="0"/>
              <w:divBdr>
                <w:top w:val="none" w:sz="0" w:space="0" w:color="auto"/>
                <w:left w:val="none" w:sz="0" w:space="0" w:color="auto"/>
                <w:bottom w:val="none" w:sz="0" w:space="0" w:color="auto"/>
                <w:right w:val="none" w:sz="0" w:space="0" w:color="auto"/>
              </w:divBdr>
            </w:div>
            <w:div w:id="1001815670">
              <w:marLeft w:val="0"/>
              <w:marRight w:val="0"/>
              <w:marTop w:val="0"/>
              <w:marBottom w:val="0"/>
              <w:divBdr>
                <w:top w:val="none" w:sz="0" w:space="0" w:color="auto"/>
                <w:left w:val="none" w:sz="0" w:space="0" w:color="auto"/>
                <w:bottom w:val="none" w:sz="0" w:space="0" w:color="auto"/>
                <w:right w:val="none" w:sz="0" w:space="0" w:color="auto"/>
              </w:divBdr>
            </w:div>
          </w:divsChild>
        </w:div>
        <w:div w:id="1521778327">
          <w:marLeft w:val="0"/>
          <w:marRight w:val="0"/>
          <w:marTop w:val="0"/>
          <w:marBottom w:val="0"/>
          <w:divBdr>
            <w:top w:val="none" w:sz="0" w:space="0" w:color="auto"/>
            <w:left w:val="none" w:sz="0" w:space="0" w:color="auto"/>
            <w:bottom w:val="none" w:sz="0" w:space="0" w:color="auto"/>
            <w:right w:val="none" w:sz="0" w:space="0" w:color="auto"/>
          </w:divBdr>
        </w:div>
      </w:divsChild>
    </w:div>
    <w:div w:id="211382849">
      <w:bodyDiv w:val="1"/>
      <w:marLeft w:val="0"/>
      <w:marRight w:val="0"/>
      <w:marTop w:val="0"/>
      <w:marBottom w:val="0"/>
      <w:divBdr>
        <w:top w:val="none" w:sz="0" w:space="0" w:color="auto"/>
        <w:left w:val="none" w:sz="0" w:space="0" w:color="auto"/>
        <w:bottom w:val="none" w:sz="0" w:space="0" w:color="auto"/>
        <w:right w:val="none" w:sz="0" w:space="0" w:color="auto"/>
      </w:divBdr>
      <w:divsChild>
        <w:div w:id="105736172">
          <w:marLeft w:val="0"/>
          <w:marRight w:val="0"/>
          <w:marTop w:val="0"/>
          <w:marBottom w:val="0"/>
          <w:divBdr>
            <w:top w:val="none" w:sz="0" w:space="0" w:color="auto"/>
            <w:left w:val="none" w:sz="0" w:space="0" w:color="auto"/>
            <w:bottom w:val="none" w:sz="0" w:space="0" w:color="auto"/>
            <w:right w:val="none" w:sz="0" w:space="0" w:color="auto"/>
          </w:divBdr>
        </w:div>
        <w:div w:id="1993101438">
          <w:marLeft w:val="0"/>
          <w:marRight w:val="0"/>
          <w:marTop w:val="0"/>
          <w:marBottom w:val="0"/>
          <w:divBdr>
            <w:top w:val="none" w:sz="0" w:space="0" w:color="auto"/>
            <w:left w:val="none" w:sz="0" w:space="0" w:color="auto"/>
            <w:bottom w:val="none" w:sz="0" w:space="0" w:color="auto"/>
            <w:right w:val="none" w:sz="0" w:space="0" w:color="auto"/>
          </w:divBdr>
        </w:div>
        <w:div w:id="423913947">
          <w:marLeft w:val="0"/>
          <w:marRight w:val="0"/>
          <w:marTop w:val="0"/>
          <w:marBottom w:val="0"/>
          <w:divBdr>
            <w:top w:val="none" w:sz="0" w:space="0" w:color="auto"/>
            <w:left w:val="none" w:sz="0" w:space="0" w:color="auto"/>
            <w:bottom w:val="none" w:sz="0" w:space="0" w:color="auto"/>
            <w:right w:val="none" w:sz="0" w:space="0" w:color="auto"/>
          </w:divBdr>
        </w:div>
        <w:div w:id="236405538">
          <w:marLeft w:val="0"/>
          <w:marRight w:val="0"/>
          <w:marTop w:val="0"/>
          <w:marBottom w:val="0"/>
          <w:divBdr>
            <w:top w:val="none" w:sz="0" w:space="0" w:color="auto"/>
            <w:left w:val="none" w:sz="0" w:space="0" w:color="auto"/>
            <w:bottom w:val="none" w:sz="0" w:space="0" w:color="auto"/>
            <w:right w:val="none" w:sz="0" w:space="0" w:color="auto"/>
          </w:divBdr>
        </w:div>
      </w:divsChild>
    </w:div>
    <w:div w:id="211814182">
      <w:bodyDiv w:val="1"/>
      <w:marLeft w:val="0"/>
      <w:marRight w:val="0"/>
      <w:marTop w:val="0"/>
      <w:marBottom w:val="0"/>
      <w:divBdr>
        <w:top w:val="none" w:sz="0" w:space="0" w:color="auto"/>
        <w:left w:val="none" w:sz="0" w:space="0" w:color="auto"/>
        <w:bottom w:val="none" w:sz="0" w:space="0" w:color="auto"/>
        <w:right w:val="none" w:sz="0" w:space="0" w:color="auto"/>
      </w:divBdr>
    </w:div>
    <w:div w:id="224685505">
      <w:bodyDiv w:val="1"/>
      <w:marLeft w:val="0"/>
      <w:marRight w:val="0"/>
      <w:marTop w:val="0"/>
      <w:marBottom w:val="0"/>
      <w:divBdr>
        <w:top w:val="none" w:sz="0" w:space="0" w:color="auto"/>
        <w:left w:val="none" w:sz="0" w:space="0" w:color="auto"/>
        <w:bottom w:val="none" w:sz="0" w:space="0" w:color="auto"/>
        <w:right w:val="none" w:sz="0" w:space="0" w:color="auto"/>
      </w:divBdr>
      <w:divsChild>
        <w:div w:id="338310478">
          <w:marLeft w:val="0"/>
          <w:marRight w:val="0"/>
          <w:marTop w:val="200"/>
          <w:marBottom w:val="0"/>
          <w:divBdr>
            <w:top w:val="none" w:sz="0" w:space="0" w:color="auto"/>
            <w:left w:val="none" w:sz="0" w:space="0" w:color="auto"/>
            <w:bottom w:val="none" w:sz="0" w:space="0" w:color="auto"/>
            <w:right w:val="none" w:sz="0" w:space="0" w:color="auto"/>
          </w:divBdr>
        </w:div>
      </w:divsChild>
    </w:div>
    <w:div w:id="296958269">
      <w:bodyDiv w:val="1"/>
      <w:marLeft w:val="0"/>
      <w:marRight w:val="0"/>
      <w:marTop w:val="0"/>
      <w:marBottom w:val="0"/>
      <w:divBdr>
        <w:top w:val="none" w:sz="0" w:space="0" w:color="auto"/>
        <w:left w:val="none" w:sz="0" w:space="0" w:color="auto"/>
        <w:bottom w:val="none" w:sz="0" w:space="0" w:color="auto"/>
        <w:right w:val="none" w:sz="0" w:space="0" w:color="auto"/>
      </w:divBdr>
    </w:div>
    <w:div w:id="327831436">
      <w:bodyDiv w:val="1"/>
      <w:marLeft w:val="0"/>
      <w:marRight w:val="0"/>
      <w:marTop w:val="0"/>
      <w:marBottom w:val="0"/>
      <w:divBdr>
        <w:top w:val="none" w:sz="0" w:space="0" w:color="auto"/>
        <w:left w:val="none" w:sz="0" w:space="0" w:color="auto"/>
        <w:bottom w:val="none" w:sz="0" w:space="0" w:color="auto"/>
        <w:right w:val="none" w:sz="0" w:space="0" w:color="auto"/>
      </w:divBdr>
      <w:divsChild>
        <w:div w:id="27226121">
          <w:marLeft w:val="720"/>
          <w:marRight w:val="0"/>
          <w:marTop w:val="0"/>
          <w:marBottom w:val="0"/>
          <w:divBdr>
            <w:top w:val="none" w:sz="0" w:space="0" w:color="auto"/>
            <w:left w:val="none" w:sz="0" w:space="0" w:color="auto"/>
            <w:bottom w:val="none" w:sz="0" w:space="0" w:color="auto"/>
            <w:right w:val="none" w:sz="0" w:space="0" w:color="auto"/>
          </w:divBdr>
        </w:div>
        <w:div w:id="1450395607">
          <w:marLeft w:val="720"/>
          <w:marRight w:val="0"/>
          <w:marTop w:val="0"/>
          <w:marBottom w:val="0"/>
          <w:divBdr>
            <w:top w:val="none" w:sz="0" w:space="0" w:color="auto"/>
            <w:left w:val="none" w:sz="0" w:space="0" w:color="auto"/>
            <w:bottom w:val="none" w:sz="0" w:space="0" w:color="auto"/>
            <w:right w:val="none" w:sz="0" w:space="0" w:color="auto"/>
          </w:divBdr>
        </w:div>
        <w:div w:id="2113279329">
          <w:marLeft w:val="720"/>
          <w:marRight w:val="0"/>
          <w:marTop w:val="0"/>
          <w:marBottom w:val="0"/>
          <w:divBdr>
            <w:top w:val="none" w:sz="0" w:space="0" w:color="auto"/>
            <w:left w:val="none" w:sz="0" w:space="0" w:color="auto"/>
            <w:bottom w:val="none" w:sz="0" w:space="0" w:color="auto"/>
            <w:right w:val="none" w:sz="0" w:space="0" w:color="auto"/>
          </w:divBdr>
        </w:div>
      </w:divsChild>
    </w:div>
    <w:div w:id="343213940">
      <w:bodyDiv w:val="1"/>
      <w:marLeft w:val="0"/>
      <w:marRight w:val="0"/>
      <w:marTop w:val="0"/>
      <w:marBottom w:val="0"/>
      <w:divBdr>
        <w:top w:val="none" w:sz="0" w:space="0" w:color="auto"/>
        <w:left w:val="none" w:sz="0" w:space="0" w:color="auto"/>
        <w:bottom w:val="none" w:sz="0" w:space="0" w:color="auto"/>
        <w:right w:val="none" w:sz="0" w:space="0" w:color="auto"/>
      </w:divBdr>
    </w:div>
    <w:div w:id="346255313">
      <w:bodyDiv w:val="1"/>
      <w:marLeft w:val="0"/>
      <w:marRight w:val="0"/>
      <w:marTop w:val="0"/>
      <w:marBottom w:val="0"/>
      <w:divBdr>
        <w:top w:val="none" w:sz="0" w:space="0" w:color="auto"/>
        <w:left w:val="none" w:sz="0" w:space="0" w:color="auto"/>
        <w:bottom w:val="none" w:sz="0" w:space="0" w:color="auto"/>
        <w:right w:val="none" w:sz="0" w:space="0" w:color="auto"/>
      </w:divBdr>
      <w:divsChild>
        <w:div w:id="1461262536">
          <w:marLeft w:val="0"/>
          <w:marRight w:val="0"/>
          <w:marTop w:val="200"/>
          <w:marBottom w:val="0"/>
          <w:divBdr>
            <w:top w:val="none" w:sz="0" w:space="0" w:color="auto"/>
            <w:left w:val="none" w:sz="0" w:space="0" w:color="auto"/>
            <w:bottom w:val="none" w:sz="0" w:space="0" w:color="auto"/>
            <w:right w:val="none" w:sz="0" w:space="0" w:color="auto"/>
          </w:divBdr>
        </w:div>
        <w:div w:id="1664165998">
          <w:marLeft w:val="0"/>
          <w:marRight w:val="0"/>
          <w:marTop w:val="178"/>
          <w:marBottom w:val="0"/>
          <w:divBdr>
            <w:top w:val="none" w:sz="0" w:space="0" w:color="auto"/>
            <w:left w:val="none" w:sz="0" w:space="0" w:color="auto"/>
            <w:bottom w:val="none" w:sz="0" w:space="0" w:color="auto"/>
            <w:right w:val="none" w:sz="0" w:space="0" w:color="auto"/>
          </w:divBdr>
        </w:div>
      </w:divsChild>
    </w:div>
    <w:div w:id="351882681">
      <w:bodyDiv w:val="1"/>
      <w:marLeft w:val="0"/>
      <w:marRight w:val="0"/>
      <w:marTop w:val="0"/>
      <w:marBottom w:val="0"/>
      <w:divBdr>
        <w:top w:val="none" w:sz="0" w:space="0" w:color="auto"/>
        <w:left w:val="none" w:sz="0" w:space="0" w:color="auto"/>
        <w:bottom w:val="none" w:sz="0" w:space="0" w:color="auto"/>
        <w:right w:val="none" w:sz="0" w:space="0" w:color="auto"/>
      </w:divBdr>
    </w:div>
    <w:div w:id="361252540">
      <w:bodyDiv w:val="1"/>
      <w:marLeft w:val="0"/>
      <w:marRight w:val="0"/>
      <w:marTop w:val="0"/>
      <w:marBottom w:val="0"/>
      <w:divBdr>
        <w:top w:val="none" w:sz="0" w:space="0" w:color="auto"/>
        <w:left w:val="none" w:sz="0" w:space="0" w:color="auto"/>
        <w:bottom w:val="none" w:sz="0" w:space="0" w:color="auto"/>
        <w:right w:val="none" w:sz="0" w:space="0" w:color="auto"/>
      </w:divBdr>
      <w:divsChild>
        <w:div w:id="21831419">
          <w:marLeft w:val="720"/>
          <w:marRight w:val="0"/>
          <w:marTop w:val="0"/>
          <w:marBottom w:val="0"/>
          <w:divBdr>
            <w:top w:val="none" w:sz="0" w:space="0" w:color="auto"/>
            <w:left w:val="none" w:sz="0" w:space="0" w:color="auto"/>
            <w:bottom w:val="none" w:sz="0" w:space="0" w:color="auto"/>
            <w:right w:val="none" w:sz="0" w:space="0" w:color="auto"/>
          </w:divBdr>
        </w:div>
        <w:div w:id="656569189">
          <w:marLeft w:val="720"/>
          <w:marRight w:val="0"/>
          <w:marTop w:val="0"/>
          <w:marBottom w:val="0"/>
          <w:divBdr>
            <w:top w:val="none" w:sz="0" w:space="0" w:color="auto"/>
            <w:left w:val="none" w:sz="0" w:space="0" w:color="auto"/>
            <w:bottom w:val="none" w:sz="0" w:space="0" w:color="auto"/>
            <w:right w:val="none" w:sz="0" w:space="0" w:color="auto"/>
          </w:divBdr>
        </w:div>
        <w:div w:id="900210230">
          <w:marLeft w:val="720"/>
          <w:marRight w:val="0"/>
          <w:marTop w:val="0"/>
          <w:marBottom w:val="0"/>
          <w:divBdr>
            <w:top w:val="none" w:sz="0" w:space="0" w:color="auto"/>
            <w:left w:val="none" w:sz="0" w:space="0" w:color="auto"/>
            <w:bottom w:val="none" w:sz="0" w:space="0" w:color="auto"/>
            <w:right w:val="none" w:sz="0" w:space="0" w:color="auto"/>
          </w:divBdr>
        </w:div>
      </w:divsChild>
    </w:div>
    <w:div w:id="396784087">
      <w:bodyDiv w:val="1"/>
      <w:marLeft w:val="0"/>
      <w:marRight w:val="0"/>
      <w:marTop w:val="0"/>
      <w:marBottom w:val="0"/>
      <w:divBdr>
        <w:top w:val="none" w:sz="0" w:space="0" w:color="auto"/>
        <w:left w:val="none" w:sz="0" w:space="0" w:color="auto"/>
        <w:bottom w:val="none" w:sz="0" w:space="0" w:color="auto"/>
        <w:right w:val="none" w:sz="0" w:space="0" w:color="auto"/>
      </w:divBdr>
      <w:divsChild>
        <w:div w:id="184446851">
          <w:marLeft w:val="144"/>
          <w:marRight w:val="0"/>
          <w:marTop w:val="240"/>
          <w:marBottom w:val="40"/>
          <w:divBdr>
            <w:top w:val="none" w:sz="0" w:space="0" w:color="auto"/>
            <w:left w:val="none" w:sz="0" w:space="0" w:color="auto"/>
            <w:bottom w:val="none" w:sz="0" w:space="0" w:color="auto"/>
            <w:right w:val="none" w:sz="0" w:space="0" w:color="auto"/>
          </w:divBdr>
        </w:div>
        <w:div w:id="955138255">
          <w:marLeft w:val="144"/>
          <w:marRight w:val="0"/>
          <w:marTop w:val="240"/>
          <w:marBottom w:val="40"/>
          <w:divBdr>
            <w:top w:val="none" w:sz="0" w:space="0" w:color="auto"/>
            <w:left w:val="none" w:sz="0" w:space="0" w:color="auto"/>
            <w:bottom w:val="none" w:sz="0" w:space="0" w:color="auto"/>
            <w:right w:val="none" w:sz="0" w:space="0" w:color="auto"/>
          </w:divBdr>
        </w:div>
        <w:div w:id="1352679318">
          <w:marLeft w:val="144"/>
          <w:marRight w:val="0"/>
          <w:marTop w:val="240"/>
          <w:marBottom w:val="40"/>
          <w:divBdr>
            <w:top w:val="none" w:sz="0" w:space="0" w:color="auto"/>
            <w:left w:val="none" w:sz="0" w:space="0" w:color="auto"/>
            <w:bottom w:val="none" w:sz="0" w:space="0" w:color="auto"/>
            <w:right w:val="none" w:sz="0" w:space="0" w:color="auto"/>
          </w:divBdr>
        </w:div>
        <w:div w:id="1889297307">
          <w:marLeft w:val="144"/>
          <w:marRight w:val="0"/>
          <w:marTop w:val="240"/>
          <w:marBottom w:val="40"/>
          <w:divBdr>
            <w:top w:val="none" w:sz="0" w:space="0" w:color="auto"/>
            <w:left w:val="none" w:sz="0" w:space="0" w:color="auto"/>
            <w:bottom w:val="none" w:sz="0" w:space="0" w:color="auto"/>
            <w:right w:val="none" w:sz="0" w:space="0" w:color="auto"/>
          </w:divBdr>
        </w:div>
      </w:divsChild>
    </w:div>
    <w:div w:id="438179010">
      <w:bodyDiv w:val="1"/>
      <w:marLeft w:val="0"/>
      <w:marRight w:val="0"/>
      <w:marTop w:val="0"/>
      <w:marBottom w:val="0"/>
      <w:divBdr>
        <w:top w:val="none" w:sz="0" w:space="0" w:color="auto"/>
        <w:left w:val="none" w:sz="0" w:space="0" w:color="auto"/>
        <w:bottom w:val="none" w:sz="0" w:space="0" w:color="auto"/>
        <w:right w:val="none" w:sz="0" w:space="0" w:color="auto"/>
      </w:divBdr>
      <w:divsChild>
        <w:div w:id="1067649174">
          <w:marLeft w:val="1440"/>
          <w:marRight w:val="0"/>
          <w:marTop w:val="0"/>
          <w:marBottom w:val="0"/>
          <w:divBdr>
            <w:top w:val="none" w:sz="0" w:space="0" w:color="auto"/>
            <w:left w:val="none" w:sz="0" w:space="0" w:color="auto"/>
            <w:bottom w:val="none" w:sz="0" w:space="0" w:color="auto"/>
            <w:right w:val="none" w:sz="0" w:space="0" w:color="auto"/>
          </w:divBdr>
        </w:div>
        <w:div w:id="1497652595">
          <w:marLeft w:val="1440"/>
          <w:marRight w:val="0"/>
          <w:marTop w:val="0"/>
          <w:marBottom w:val="0"/>
          <w:divBdr>
            <w:top w:val="none" w:sz="0" w:space="0" w:color="auto"/>
            <w:left w:val="none" w:sz="0" w:space="0" w:color="auto"/>
            <w:bottom w:val="none" w:sz="0" w:space="0" w:color="auto"/>
            <w:right w:val="none" w:sz="0" w:space="0" w:color="auto"/>
          </w:divBdr>
        </w:div>
        <w:div w:id="1939293025">
          <w:marLeft w:val="720"/>
          <w:marRight w:val="0"/>
          <w:marTop w:val="0"/>
          <w:marBottom w:val="0"/>
          <w:divBdr>
            <w:top w:val="none" w:sz="0" w:space="0" w:color="auto"/>
            <w:left w:val="none" w:sz="0" w:space="0" w:color="auto"/>
            <w:bottom w:val="none" w:sz="0" w:space="0" w:color="auto"/>
            <w:right w:val="none" w:sz="0" w:space="0" w:color="auto"/>
          </w:divBdr>
        </w:div>
      </w:divsChild>
    </w:div>
    <w:div w:id="455949123">
      <w:bodyDiv w:val="1"/>
      <w:marLeft w:val="0"/>
      <w:marRight w:val="0"/>
      <w:marTop w:val="0"/>
      <w:marBottom w:val="0"/>
      <w:divBdr>
        <w:top w:val="none" w:sz="0" w:space="0" w:color="auto"/>
        <w:left w:val="none" w:sz="0" w:space="0" w:color="auto"/>
        <w:bottom w:val="none" w:sz="0" w:space="0" w:color="auto"/>
        <w:right w:val="none" w:sz="0" w:space="0" w:color="auto"/>
      </w:divBdr>
      <w:divsChild>
        <w:div w:id="219361751">
          <w:marLeft w:val="0"/>
          <w:marRight w:val="0"/>
          <w:marTop w:val="200"/>
          <w:marBottom w:val="417"/>
          <w:divBdr>
            <w:top w:val="none" w:sz="0" w:space="0" w:color="auto"/>
            <w:left w:val="none" w:sz="0" w:space="0" w:color="auto"/>
            <w:bottom w:val="none" w:sz="0" w:space="0" w:color="auto"/>
            <w:right w:val="none" w:sz="0" w:space="0" w:color="auto"/>
          </w:divBdr>
        </w:div>
      </w:divsChild>
    </w:div>
    <w:div w:id="467170048">
      <w:bodyDiv w:val="1"/>
      <w:marLeft w:val="0"/>
      <w:marRight w:val="0"/>
      <w:marTop w:val="0"/>
      <w:marBottom w:val="0"/>
      <w:divBdr>
        <w:top w:val="none" w:sz="0" w:space="0" w:color="auto"/>
        <w:left w:val="none" w:sz="0" w:space="0" w:color="auto"/>
        <w:bottom w:val="none" w:sz="0" w:space="0" w:color="auto"/>
        <w:right w:val="none" w:sz="0" w:space="0" w:color="auto"/>
      </w:divBdr>
    </w:div>
    <w:div w:id="479150227">
      <w:bodyDiv w:val="1"/>
      <w:marLeft w:val="0"/>
      <w:marRight w:val="0"/>
      <w:marTop w:val="0"/>
      <w:marBottom w:val="0"/>
      <w:divBdr>
        <w:top w:val="none" w:sz="0" w:space="0" w:color="auto"/>
        <w:left w:val="none" w:sz="0" w:space="0" w:color="auto"/>
        <w:bottom w:val="none" w:sz="0" w:space="0" w:color="auto"/>
        <w:right w:val="none" w:sz="0" w:space="0" w:color="auto"/>
      </w:divBdr>
    </w:div>
    <w:div w:id="483089870">
      <w:bodyDiv w:val="1"/>
      <w:marLeft w:val="0"/>
      <w:marRight w:val="0"/>
      <w:marTop w:val="0"/>
      <w:marBottom w:val="0"/>
      <w:divBdr>
        <w:top w:val="none" w:sz="0" w:space="0" w:color="auto"/>
        <w:left w:val="none" w:sz="0" w:space="0" w:color="auto"/>
        <w:bottom w:val="none" w:sz="0" w:space="0" w:color="auto"/>
        <w:right w:val="none" w:sz="0" w:space="0" w:color="auto"/>
      </w:divBdr>
    </w:div>
    <w:div w:id="552933509">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1992980185">
          <w:marLeft w:val="720"/>
          <w:marRight w:val="0"/>
          <w:marTop w:val="0"/>
          <w:marBottom w:val="0"/>
          <w:divBdr>
            <w:top w:val="none" w:sz="0" w:space="0" w:color="auto"/>
            <w:left w:val="none" w:sz="0" w:space="0" w:color="auto"/>
            <w:bottom w:val="none" w:sz="0" w:space="0" w:color="auto"/>
            <w:right w:val="none" w:sz="0" w:space="0" w:color="auto"/>
          </w:divBdr>
        </w:div>
      </w:divsChild>
    </w:div>
    <w:div w:id="566300528">
      <w:bodyDiv w:val="1"/>
      <w:marLeft w:val="0"/>
      <w:marRight w:val="0"/>
      <w:marTop w:val="0"/>
      <w:marBottom w:val="0"/>
      <w:divBdr>
        <w:top w:val="none" w:sz="0" w:space="0" w:color="auto"/>
        <w:left w:val="none" w:sz="0" w:space="0" w:color="auto"/>
        <w:bottom w:val="none" w:sz="0" w:space="0" w:color="auto"/>
        <w:right w:val="none" w:sz="0" w:space="0" w:color="auto"/>
      </w:divBdr>
      <w:divsChild>
        <w:div w:id="71123902">
          <w:marLeft w:val="720"/>
          <w:marRight w:val="0"/>
          <w:marTop w:val="0"/>
          <w:marBottom w:val="0"/>
          <w:divBdr>
            <w:top w:val="none" w:sz="0" w:space="0" w:color="auto"/>
            <w:left w:val="none" w:sz="0" w:space="0" w:color="auto"/>
            <w:bottom w:val="none" w:sz="0" w:space="0" w:color="auto"/>
            <w:right w:val="none" w:sz="0" w:space="0" w:color="auto"/>
          </w:divBdr>
        </w:div>
        <w:div w:id="1047410856">
          <w:marLeft w:val="720"/>
          <w:marRight w:val="0"/>
          <w:marTop w:val="0"/>
          <w:marBottom w:val="0"/>
          <w:divBdr>
            <w:top w:val="none" w:sz="0" w:space="0" w:color="auto"/>
            <w:left w:val="none" w:sz="0" w:space="0" w:color="auto"/>
            <w:bottom w:val="none" w:sz="0" w:space="0" w:color="auto"/>
            <w:right w:val="none" w:sz="0" w:space="0" w:color="auto"/>
          </w:divBdr>
        </w:div>
        <w:div w:id="1730304129">
          <w:marLeft w:val="720"/>
          <w:marRight w:val="0"/>
          <w:marTop w:val="0"/>
          <w:marBottom w:val="0"/>
          <w:divBdr>
            <w:top w:val="none" w:sz="0" w:space="0" w:color="auto"/>
            <w:left w:val="none" w:sz="0" w:space="0" w:color="auto"/>
            <w:bottom w:val="none" w:sz="0" w:space="0" w:color="auto"/>
            <w:right w:val="none" w:sz="0" w:space="0" w:color="auto"/>
          </w:divBdr>
        </w:div>
      </w:divsChild>
    </w:div>
    <w:div w:id="615022307">
      <w:bodyDiv w:val="1"/>
      <w:marLeft w:val="0"/>
      <w:marRight w:val="0"/>
      <w:marTop w:val="0"/>
      <w:marBottom w:val="0"/>
      <w:divBdr>
        <w:top w:val="none" w:sz="0" w:space="0" w:color="auto"/>
        <w:left w:val="none" w:sz="0" w:space="0" w:color="auto"/>
        <w:bottom w:val="none" w:sz="0" w:space="0" w:color="auto"/>
        <w:right w:val="none" w:sz="0" w:space="0" w:color="auto"/>
      </w:divBdr>
      <w:divsChild>
        <w:div w:id="43992700">
          <w:marLeft w:val="720"/>
          <w:marRight w:val="0"/>
          <w:marTop w:val="0"/>
          <w:marBottom w:val="0"/>
          <w:divBdr>
            <w:top w:val="none" w:sz="0" w:space="0" w:color="auto"/>
            <w:left w:val="none" w:sz="0" w:space="0" w:color="auto"/>
            <w:bottom w:val="none" w:sz="0" w:space="0" w:color="auto"/>
            <w:right w:val="none" w:sz="0" w:space="0" w:color="auto"/>
          </w:divBdr>
        </w:div>
        <w:div w:id="59912858">
          <w:marLeft w:val="720"/>
          <w:marRight w:val="0"/>
          <w:marTop w:val="0"/>
          <w:marBottom w:val="0"/>
          <w:divBdr>
            <w:top w:val="none" w:sz="0" w:space="0" w:color="auto"/>
            <w:left w:val="none" w:sz="0" w:space="0" w:color="auto"/>
            <w:bottom w:val="none" w:sz="0" w:space="0" w:color="auto"/>
            <w:right w:val="none" w:sz="0" w:space="0" w:color="auto"/>
          </w:divBdr>
        </w:div>
        <w:div w:id="342978984">
          <w:marLeft w:val="720"/>
          <w:marRight w:val="0"/>
          <w:marTop w:val="0"/>
          <w:marBottom w:val="0"/>
          <w:divBdr>
            <w:top w:val="none" w:sz="0" w:space="0" w:color="auto"/>
            <w:left w:val="none" w:sz="0" w:space="0" w:color="auto"/>
            <w:bottom w:val="none" w:sz="0" w:space="0" w:color="auto"/>
            <w:right w:val="none" w:sz="0" w:space="0" w:color="auto"/>
          </w:divBdr>
        </w:div>
        <w:div w:id="446241139">
          <w:marLeft w:val="720"/>
          <w:marRight w:val="0"/>
          <w:marTop w:val="0"/>
          <w:marBottom w:val="0"/>
          <w:divBdr>
            <w:top w:val="none" w:sz="0" w:space="0" w:color="auto"/>
            <w:left w:val="none" w:sz="0" w:space="0" w:color="auto"/>
            <w:bottom w:val="none" w:sz="0" w:space="0" w:color="auto"/>
            <w:right w:val="none" w:sz="0" w:space="0" w:color="auto"/>
          </w:divBdr>
        </w:div>
        <w:div w:id="1769690643">
          <w:marLeft w:val="720"/>
          <w:marRight w:val="0"/>
          <w:marTop w:val="0"/>
          <w:marBottom w:val="0"/>
          <w:divBdr>
            <w:top w:val="none" w:sz="0" w:space="0" w:color="auto"/>
            <w:left w:val="none" w:sz="0" w:space="0" w:color="auto"/>
            <w:bottom w:val="none" w:sz="0" w:space="0" w:color="auto"/>
            <w:right w:val="none" w:sz="0" w:space="0" w:color="auto"/>
          </w:divBdr>
        </w:div>
      </w:divsChild>
    </w:div>
    <w:div w:id="623775928">
      <w:bodyDiv w:val="1"/>
      <w:marLeft w:val="0"/>
      <w:marRight w:val="0"/>
      <w:marTop w:val="0"/>
      <w:marBottom w:val="0"/>
      <w:divBdr>
        <w:top w:val="none" w:sz="0" w:space="0" w:color="auto"/>
        <w:left w:val="none" w:sz="0" w:space="0" w:color="auto"/>
        <w:bottom w:val="none" w:sz="0" w:space="0" w:color="auto"/>
        <w:right w:val="none" w:sz="0" w:space="0" w:color="auto"/>
      </w:divBdr>
      <w:divsChild>
        <w:div w:id="1922715905">
          <w:marLeft w:val="0"/>
          <w:marRight w:val="0"/>
          <w:marTop w:val="200"/>
          <w:marBottom w:val="0"/>
          <w:divBdr>
            <w:top w:val="none" w:sz="0" w:space="0" w:color="auto"/>
            <w:left w:val="none" w:sz="0" w:space="0" w:color="auto"/>
            <w:bottom w:val="none" w:sz="0" w:space="0" w:color="auto"/>
            <w:right w:val="none" w:sz="0" w:space="0" w:color="auto"/>
          </w:divBdr>
        </w:div>
      </w:divsChild>
    </w:div>
    <w:div w:id="629820094">
      <w:bodyDiv w:val="1"/>
      <w:marLeft w:val="0"/>
      <w:marRight w:val="0"/>
      <w:marTop w:val="0"/>
      <w:marBottom w:val="0"/>
      <w:divBdr>
        <w:top w:val="none" w:sz="0" w:space="0" w:color="auto"/>
        <w:left w:val="none" w:sz="0" w:space="0" w:color="auto"/>
        <w:bottom w:val="none" w:sz="0" w:space="0" w:color="auto"/>
        <w:right w:val="none" w:sz="0" w:space="0" w:color="auto"/>
      </w:divBdr>
      <w:divsChild>
        <w:div w:id="183327865">
          <w:marLeft w:val="1440"/>
          <w:marRight w:val="0"/>
          <w:marTop w:val="0"/>
          <w:marBottom w:val="0"/>
          <w:divBdr>
            <w:top w:val="none" w:sz="0" w:space="0" w:color="auto"/>
            <w:left w:val="none" w:sz="0" w:space="0" w:color="auto"/>
            <w:bottom w:val="none" w:sz="0" w:space="0" w:color="auto"/>
            <w:right w:val="none" w:sz="0" w:space="0" w:color="auto"/>
          </w:divBdr>
        </w:div>
        <w:div w:id="600337088">
          <w:marLeft w:val="720"/>
          <w:marRight w:val="0"/>
          <w:marTop w:val="0"/>
          <w:marBottom w:val="0"/>
          <w:divBdr>
            <w:top w:val="none" w:sz="0" w:space="0" w:color="auto"/>
            <w:left w:val="none" w:sz="0" w:space="0" w:color="auto"/>
            <w:bottom w:val="none" w:sz="0" w:space="0" w:color="auto"/>
            <w:right w:val="none" w:sz="0" w:space="0" w:color="auto"/>
          </w:divBdr>
        </w:div>
        <w:div w:id="661812289">
          <w:marLeft w:val="1440"/>
          <w:marRight w:val="0"/>
          <w:marTop w:val="0"/>
          <w:marBottom w:val="0"/>
          <w:divBdr>
            <w:top w:val="none" w:sz="0" w:space="0" w:color="auto"/>
            <w:left w:val="none" w:sz="0" w:space="0" w:color="auto"/>
            <w:bottom w:val="none" w:sz="0" w:space="0" w:color="auto"/>
            <w:right w:val="none" w:sz="0" w:space="0" w:color="auto"/>
          </w:divBdr>
        </w:div>
        <w:div w:id="1926836299">
          <w:marLeft w:val="1440"/>
          <w:marRight w:val="0"/>
          <w:marTop w:val="0"/>
          <w:marBottom w:val="0"/>
          <w:divBdr>
            <w:top w:val="none" w:sz="0" w:space="0" w:color="auto"/>
            <w:left w:val="none" w:sz="0" w:space="0" w:color="auto"/>
            <w:bottom w:val="none" w:sz="0" w:space="0" w:color="auto"/>
            <w:right w:val="none" w:sz="0" w:space="0" w:color="auto"/>
          </w:divBdr>
        </w:div>
      </w:divsChild>
    </w:div>
    <w:div w:id="639186099">
      <w:bodyDiv w:val="1"/>
      <w:marLeft w:val="0"/>
      <w:marRight w:val="0"/>
      <w:marTop w:val="0"/>
      <w:marBottom w:val="0"/>
      <w:divBdr>
        <w:top w:val="none" w:sz="0" w:space="0" w:color="auto"/>
        <w:left w:val="none" w:sz="0" w:space="0" w:color="auto"/>
        <w:bottom w:val="none" w:sz="0" w:space="0" w:color="auto"/>
        <w:right w:val="none" w:sz="0" w:space="0" w:color="auto"/>
      </w:divBdr>
    </w:div>
    <w:div w:id="642541957">
      <w:bodyDiv w:val="1"/>
      <w:marLeft w:val="0"/>
      <w:marRight w:val="0"/>
      <w:marTop w:val="0"/>
      <w:marBottom w:val="0"/>
      <w:divBdr>
        <w:top w:val="none" w:sz="0" w:space="0" w:color="auto"/>
        <w:left w:val="none" w:sz="0" w:space="0" w:color="auto"/>
        <w:bottom w:val="none" w:sz="0" w:space="0" w:color="auto"/>
        <w:right w:val="none" w:sz="0" w:space="0" w:color="auto"/>
      </w:divBdr>
      <w:divsChild>
        <w:div w:id="125202011">
          <w:marLeft w:val="1440"/>
          <w:marRight w:val="0"/>
          <w:marTop w:val="0"/>
          <w:marBottom w:val="0"/>
          <w:divBdr>
            <w:top w:val="none" w:sz="0" w:space="0" w:color="auto"/>
            <w:left w:val="none" w:sz="0" w:space="0" w:color="auto"/>
            <w:bottom w:val="none" w:sz="0" w:space="0" w:color="auto"/>
            <w:right w:val="none" w:sz="0" w:space="0" w:color="auto"/>
          </w:divBdr>
        </w:div>
        <w:div w:id="504130906">
          <w:marLeft w:val="1440"/>
          <w:marRight w:val="0"/>
          <w:marTop w:val="0"/>
          <w:marBottom w:val="0"/>
          <w:divBdr>
            <w:top w:val="none" w:sz="0" w:space="0" w:color="auto"/>
            <w:left w:val="none" w:sz="0" w:space="0" w:color="auto"/>
            <w:bottom w:val="none" w:sz="0" w:space="0" w:color="auto"/>
            <w:right w:val="none" w:sz="0" w:space="0" w:color="auto"/>
          </w:divBdr>
        </w:div>
        <w:div w:id="808664734">
          <w:marLeft w:val="720"/>
          <w:marRight w:val="0"/>
          <w:marTop w:val="0"/>
          <w:marBottom w:val="0"/>
          <w:divBdr>
            <w:top w:val="none" w:sz="0" w:space="0" w:color="auto"/>
            <w:left w:val="none" w:sz="0" w:space="0" w:color="auto"/>
            <w:bottom w:val="none" w:sz="0" w:space="0" w:color="auto"/>
            <w:right w:val="none" w:sz="0" w:space="0" w:color="auto"/>
          </w:divBdr>
        </w:div>
        <w:div w:id="1484278653">
          <w:marLeft w:val="1440"/>
          <w:marRight w:val="0"/>
          <w:marTop w:val="0"/>
          <w:marBottom w:val="0"/>
          <w:divBdr>
            <w:top w:val="none" w:sz="0" w:space="0" w:color="auto"/>
            <w:left w:val="none" w:sz="0" w:space="0" w:color="auto"/>
            <w:bottom w:val="none" w:sz="0" w:space="0" w:color="auto"/>
            <w:right w:val="none" w:sz="0" w:space="0" w:color="auto"/>
          </w:divBdr>
        </w:div>
        <w:div w:id="1714378107">
          <w:marLeft w:val="1440"/>
          <w:marRight w:val="0"/>
          <w:marTop w:val="0"/>
          <w:marBottom w:val="0"/>
          <w:divBdr>
            <w:top w:val="none" w:sz="0" w:space="0" w:color="auto"/>
            <w:left w:val="none" w:sz="0" w:space="0" w:color="auto"/>
            <w:bottom w:val="none" w:sz="0" w:space="0" w:color="auto"/>
            <w:right w:val="none" w:sz="0" w:space="0" w:color="auto"/>
          </w:divBdr>
        </w:div>
      </w:divsChild>
    </w:div>
    <w:div w:id="657537541">
      <w:bodyDiv w:val="1"/>
      <w:marLeft w:val="0"/>
      <w:marRight w:val="0"/>
      <w:marTop w:val="0"/>
      <w:marBottom w:val="0"/>
      <w:divBdr>
        <w:top w:val="none" w:sz="0" w:space="0" w:color="auto"/>
        <w:left w:val="none" w:sz="0" w:space="0" w:color="auto"/>
        <w:bottom w:val="none" w:sz="0" w:space="0" w:color="auto"/>
        <w:right w:val="none" w:sz="0" w:space="0" w:color="auto"/>
      </w:divBdr>
      <w:divsChild>
        <w:div w:id="1988120509">
          <w:marLeft w:val="0"/>
          <w:marRight w:val="0"/>
          <w:marTop w:val="0"/>
          <w:marBottom w:val="0"/>
          <w:divBdr>
            <w:top w:val="none" w:sz="0" w:space="0" w:color="auto"/>
            <w:left w:val="none" w:sz="0" w:space="0" w:color="auto"/>
            <w:bottom w:val="none" w:sz="0" w:space="0" w:color="auto"/>
            <w:right w:val="none" w:sz="0" w:space="0" w:color="auto"/>
          </w:divBdr>
        </w:div>
        <w:div w:id="602882478">
          <w:marLeft w:val="0"/>
          <w:marRight w:val="0"/>
          <w:marTop w:val="0"/>
          <w:marBottom w:val="0"/>
          <w:divBdr>
            <w:top w:val="none" w:sz="0" w:space="0" w:color="auto"/>
            <w:left w:val="none" w:sz="0" w:space="0" w:color="auto"/>
            <w:bottom w:val="none" w:sz="0" w:space="0" w:color="auto"/>
            <w:right w:val="none" w:sz="0" w:space="0" w:color="auto"/>
          </w:divBdr>
        </w:div>
        <w:div w:id="1121608557">
          <w:marLeft w:val="0"/>
          <w:marRight w:val="0"/>
          <w:marTop w:val="0"/>
          <w:marBottom w:val="0"/>
          <w:divBdr>
            <w:top w:val="none" w:sz="0" w:space="0" w:color="auto"/>
            <w:left w:val="none" w:sz="0" w:space="0" w:color="auto"/>
            <w:bottom w:val="none" w:sz="0" w:space="0" w:color="auto"/>
            <w:right w:val="none" w:sz="0" w:space="0" w:color="auto"/>
          </w:divBdr>
        </w:div>
        <w:div w:id="1962806192">
          <w:marLeft w:val="0"/>
          <w:marRight w:val="0"/>
          <w:marTop w:val="0"/>
          <w:marBottom w:val="0"/>
          <w:divBdr>
            <w:top w:val="none" w:sz="0" w:space="0" w:color="auto"/>
            <w:left w:val="none" w:sz="0" w:space="0" w:color="auto"/>
            <w:bottom w:val="none" w:sz="0" w:space="0" w:color="auto"/>
            <w:right w:val="none" w:sz="0" w:space="0" w:color="auto"/>
          </w:divBdr>
        </w:div>
        <w:div w:id="1980305434">
          <w:marLeft w:val="0"/>
          <w:marRight w:val="0"/>
          <w:marTop w:val="0"/>
          <w:marBottom w:val="0"/>
          <w:divBdr>
            <w:top w:val="none" w:sz="0" w:space="0" w:color="auto"/>
            <w:left w:val="none" w:sz="0" w:space="0" w:color="auto"/>
            <w:bottom w:val="none" w:sz="0" w:space="0" w:color="auto"/>
            <w:right w:val="none" w:sz="0" w:space="0" w:color="auto"/>
          </w:divBdr>
        </w:div>
        <w:div w:id="1376543821">
          <w:marLeft w:val="0"/>
          <w:marRight w:val="0"/>
          <w:marTop w:val="0"/>
          <w:marBottom w:val="0"/>
          <w:divBdr>
            <w:top w:val="none" w:sz="0" w:space="0" w:color="auto"/>
            <w:left w:val="none" w:sz="0" w:space="0" w:color="auto"/>
            <w:bottom w:val="none" w:sz="0" w:space="0" w:color="auto"/>
            <w:right w:val="none" w:sz="0" w:space="0" w:color="auto"/>
          </w:divBdr>
        </w:div>
        <w:div w:id="2096708682">
          <w:marLeft w:val="0"/>
          <w:marRight w:val="0"/>
          <w:marTop w:val="0"/>
          <w:marBottom w:val="0"/>
          <w:divBdr>
            <w:top w:val="none" w:sz="0" w:space="0" w:color="auto"/>
            <w:left w:val="none" w:sz="0" w:space="0" w:color="auto"/>
            <w:bottom w:val="none" w:sz="0" w:space="0" w:color="auto"/>
            <w:right w:val="none" w:sz="0" w:space="0" w:color="auto"/>
          </w:divBdr>
        </w:div>
        <w:div w:id="150097246">
          <w:marLeft w:val="0"/>
          <w:marRight w:val="0"/>
          <w:marTop w:val="0"/>
          <w:marBottom w:val="0"/>
          <w:divBdr>
            <w:top w:val="none" w:sz="0" w:space="0" w:color="auto"/>
            <w:left w:val="none" w:sz="0" w:space="0" w:color="auto"/>
            <w:bottom w:val="none" w:sz="0" w:space="0" w:color="auto"/>
            <w:right w:val="none" w:sz="0" w:space="0" w:color="auto"/>
          </w:divBdr>
        </w:div>
        <w:div w:id="865017791">
          <w:marLeft w:val="0"/>
          <w:marRight w:val="0"/>
          <w:marTop w:val="0"/>
          <w:marBottom w:val="0"/>
          <w:divBdr>
            <w:top w:val="none" w:sz="0" w:space="0" w:color="auto"/>
            <w:left w:val="none" w:sz="0" w:space="0" w:color="auto"/>
            <w:bottom w:val="none" w:sz="0" w:space="0" w:color="auto"/>
            <w:right w:val="none" w:sz="0" w:space="0" w:color="auto"/>
          </w:divBdr>
        </w:div>
        <w:div w:id="1891844135">
          <w:marLeft w:val="0"/>
          <w:marRight w:val="0"/>
          <w:marTop w:val="0"/>
          <w:marBottom w:val="0"/>
          <w:divBdr>
            <w:top w:val="none" w:sz="0" w:space="0" w:color="auto"/>
            <w:left w:val="none" w:sz="0" w:space="0" w:color="auto"/>
            <w:bottom w:val="none" w:sz="0" w:space="0" w:color="auto"/>
            <w:right w:val="none" w:sz="0" w:space="0" w:color="auto"/>
          </w:divBdr>
        </w:div>
        <w:div w:id="702557541">
          <w:marLeft w:val="0"/>
          <w:marRight w:val="0"/>
          <w:marTop w:val="0"/>
          <w:marBottom w:val="0"/>
          <w:divBdr>
            <w:top w:val="none" w:sz="0" w:space="0" w:color="auto"/>
            <w:left w:val="none" w:sz="0" w:space="0" w:color="auto"/>
            <w:bottom w:val="none" w:sz="0" w:space="0" w:color="auto"/>
            <w:right w:val="none" w:sz="0" w:space="0" w:color="auto"/>
          </w:divBdr>
        </w:div>
        <w:div w:id="18166824">
          <w:marLeft w:val="0"/>
          <w:marRight w:val="0"/>
          <w:marTop w:val="0"/>
          <w:marBottom w:val="0"/>
          <w:divBdr>
            <w:top w:val="none" w:sz="0" w:space="0" w:color="auto"/>
            <w:left w:val="none" w:sz="0" w:space="0" w:color="auto"/>
            <w:bottom w:val="none" w:sz="0" w:space="0" w:color="auto"/>
            <w:right w:val="none" w:sz="0" w:space="0" w:color="auto"/>
          </w:divBdr>
        </w:div>
        <w:div w:id="1782333565">
          <w:marLeft w:val="0"/>
          <w:marRight w:val="0"/>
          <w:marTop w:val="0"/>
          <w:marBottom w:val="0"/>
          <w:divBdr>
            <w:top w:val="none" w:sz="0" w:space="0" w:color="auto"/>
            <w:left w:val="none" w:sz="0" w:space="0" w:color="auto"/>
            <w:bottom w:val="none" w:sz="0" w:space="0" w:color="auto"/>
            <w:right w:val="none" w:sz="0" w:space="0" w:color="auto"/>
          </w:divBdr>
        </w:div>
        <w:div w:id="260450639">
          <w:marLeft w:val="0"/>
          <w:marRight w:val="0"/>
          <w:marTop w:val="0"/>
          <w:marBottom w:val="0"/>
          <w:divBdr>
            <w:top w:val="none" w:sz="0" w:space="0" w:color="auto"/>
            <w:left w:val="none" w:sz="0" w:space="0" w:color="auto"/>
            <w:bottom w:val="none" w:sz="0" w:space="0" w:color="auto"/>
            <w:right w:val="none" w:sz="0" w:space="0" w:color="auto"/>
          </w:divBdr>
        </w:div>
        <w:div w:id="1493719543">
          <w:marLeft w:val="0"/>
          <w:marRight w:val="0"/>
          <w:marTop w:val="0"/>
          <w:marBottom w:val="0"/>
          <w:divBdr>
            <w:top w:val="none" w:sz="0" w:space="0" w:color="auto"/>
            <w:left w:val="none" w:sz="0" w:space="0" w:color="auto"/>
            <w:bottom w:val="none" w:sz="0" w:space="0" w:color="auto"/>
            <w:right w:val="none" w:sz="0" w:space="0" w:color="auto"/>
          </w:divBdr>
        </w:div>
        <w:div w:id="2123726457">
          <w:marLeft w:val="0"/>
          <w:marRight w:val="0"/>
          <w:marTop w:val="0"/>
          <w:marBottom w:val="0"/>
          <w:divBdr>
            <w:top w:val="none" w:sz="0" w:space="0" w:color="auto"/>
            <w:left w:val="none" w:sz="0" w:space="0" w:color="auto"/>
            <w:bottom w:val="none" w:sz="0" w:space="0" w:color="auto"/>
            <w:right w:val="none" w:sz="0" w:space="0" w:color="auto"/>
          </w:divBdr>
        </w:div>
        <w:div w:id="573853116">
          <w:marLeft w:val="0"/>
          <w:marRight w:val="0"/>
          <w:marTop w:val="0"/>
          <w:marBottom w:val="0"/>
          <w:divBdr>
            <w:top w:val="none" w:sz="0" w:space="0" w:color="auto"/>
            <w:left w:val="none" w:sz="0" w:space="0" w:color="auto"/>
            <w:bottom w:val="none" w:sz="0" w:space="0" w:color="auto"/>
            <w:right w:val="none" w:sz="0" w:space="0" w:color="auto"/>
          </w:divBdr>
        </w:div>
        <w:div w:id="88266975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16738834">
          <w:marLeft w:val="0"/>
          <w:marRight w:val="0"/>
          <w:marTop w:val="0"/>
          <w:marBottom w:val="0"/>
          <w:divBdr>
            <w:top w:val="none" w:sz="0" w:space="0" w:color="auto"/>
            <w:left w:val="none" w:sz="0" w:space="0" w:color="auto"/>
            <w:bottom w:val="none" w:sz="0" w:space="0" w:color="auto"/>
            <w:right w:val="none" w:sz="0" w:space="0" w:color="auto"/>
          </w:divBdr>
        </w:div>
        <w:div w:id="1637641732">
          <w:marLeft w:val="0"/>
          <w:marRight w:val="0"/>
          <w:marTop w:val="0"/>
          <w:marBottom w:val="0"/>
          <w:divBdr>
            <w:top w:val="none" w:sz="0" w:space="0" w:color="auto"/>
            <w:left w:val="none" w:sz="0" w:space="0" w:color="auto"/>
            <w:bottom w:val="none" w:sz="0" w:space="0" w:color="auto"/>
            <w:right w:val="none" w:sz="0" w:space="0" w:color="auto"/>
          </w:divBdr>
        </w:div>
        <w:div w:id="789394707">
          <w:marLeft w:val="0"/>
          <w:marRight w:val="0"/>
          <w:marTop w:val="0"/>
          <w:marBottom w:val="0"/>
          <w:divBdr>
            <w:top w:val="none" w:sz="0" w:space="0" w:color="auto"/>
            <w:left w:val="none" w:sz="0" w:space="0" w:color="auto"/>
            <w:bottom w:val="none" w:sz="0" w:space="0" w:color="auto"/>
            <w:right w:val="none" w:sz="0" w:space="0" w:color="auto"/>
          </w:divBdr>
        </w:div>
      </w:divsChild>
    </w:div>
    <w:div w:id="676082743">
      <w:bodyDiv w:val="1"/>
      <w:marLeft w:val="0"/>
      <w:marRight w:val="0"/>
      <w:marTop w:val="0"/>
      <w:marBottom w:val="0"/>
      <w:divBdr>
        <w:top w:val="none" w:sz="0" w:space="0" w:color="auto"/>
        <w:left w:val="none" w:sz="0" w:space="0" w:color="auto"/>
        <w:bottom w:val="none" w:sz="0" w:space="0" w:color="auto"/>
        <w:right w:val="none" w:sz="0" w:space="0" w:color="auto"/>
      </w:divBdr>
      <w:divsChild>
        <w:div w:id="839732180">
          <w:marLeft w:val="720"/>
          <w:marRight w:val="0"/>
          <w:marTop w:val="0"/>
          <w:marBottom w:val="0"/>
          <w:divBdr>
            <w:top w:val="none" w:sz="0" w:space="0" w:color="auto"/>
            <w:left w:val="none" w:sz="0" w:space="0" w:color="auto"/>
            <w:bottom w:val="none" w:sz="0" w:space="0" w:color="auto"/>
            <w:right w:val="none" w:sz="0" w:space="0" w:color="auto"/>
          </w:divBdr>
        </w:div>
        <w:div w:id="904532254">
          <w:marLeft w:val="720"/>
          <w:marRight w:val="0"/>
          <w:marTop w:val="0"/>
          <w:marBottom w:val="0"/>
          <w:divBdr>
            <w:top w:val="none" w:sz="0" w:space="0" w:color="auto"/>
            <w:left w:val="none" w:sz="0" w:space="0" w:color="auto"/>
            <w:bottom w:val="none" w:sz="0" w:space="0" w:color="auto"/>
            <w:right w:val="none" w:sz="0" w:space="0" w:color="auto"/>
          </w:divBdr>
        </w:div>
        <w:div w:id="1394739825">
          <w:marLeft w:val="720"/>
          <w:marRight w:val="0"/>
          <w:marTop w:val="0"/>
          <w:marBottom w:val="0"/>
          <w:divBdr>
            <w:top w:val="none" w:sz="0" w:space="0" w:color="auto"/>
            <w:left w:val="none" w:sz="0" w:space="0" w:color="auto"/>
            <w:bottom w:val="none" w:sz="0" w:space="0" w:color="auto"/>
            <w:right w:val="none" w:sz="0" w:space="0" w:color="auto"/>
          </w:divBdr>
        </w:div>
        <w:div w:id="1400979575">
          <w:marLeft w:val="720"/>
          <w:marRight w:val="0"/>
          <w:marTop w:val="0"/>
          <w:marBottom w:val="0"/>
          <w:divBdr>
            <w:top w:val="none" w:sz="0" w:space="0" w:color="auto"/>
            <w:left w:val="none" w:sz="0" w:space="0" w:color="auto"/>
            <w:bottom w:val="none" w:sz="0" w:space="0" w:color="auto"/>
            <w:right w:val="none" w:sz="0" w:space="0" w:color="auto"/>
          </w:divBdr>
        </w:div>
        <w:div w:id="1416824528">
          <w:marLeft w:val="720"/>
          <w:marRight w:val="0"/>
          <w:marTop w:val="0"/>
          <w:marBottom w:val="0"/>
          <w:divBdr>
            <w:top w:val="none" w:sz="0" w:space="0" w:color="auto"/>
            <w:left w:val="none" w:sz="0" w:space="0" w:color="auto"/>
            <w:bottom w:val="none" w:sz="0" w:space="0" w:color="auto"/>
            <w:right w:val="none" w:sz="0" w:space="0" w:color="auto"/>
          </w:divBdr>
        </w:div>
      </w:divsChild>
    </w:div>
    <w:div w:id="693387506">
      <w:bodyDiv w:val="1"/>
      <w:marLeft w:val="0"/>
      <w:marRight w:val="0"/>
      <w:marTop w:val="0"/>
      <w:marBottom w:val="0"/>
      <w:divBdr>
        <w:top w:val="none" w:sz="0" w:space="0" w:color="auto"/>
        <w:left w:val="none" w:sz="0" w:space="0" w:color="auto"/>
        <w:bottom w:val="none" w:sz="0" w:space="0" w:color="auto"/>
        <w:right w:val="none" w:sz="0" w:space="0" w:color="auto"/>
      </w:divBdr>
      <w:divsChild>
        <w:div w:id="577709330">
          <w:marLeft w:val="0"/>
          <w:marRight w:val="0"/>
          <w:marTop w:val="200"/>
          <w:marBottom w:val="0"/>
          <w:divBdr>
            <w:top w:val="none" w:sz="0" w:space="0" w:color="auto"/>
            <w:left w:val="none" w:sz="0" w:space="0" w:color="auto"/>
            <w:bottom w:val="none" w:sz="0" w:space="0" w:color="auto"/>
            <w:right w:val="none" w:sz="0" w:space="0" w:color="auto"/>
          </w:divBdr>
        </w:div>
      </w:divsChild>
    </w:div>
    <w:div w:id="697706115">
      <w:bodyDiv w:val="1"/>
      <w:marLeft w:val="0"/>
      <w:marRight w:val="0"/>
      <w:marTop w:val="0"/>
      <w:marBottom w:val="0"/>
      <w:divBdr>
        <w:top w:val="none" w:sz="0" w:space="0" w:color="auto"/>
        <w:left w:val="none" w:sz="0" w:space="0" w:color="auto"/>
        <w:bottom w:val="none" w:sz="0" w:space="0" w:color="auto"/>
        <w:right w:val="none" w:sz="0" w:space="0" w:color="auto"/>
      </w:divBdr>
    </w:div>
    <w:div w:id="699940374">
      <w:bodyDiv w:val="1"/>
      <w:marLeft w:val="0"/>
      <w:marRight w:val="0"/>
      <w:marTop w:val="0"/>
      <w:marBottom w:val="0"/>
      <w:divBdr>
        <w:top w:val="none" w:sz="0" w:space="0" w:color="auto"/>
        <w:left w:val="none" w:sz="0" w:space="0" w:color="auto"/>
        <w:bottom w:val="none" w:sz="0" w:space="0" w:color="auto"/>
        <w:right w:val="none" w:sz="0" w:space="0" w:color="auto"/>
      </w:divBdr>
    </w:div>
    <w:div w:id="723606385">
      <w:bodyDiv w:val="1"/>
      <w:marLeft w:val="0"/>
      <w:marRight w:val="0"/>
      <w:marTop w:val="0"/>
      <w:marBottom w:val="0"/>
      <w:divBdr>
        <w:top w:val="none" w:sz="0" w:space="0" w:color="auto"/>
        <w:left w:val="none" w:sz="0" w:space="0" w:color="auto"/>
        <w:bottom w:val="none" w:sz="0" w:space="0" w:color="auto"/>
        <w:right w:val="none" w:sz="0" w:space="0" w:color="auto"/>
      </w:divBdr>
      <w:divsChild>
        <w:div w:id="941840905">
          <w:marLeft w:val="0"/>
          <w:marRight w:val="0"/>
          <w:marTop w:val="200"/>
          <w:marBottom w:val="725"/>
          <w:divBdr>
            <w:top w:val="none" w:sz="0" w:space="0" w:color="auto"/>
            <w:left w:val="none" w:sz="0" w:space="0" w:color="auto"/>
            <w:bottom w:val="none" w:sz="0" w:space="0" w:color="auto"/>
            <w:right w:val="none" w:sz="0" w:space="0" w:color="auto"/>
          </w:divBdr>
        </w:div>
      </w:divsChild>
    </w:div>
    <w:div w:id="752358981">
      <w:bodyDiv w:val="1"/>
      <w:marLeft w:val="0"/>
      <w:marRight w:val="0"/>
      <w:marTop w:val="0"/>
      <w:marBottom w:val="0"/>
      <w:divBdr>
        <w:top w:val="none" w:sz="0" w:space="0" w:color="auto"/>
        <w:left w:val="none" w:sz="0" w:space="0" w:color="auto"/>
        <w:bottom w:val="none" w:sz="0" w:space="0" w:color="auto"/>
        <w:right w:val="none" w:sz="0" w:space="0" w:color="auto"/>
      </w:divBdr>
      <w:divsChild>
        <w:div w:id="863254609">
          <w:marLeft w:val="720"/>
          <w:marRight w:val="0"/>
          <w:marTop w:val="0"/>
          <w:marBottom w:val="0"/>
          <w:divBdr>
            <w:top w:val="none" w:sz="0" w:space="0" w:color="auto"/>
            <w:left w:val="none" w:sz="0" w:space="0" w:color="auto"/>
            <w:bottom w:val="none" w:sz="0" w:space="0" w:color="auto"/>
            <w:right w:val="none" w:sz="0" w:space="0" w:color="auto"/>
          </w:divBdr>
        </w:div>
        <w:div w:id="1710714825">
          <w:marLeft w:val="720"/>
          <w:marRight w:val="0"/>
          <w:marTop w:val="0"/>
          <w:marBottom w:val="0"/>
          <w:divBdr>
            <w:top w:val="none" w:sz="0" w:space="0" w:color="auto"/>
            <w:left w:val="none" w:sz="0" w:space="0" w:color="auto"/>
            <w:bottom w:val="none" w:sz="0" w:space="0" w:color="auto"/>
            <w:right w:val="none" w:sz="0" w:space="0" w:color="auto"/>
          </w:divBdr>
        </w:div>
      </w:divsChild>
    </w:div>
    <w:div w:id="754786058">
      <w:bodyDiv w:val="1"/>
      <w:marLeft w:val="0"/>
      <w:marRight w:val="0"/>
      <w:marTop w:val="0"/>
      <w:marBottom w:val="0"/>
      <w:divBdr>
        <w:top w:val="none" w:sz="0" w:space="0" w:color="auto"/>
        <w:left w:val="none" w:sz="0" w:space="0" w:color="auto"/>
        <w:bottom w:val="none" w:sz="0" w:space="0" w:color="auto"/>
        <w:right w:val="none" w:sz="0" w:space="0" w:color="auto"/>
      </w:divBdr>
    </w:div>
    <w:div w:id="772238727">
      <w:bodyDiv w:val="1"/>
      <w:marLeft w:val="0"/>
      <w:marRight w:val="0"/>
      <w:marTop w:val="0"/>
      <w:marBottom w:val="0"/>
      <w:divBdr>
        <w:top w:val="none" w:sz="0" w:space="0" w:color="auto"/>
        <w:left w:val="none" w:sz="0" w:space="0" w:color="auto"/>
        <w:bottom w:val="none" w:sz="0" w:space="0" w:color="auto"/>
        <w:right w:val="none" w:sz="0" w:space="0" w:color="auto"/>
      </w:divBdr>
      <w:divsChild>
        <w:div w:id="263920623">
          <w:marLeft w:val="720"/>
          <w:marRight w:val="0"/>
          <w:marTop w:val="0"/>
          <w:marBottom w:val="0"/>
          <w:divBdr>
            <w:top w:val="none" w:sz="0" w:space="0" w:color="auto"/>
            <w:left w:val="none" w:sz="0" w:space="0" w:color="auto"/>
            <w:bottom w:val="none" w:sz="0" w:space="0" w:color="auto"/>
            <w:right w:val="none" w:sz="0" w:space="0" w:color="auto"/>
          </w:divBdr>
        </w:div>
      </w:divsChild>
    </w:div>
    <w:div w:id="819343202">
      <w:bodyDiv w:val="1"/>
      <w:marLeft w:val="0"/>
      <w:marRight w:val="0"/>
      <w:marTop w:val="0"/>
      <w:marBottom w:val="0"/>
      <w:divBdr>
        <w:top w:val="none" w:sz="0" w:space="0" w:color="auto"/>
        <w:left w:val="none" w:sz="0" w:space="0" w:color="auto"/>
        <w:bottom w:val="none" w:sz="0" w:space="0" w:color="auto"/>
        <w:right w:val="none" w:sz="0" w:space="0" w:color="auto"/>
      </w:divBdr>
      <w:divsChild>
        <w:div w:id="1124351952">
          <w:marLeft w:val="720"/>
          <w:marRight w:val="0"/>
          <w:marTop w:val="160"/>
          <w:marBottom w:val="0"/>
          <w:divBdr>
            <w:top w:val="none" w:sz="0" w:space="0" w:color="auto"/>
            <w:left w:val="none" w:sz="0" w:space="0" w:color="auto"/>
            <w:bottom w:val="none" w:sz="0" w:space="0" w:color="auto"/>
            <w:right w:val="none" w:sz="0" w:space="0" w:color="auto"/>
          </w:divBdr>
        </w:div>
        <w:div w:id="1266379827">
          <w:marLeft w:val="720"/>
          <w:marRight w:val="0"/>
          <w:marTop w:val="160"/>
          <w:marBottom w:val="0"/>
          <w:divBdr>
            <w:top w:val="none" w:sz="0" w:space="0" w:color="auto"/>
            <w:left w:val="none" w:sz="0" w:space="0" w:color="auto"/>
            <w:bottom w:val="none" w:sz="0" w:space="0" w:color="auto"/>
            <w:right w:val="none" w:sz="0" w:space="0" w:color="auto"/>
          </w:divBdr>
        </w:div>
        <w:div w:id="1324042413">
          <w:marLeft w:val="720"/>
          <w:marRight w:val="0"/>
          <w:marTop w:val="160"/>
          <w:marBottom w:val="0"/>
          <w:divBdr>
            <w:top w:val="none" w:sz="0" w:space="0" w:color="auto"/>
            <w:left w:val="none" w:sz="0" w:space="0" w:color="auto"/>
            <w:bottom w:val="none" w:sz="0" w:space="0" w:color="auto"/>
            <w:right w:val="none" w:sz="0" w:space="0" w:color="auto"/>
          </w:divBdr>
        </w:div>
        <w:div w:id="2104255343">
          <w:marLeft w:val="720"/>
          <w:marRight w:val="0"/>
          <w:marTop w:val="160"/>
          <w:marBottom w:val="0"/>
          <w:divBdr>
            <w:top w:val="none" w:sz="0" w:space="0" w:color="auto"/>
            <w:left w:val="none" w:sz="0" w:space="0" w:color="auto"/>
            <w:bottom w:val="none" w:sz="0" w:space="0" w:color="auto"/>
            <w:right w:val="none" w:sz="0" w:space="0" w:color="auto"/>
          </w:divBdr>
        </w:div>
      </w:divsChild>
    </w:div>
    <w:div w:id="834689046">
      <w:bodyDiv w:val="1"/>
      <w:marLeft w:val="0"/>
      <w:marRight w:val="0"/>
      <w:marTop w:val="0"/>
      <w:marBottom w:val="0"/>
      <w:divBdr>
        <w:top w:val="none" w:sz="0" w:space="0" w:color="auto"/>
        <w:left w:val="none" w:sz="0" w:space="0" w:color="auto"/>
        <w:bottom w:val="none" w:sz="0" w:space="0" w:color="auto"/>
        <w:right w:val="none" w:sz="0" w:space="0" w:color="auto"/>
      </w:divBdr>
      <w:divsChild>
        <w:div w:id="35587397">
          <w:marLeft w:val="2160"/>
          <w:marRight w:val="0"/>
          <w:marTop w:val="0"/>
          <w:marBottom w:val="0"/>
          <w:divBdr>
            <w:top w:val="none" w:sz="0" w:space="0" w:color="auto"/>
            <w:left w:val="none" w:sz="0" w:space="0" w:color="auto"/>
            <w:bottom w:val="none" w:sz="0" w:space="0" w:color="auto"/>
            <w:right w:val="none" w:sz="0" w:space="0" w:color="auto"/>
          </w:divBdr>
        </w:div>
        <w:div w:id="173804136">
          <w:marLeft w:val="720"/>
          <w:marRight w:val="0"/>
          <w:marTop w:val="0"/>
          <w:marBottom w:val="0"/>
          <w:divBdr>
            <w:top w:val="none" w:sz="0" w:space="0" w:color="auto"/>
            <w:left w:val="none" w:sz="0" w:space="0" w:color="auto"/>
            <w:bottom w:val="none" w:sz="0" w:space="0" w:color="auto"/>
            <w:right w:val="none" w:sz="0" w:space="0" w:color="auto"/>
          </w:divBdr>
        </w:div>
        <w:div w:id="478838775">
          <w:marLeft w:val="720"/>
          <w:marRight w:val="0"/>
          <w:marTop w:val="0"/>
          <w:marBottom w:val="0"/>
          <w:divBdr>
            <w:top w:val="none" w:sz="0" w:space="0" w:color="auto"/>
            <w:left w:val="none" w:sz="0" w:space="0" w:color="auto"/>
            <w:bottom w:val="none" w:sz="0" w:space="0" w:color="auto"/>
            <w:right w:val="none" w:sz="0" w:space="0" w:color="auto"/>
          </w:divBdr>
        </w:div>
        <w:div w:id="704644964">
          <w:marLeft w:val="2160"/>
          <w:marRight w:val="0"/>
          <w:marTop w:val="0"/>
          <w:marBottom w:val="0"/>
          <w:divBdr>
            <w:top w:val="none" w:sz="0" w:space="0" w:color="auto"/>
            <w:left w:val="none" w:sz="0" w:space="0" w:color="auto"/>
            <w:bottom w:val="none" w:sz="0" w:space="0" w:color="auto"/>
            <w:right w:val="none" w:sz="0" w:space="0" w:color="auto"/>
          </w:divBdr>
        </w:div>
        <w:div w:id="769664397">
          <w:marLeft w:val="2160"/>
          <w:marRight w:val="0"/>
          <w:marTop w:val="0"/>
          <w:marBottom w:val="0"/>
          <w:divBdr>
            <w:top w:val="none" w:sz="0" w:space="0" w:color="auto"/>
            <w:left w:val="none" w:sz="0" w:space="0" w:color="auto"/>
            <w:bottom w:val="none" w:sz="0" w:space="0" w:color="auto"/>
            <w:right w:val="none" w:sz="0" w:space="0" w:color="auto"/>
          </w:divBdr>
        </w:div>
        <w:div w:id="1479833814">
          <w:marLeft w:val="2160"/>
          <w:marRight w:val="0"/>
          <w:marTop w:val="0"/>
          <w:marBottom w:val="0"/>
          <w:divBdr>
            <w:top w:val="none" w:sz="0" w:space="0" w:color="auto"/>
            <w:left w:val="none" w:sz="0" w:space="0" w:color="auto"/>
            <w:bottom w:val="none" w:sz="0" w:space="0" w:color="auto"/>
            <w:right w:val="none" w:sz="0" w:space="0" w:color="auto"/>
          </w:divBdr>
        </w:div>
      </w:divsChild>
    </w:div>
    <w:div w:id="835344372">
      <w:bodyDiv w:val="1"/>
      <w:marLeft w:val="0"/>
      <w:marRight w:val="0"/>
      <w:marTop w:val="0"/>
      <w:marBottom w:val="0"/>
      <w:divBdr>
        <w:top w:val="none" w:sz="0" w:space="0" w:color="auto"/>
        <w:left w:val="none" w:sz="0" w:space="0" w:color="auto"/>
        <w:bottom w:val="none" w:sz="0" w:space="0" w:color="auto"/>
        <w:right w:val="none" w:sz="0" w:space="0" w:color="auto"/>
      </w:divBdr>
      <w:divsChild>
        <w:div w:id="598148301">
          <w:marLeft w:val="720"/>
          <w:marRight w:val="0"/>
          <w:marTop w:val="0"/>
          <w:marBottom w:val="0"/>
          <w:divBdr>
            <w:top w:val="none" w:sz="0" w:space="0" w:color="auto"/>
            <w:left w:val="none" w:sz="0" w:space="0" w:color="auto"/>
            <w:bottom w:val="none" w:sz="0" w:space="0" w:color="auto"/>
            <w:right w:val="none" w:sz="0" w:space="0" w:color="auto"/>
          </w:divBdr>
        </w:div>
        <w:div w:id="1720014718">
          <w:marLeft w:val="720"/>
          <w:marRight w:val="0"/>
          <w:marTop w:val="0"/>
          <w:marBottom w:val="0"/>
          <w:divBdr>
            <w:top w:val="none" w:sz="0" w:space="0" w:color="auto"/>
            <w:left w:val="none" w:sz="0" w:space="0" w:color="auto"/>
            <w:bottom w:val="none" w:sz="0" w:space="0" w:color="auto"/>
            <w:right w:val="none" w:sz="0" w:space="0" w:color="auto"/>
          </w:divBdr>
        </w:div>
      </w:divsChild>
    </w:div>
    <w:div w:id="862085933">
      <w:bodyDiv w:val="1"/>
      <w:marLeft w:val="0"/>
      <w:marRight w:val="0"/>
      <w:marTop w:val="0"/>
      <w:marBottom w:val="0"/>
      <w:divBdr>
        <w:top w:val="none" w:sz="0" w:space="0" w:color="auto"/>
        <w:left w:val="none" w:sz="0" w:space="0" w:color="auto"/>
        <w:bottom w:val="none" w:sz="0" w:space="0" w:color="auto"/>
        <w:right w:val="none" w:sz="0" w:space="0" w:color="auto"/>
      </w:divBdr>
    </w:div>
    <w:div w:id="935164972">
      <w:bodyDiv w:val="1"/>
      <w:marLeft w:val="0"/>
      <w:marRight w:val="0"/>
      <w:marTop w:val="0"/>
      <w:marBottom w:val="0"/>
      <w:divBdr>
        <w:top w:val="none" w:sz="0" w:space="0" w:color="auto"/>
        <w:left w:val="none" w:sz="0" w:space="0" w:color="auto"/>
        <w:bottom w:val="none" w:sz="0" w:space="0" w:color="auto"/>
        <w:right w:val="none" w:sz="0" w:space="0" w:color="auto"/>
      </w:divBdr>
    </w:div>
    <w:div w:id="939874206">
      <w:bodyDiv w:val="1"/>
      <w:marLeft w:val="0"/>
      <w:marRight w:val="0"/>
      <w:marTop w:val="0"/>
      <w:marBottom w:val="0"/>
      <w:divBdr>
        <w:top w:val="none" w:sz="0" w:space="0" w:color="auto"/>
        <w:left w:val="none" w:sz="0" w:space="0" w:color="auto"/>
        <w:bottom w:val="none" w:sz="0" w:space="0" w:color="auto"/>
        <w:right w:val="none" w:sz="0" w:space="0" w:color="auto"/>
      </w:divBdr>
      <w:divsChild>
        <w:div w:id="444814407">
          <w:marLeft w:val="720"/>
          <w:marRight w:val="0"/>
          <w:marTop w:val="0"/>
          <w:marBottom w:val="0"/>
          <w:divBdr>
            <w:top w:val="none" w:sz="0" w:space="0" w:color="auto"/>
            <w:left w:val="none" w:sz="0" w:space="0" w:color="auto"/>
            <w:bottom w:val="none" w:sz="0" w:space="0" w:color="auto"/>
            <w:right w:val="none" w:sz="0" w:space="0" w:color="auto"/>
          </w:divBdr>
        </w:div>
        <w:div w:id="525292808">
          <w:marLeft w:val="720"/>
          <w:marRight w:val="0"/>
          <w:marTop w:val="0"/>
          <w:marBottom w:val="0"/>
          <w:divBdr>
            <w:top w:val="none" w:sz="0" w:space="0" w:color="auto"/>
            <w:left w:val="none" w:sz="0" w:space="0" w:color="auto"/>
            <w:bottom w:val="none" w:sz="0" w:space="0" w:color="auto"/>
            <w:right w:val="none" w:sz="0" w:space="0" w:color="auto"/>
          </w:divBdr>
        </w:div>
        <w:div w:id="1149594069">
          <w:marLeft w:val="720"/>
          <w:marRight w:val="0"/>
          <w:marTop w:val="0"/>
          <w:marBottom w:val="0"/>
          <w:divBdr>
            <w:top w:val="none" w:sz="0" w:space="0" w:color="auto"/>
            <w:left w:val="none" w:sz="0" w:space="0" w:color="auto"/>
            <w:bottom w:val="none" w:sz="0" w:space="0" w:color="auto"/>
            <w:right w:val="none" w:sz="0" w:space="0" w:color="auto"/>
          </w:divBdr>
        </w:div>
        <w:div w:id="2124184015">
          <w:marLeft w:val="720"/>
          <w:marRight w:val="0"/>
          <w:marTop w:val="0"/>
          <w:marBottom w:val="0"/>
          <w:divBdr>
            <w:top w:val="none" w:sz="0" w:space="0" w:color="auto"/>
            <w:left w:val="none" w:sz="0" w:space="0" w:color="auto"/>
            <w:bottom w:val="none" w:sz="0" w:space="0" w:color="auto"/>
            <w:right w:val="none" w:sz="0" w:space="0" w:color="auto"/>
          </w:divBdr>
        </w:div>
      </w:divsChild>
    </w:div>
    <w:div w:id="1093164002">
      <w:bodyDiv w:val="1"/>
      <w:marLeft w:val="0"/>
      <w:marRight w:val="0"/>
      <w:marTop w:val="0"/>
      <w:marBottom w:val="0"/>
      <w:divBdr>
        <w:top w:val="none" w:sz="0" w:space="0" w:color="auto"/>
        <w:left w:val="none" w:sz="0" w:space="0" w:color="auto"/>
        <w:bottom w:val="none" w:sz="0" w:space="0" w:color="auto"/>
        <w:right w:val="none" w:sz="0" w:space="0" w:color="auto"/>
      </w:divBdr>
    </w:div>
    <w:div w:id="1113934937">
      <w:bodyDiv w:val="1"/>
      <w:marLeft w:val="0"/>
      <w:marRight w:val="0"/>
      <w:marTop w:val="0"/>
      <w:marBottom w:val="0"/>
      <w:divBdr>
        <w:top w:val="none" w:sz="0" w:space="0" w:color="auto"/>
        <w:left w:val="none" w:sz="0" w:space="0" w:color="auto"/>
        <w:bottom w:val="none" w:sz="0" w:space="0" w:color="auto"/>
        <w:right w:val="none" w:sz="0" w:space="0" w:color="auto"/>
      </w:divBdr>
    </w:div>
    <w:div w:id="1161040264">
      <w:bodyDiv w:val="1"/>
      <w:marLeft w:val="0"/>
      <w:marRight w:val="0"/>
      <w:marTop w:val="0"/>
      <w:marBottom w:val="0"/>
      <w:divBdr>
        <w:top w:val="none" w:sz="0" w:space="0" w:color="auto"/>
        <w:left w:val="none" w:sz="0" w:space="0" w:color="auto"/>
        <w:bottom w:val="none" w:sz="0" w:space="0" w:color="auto"/>
        <w:right w:val="none" w:sz="0" w:space="0" w:color="auto"/>
      </w:divBdr>
    </w:div>
    <w:div w:id="1182666847">
      <w:bodyDiv w:val="1"/>
      <w:marLeft w:val="0"/>
      <w:marRight w:val="0"/>
      <w:marTop w:val="0"/>
      <w:marBottom w:val="0"/>
      <w:divBdr>
        <w:top w:val="none" w:sz="0" w:space="0" w:color="auto"/>
        <w:left w:val="none" w:sz="0" w:space="0" w:color="auto"/>
        <w:bottom w:val="none" w:sz="0" w:space="0" w:color="auto"/>
        <w:right w:val="none" w:sz="0" w:space="0" w:color="auto"/>
      </w:divBdr>
    </w:div>
    <w:div w:id="1206018389">
      <w:bodyDiv w:val="1"/>
      <w:marLeft w:val="0"/>
      <w:marRight w:val="0"/>
      <w:marTop w:val="0"/>
      <w:marBottom w:val="0"/>
      <w:divBdr>
        <w:top w:val="none" w:sz="0" w:space="0" w:color="auto"/>
        <w:left w:val="none" w:sz="0" w:space="0" w:color="auto"/>
        <w:bottom w:val="none" w:sz="0" w:space="0" w:color="auto"/>
        <w:right w:val="none" w:sz="0" w:space="0" w:color="auto"/>
      </w:divBdr>
      <w:divsChild>
        <w:div w:id="275870476">
          <w:marLeft w:val="0"/>
          <w:marRight w:val="0"/>
          <w:marTop w:val="200"/>
          <w:marBottom w:val="853"/>
          <w:divBdr>
            <w:top w:val="none" w:sz="0" w:space="0" w:color="auto"/>
            <w:left w:val="none" w:sz="0" w:space="0" w:color="auto"/>
            <w:bottom w:val="none" w:sz="0" w:space="0" w:color="auto"/>
            <w:right w:val="none" w:sz="0" w:space="0" w:color="auto"/>
          </w:divBdr>
        </w:div>
      </w:divsChild>
    </w:div>
    <w:div w:id="1250772604">
      <w:bodyDiv w:val="1"/>
      <w:marLeft w:val="0"/>
      <w:marRight w:val="0"/>
      <w:marTop w:val="0"/>
      <w:marBottom w:val="0"/>
      <w:divBdr>
        <w:top w:val="none" w:sz="0" w:space="0" w:color="auto"/>
        <w:left w:val="none" w:sz="0" w:space="0" w:color="auto"/>
        <w:bottom w:val="none" w:sz="0" w:space="0" w:color="auto"/>
        <w:right w:val="none" w:sz="0" w:space="0" w:color="auto"/>
      </w:divBdr>
      <w:divsChild>
        <w:div w:id="826625962">
          <w:marLeft w:val="720"/>
          <w:marRight w:val="0"/>
          <w:marTop w:val="0"/>
          <w:marBottom w:val="0"/>
          <w:divBdr>
            <w:top w:val="none" w:sz="0" w:space="0" w:color="auto"/>
            <w:left w:val="none" w:sz="0" w:space="0" w:color="auto"/>
            <w:bottom w:val="none" w:sz="0" w:space="0" w:color="auto"/>
            <w:right w:val="none" w:sz="0" w:space="0" w:color="auto"/>
          </w:divBdr>
        </w:div>
      </w:divsChild>
    </w:div>
    <w:div w:id="1269700355">
      <w:bodyDiv w:val="1"/>
      <w:marLeft w:val="0"/>
      <w:marRight w:val="0"/>
      <w:marTop w:val="0"/>
      <w:marBottom w:val="0"/>
      <w:divBdr>
        <w:top w:val="none" w:sz="0" w:space="0" w:color="auto"/>
        <w:left w:val="none" w:sz="0" w:space="0" w:color="auto"/>
        <w:bottom w:val="none" w:sz="0" w:space="0" w:color="auto"/>
        <w:right w:val="none" w:sz="0" w:space="0" w:color="auto"/>
      </w:divBdr>
    </w:div>
    <w:div w:id="1277713742">
      <w:bodyDiv w:val="1"/>
      <w:marLeft w:val="0"/>
      <w:marRight w:val="0"/>
      <w:marTop w:val="0"/>
      <w:marBottom w:val="0"/>
      <w:divBdr>
        <w:top w:val="none" w:sz="0" w:space="0" w:color="auto"/>
        <w:left w:val="none" w:sz="0" w:space="0" w:color="auto"/>
        <w:bottom w:val="none" w:sz="0" w:space="0" w:color="auto"/>
        <w:right w:val="none" w:sz="0" w:space="0" w:color="auto"/>
      </w:divBdr>
      <w:divsChild>
        <w:div w:id="1377849531">
          <w:marLeft w:val="720"/>
          <w:marRight w:val="0"/>
          <w:marTop w:val="0"/>
          <w:marBottom w:val="0"/>
          <w:divBdr>
            <w:top w:val="none" w:sz="0" w:space="0" w:color="auto"/>
            <w:left w:val="none" w:sz="0" w:space="0" w:color="auto"/>
            <w:bottom w:val="none" w:sz="0" w:space="0" w:color="auto"/>
            <w:right w:val="none" w:sz="0" w:space="0" w:color="auto"/>
          </w:divBdr>
        </w:div>
        <w:div w:id="1737779461">
          <w:marLeft w:val="720"/>
          <w:marRight w:val="0"/>
          <w:marTop w:val="0"/>
          <w:marBottom w:val="0"/>
          <w:divBdr>
            <w:top w:val="none" w:sz="0" w:space="0" w:color="auto"/>
            <w:left w:val="none" w:sz="0" w:space="0" w:color="auto"/>
            <w:bottom w:val="none" w:sz="0" w:space="0" w:color="auto"/>
            <w:right w:val="none" w:sz="0" w:space="0" w:color="auto"/>
          </w:divBdr>
        </w:div>
        <w:div w:id="2023822072">
          <w:marLeft w:val="720"/>
          <w:marRight w:val="0"/>
          <w:marTop w:val="0"/>
          <w:marBottom w:val="0"/>
          <w:divBdr>
            <w:top w:val="none" w:sz="0" w:space="0" w:color="auto"/>
            <w:left w:val="none" w:sz="0" w:space="0" w:color="auto"/>
            <w:bottom w:val="none" w:sz="0" w:space="0" w:color="auto"/>
            <w:right w:val="none" w:sz="0" w:space="0" w:color="auto"/>
          </w:divBdr>
        </w:div>
      </w:divsChild>
    </w:div>
    <w:div w:id="1279026487">
      <w:bodyDiv w:val="1"/>
      <w:marLeft w:val="0"/>
      <w:marRight w:val="0"/>
      <w:marTop w:val="0"/>
      <w:marBottom w:val="0"/>
      <w:divBdr>
        <w:top w:val="none" w:sz="0" w:space="0" w:color="auto"/>
        <w:left w:val="none" w:sz="0" w:space="0" w:color="auto"/>
        <w:bottom w:val="none" w:sz="0" w:space="0" w:color="auto"/>
        <w:right w:val="none" w:sz="0" w:space="0" w:color="auto"/>
      </w:divBdr>
      <w:divsChild>
        <w:div w:id="1270430134">
          <w:marLeft w:val="0"/>
          <w:marRight w:val="0"/>
          <w:marTop w:val="0"/>
          <w:marBottom w:val="0"/>
          <w:divBdr>
            <w:top w:val="none" w:sz="0" w:space="0" w:color="auto"/>
            <w:left w:val="none" w:sz="0" w:space="0" w:color="auto"/>
            <w:bottom w:val="none" w:sz="0" w:space="0" w:color="auto"/>
            <w:right w:val="none" w:sz="0" w:space="0" w:color="auto"/>
          </w:divBdr>
        </w:div>
        <w:div w:id="194200487">
          <w:marLeft w:val="0"/>
          <w:marRight w:val="0"/>
          <w:marTop w:val="0"/>
          <w:marBottom w:val="0"/>
          <w:divBdr>
            <w:top w:val="none" w:sz="0" w:space="0" w:color="auto"/>
            <w:left w:val="none" w:sz="0" w:space="0" w:color="auto"/>
            <w:bottom w:val="none" w:sz="0" w:space="0" w:color="auto"/>
            <w:right w:val="none" w:sz="0" w:space="0" w:color="auto"/>
          </w:divBdr>
        </w:div>
        <w:div w:id="2088650330">
          <w:marLeft w:val="0"/>
          <w:marRight w:val="0"/>
          <w:marTop w:val="0"/>
          <w:marBottom w:val="0"/>
          <w:divBdr>
            <w:top w:val="none" w:sz="0" w:space="0" w:color="auto"/>
            <w:left w:val="none" w:sz="0" w:space="0" w:color="auto"/>
            <w:bottom w:val="none" w:sz="0" w:space="0" w:color="auto"/>
            <w:right w:val="none" w:sz="0" w:space="0" w:color="auto"/>
          </w:divBdr>
        </w:div>
        <w:div w:id="359090301">
          <w:marLeft w:val="0"/>
          <w:marRight w:val="0"/>
          <w:marTop w:val="0"/>
          <w:marBottom w:val="0"/>
          <w:divBdr>
            <w:top w:val="none" w:sz="0" w:space="0" w:color="auto"/>
            <w:left w:val="none" w:sz="0" w:space="0" w:color="auto"/>
            <w:bottom w:val="none" w:sz="0" w:space="0" w:color="auto"/>
            <w:right w:val="none" w:sz="0" w:space="0" w:color="auto"/>
          </w:divBdr>
        </w:div>
        <w:div w:id="2133205312">
          <w:marLeft w:val="0"/>
          <w:marRight w:val="0"/>
          <w:marTop w:val="0"/>
          <w:marBottom w:val="0"/>
          <w:divBdr>
            <w:top w:val="none" w:sz="0" w:space="0" w:color="auto"/>
            <w:left w:val="none" w:sz="0" w:space="0" w:color="auto"/>
            <w:bottom w:val="none" w:sz="0" w:space="0" w:color="auto"/>
            <w:right w:val="none" w:sz="0" w:space="0" w:color="auto"/>
          </w:divBdr>
        </w:div>
        <w:div w:id="706948943">
          <w:marLeft w:val="0"/>
          <w:marRight w:val="0"/>
          <w:marTop w:val="0"/>
          <w:marBottom w:val="0"/>
          <w:divBdr>
            <w:top w:val="none" w:sz="0" w:space="0" w:color="auto"/>
            <w:left w:val="none" w:sz="0" w:space="0" w:color="auto"/>
            <w:bottom w:val="none" w:sz="0" w:space="0" w:color="auto"/>
            <w:right w:val="none" w:sz="0" w:space="0" w:color="auto"/>
          </w:divBdr>
        </w:div>
        <w:div w:id="1905018687">
          <w:marLeft w:val="0"/>
          <w:marRight w:val="0"/>
          <w:marTop w:val="0"/>
          <w:marBottom w:val="0"/>
          <w:divBdr>
            <w:top w:val="none" w:sz="0" w:space="0" w:color="auto"/>
            <w:left w:val="none" w:sz="0" w:space="0" w:color="auto"/>
            <w:bottom w:val="none" w:sz="0" w:space="0" w:color="auto"/>
            <w:right w:val="none" w:sz="0" w:space="0" w:color="auto"/>
          </w:divBdr>
        </w:div>
      </w:divsChild>
    </w:div>
    <w:div w:id="1313019479">
      <w:bodyDiv w:val="1"/>
      <w:marLeft w:val="0"/>
      <w:marRight w:val="0"/>
      <w:marTop w:val="0"/>
      <w:marBottom w:val="0"/>
      <w:divBdr>
        <w:top w:val="none" w:sz="0" w:space="0" w:color="auto"/>
        <w:left w:val="none" w:sz="0" w:space="0" w:color="auto"/>
        <w:bottom w:val="none" w:sz="0" w:space="0" w:color="auto"/>
        <w:right w:val="none" w:sz="0" w:space="0" w:color="auto"/>
      </w:divBdr>
    </w:div>
    <w:div w:id="1335570657">
      <w:bodyDiv w:val="1"/>
      <w:marLeft w:val="0"/>
      <w:marRight w:val="0"/>
      <w:marTop w:val="0"/>
      <w:marBottom w:val="0"/>
      <w:divBdr>
        <w:top w:val="none" w:sz="0" w:space="0" w:color="auto"/>
        <w:left w:val="none" w:sz="0" w:space="0" w:color="auto"/>
        <w:bottom w:val="none" w:sz="0" w:space="0" w:color="auto"/>
        <w:right w:val="none" w:sz="0" w:space="0" w:color="auto"/>
      </w:divBdr>
      <w:divsChild>
        <w:div w:id="76250322">
          <w:marLeft w:val="547"/>
          <w:marRight w:val="0"/>
          <w:marTop w:val="0"/>
          <w:marBottom w:val="0"/>
          <w:divBdr>
            <w:top w:val="none" w:sz="0" w:space="0" w:color="auto"/>
            <w:left w:val="none" w:sz="0" w:space="0" w:color="auto"/>
            <w:bottom w:val="none" w:sz="0" w:space="0" w:color="auto"/>
            <w:right w:val="none" w:sz="0" w:space="0" w:color="auto"/>
          </w:divBdr>
        </w:div>
        <w:div w:id="702512295">
          <w:marLeft w:val="547"/>
          <w:marRight w:val="0"/>
          <w:marTop w:val="0"/>
          <w:marBottom w:val="0"/>
          <w:divBdr>
            <w:top w:val="none" w:sz="0" w:space="0" w:color="auto"/>
            <w:left w:val="none" w:sz="0" w:space="0" w:color="auto"/>
            <w:bottom w:val="none" w:sz="0" w:space="0" w:color="auto"/>
            <w:right w:val="none" w:sz="0" w:space="0" w:color="auto"/>
          </w:divBdr>
        </w:div>
      </w:divsChild>
    </w:div>
    <w:div w:id="1338776230">
      <w:bodyDiv w:val="1"/>
      <w:marLeft w:val="0"/>
      <w:marRight w:val="0"/>
      <w:marTop w:val="0"/>
      <w:marBottom w:val="0"/>
      <w:divBdr>
        <w:top w:val="none" w:sz="0" w:space="0" w:color="auto"/>
        <w:left w:val="none" w:sz="0" w:space="0" w:color="auto"/>
        <w:bottom w:val="none" w:sz="0" w:space="0" w:color="auto"/>
        <w:right w:val="none" w:sz="0" w:space="0" w:color="auto"/>
      </w:divBdr>
    </w:div>
    <w:div w:id="1344015269">
      <w:bodyDiv w:val="1"/>
      <w:marLeft w:val="0"/>
      <w:marRight w:val="0"/>
      <w:marTop w:val="0"/>
      <w:marBottom w:val="0"/>
      <w:divBdr>
        <w:top w:val="none" w:sz="0" w:space="0" w:color="auto"/>
        <w:left w:val="none" w:sz="0" w:space="0" w:color="auto"/>
        <w:bottom w:val="none" w:sz="0" w:space="0" w:color="auto"/>
        <w:right w:val="none" w:sz="0" w:space="0" w:color="auto"/>
      </w:divBdr>
      <w:divsChild>
        <w:div w:id="269318257">
          <w:marLeft w:val="144"/>
          <w:marRight w:val="0"/>
          <w:marTop w:val="240"/>
          <w:marBottom w:val="40"/>
          <w:divBdr>
            <w:top w:val="none" w:sz="0" w:space="0" w:color="auto"/>
            <w:left w:val="none" w:sz="0" w:space="0" w:color="auto"/>
            <w:bottom w:val="none" w:sz="0" w:space="0" w:color="auto"/>
            <w:right w:val="none" w:sz="0" w:space="0" w:color="auto"/>
          </w:divBdr>
        </w:div>
        <w:div w:id="717359560">
          <w:marLeft w:val="144"/>
          <w:marRight w:val="0"/>
          <w:marTop w:val="240"/>
          <w:marBottom w:val="40"/>
          <w:divBdr>
            <w:top w:val="none" w:sz="0" w:space="0" w:color="auto"/>
            <w:left w:val="none" w:sz="0" w:space="0" w:color="auto"/>
            <w:bottom w:val="none" w:sz="0" w:space="0" w:color="auto"/>
            <w:right w:val="none" w:sz="0" w:space="0" w:color="auto"/>
          </w:divBdr>
        </w:div>
        <w:div w:id="1389261104">
          <w:marLeft w:val="144"/>
          <w:marRight w:val="0"/>
          <w:marTop w:val="240"/>
          <w:marBottom w:val="40"/>
          <w:divBdr>
            <w:top w:val="none" w:sz="0" w:space="0" w:color="auto"/>
            <w:left w:val="none" w:sz="0" w:space="0" w:color="auto"/>
            <w:bottom w:val="none" w:sz="0" w:space="0" w:color="auto"/>
            <w:right w:val="none" w:sz="0" w:space="0" w:color="auto"/>
          </w:divBdr>
        </w:div>
        <w:div w:id="1446730178">
          <w:marLeft w:val="144"/>
          <w:marRight w:val="0"/>
          <w:marTop w:val="240"/>
          <w:marBottom w:val="40"/>
          <w:divBdr>
            <w:top w:val="none" w:sz="0" w:space="0" w:color="auto"/>
            <w:left w:val="none" w:sz="0" w:space="0" w:color="auto"/>
            <w:bottom w:val="none" w:sz="0" w:space="0" w:color="auto"/>
            <w:right w:val="none" w:sz="0" w:space="0" w:color="auto"/>
          </w:divBdr>
        </w:div>
        <w:div w:id="1655334285">
          <w:marLeft w:val="144"/>
          <w:marRight w:val="0"/>
          <w:marTop w:val="240"/>
          <w:marBottom w:val="40"/>
          <w:divBdr>
            <w:top w:val="none" w:sz="0" w:space="0" w:color="auto"/>
            <w:left w:val="none" w:sz="0" w:space="0" w:color="auto"/>
            <w:bottom w:val="none" w:sz="0" w:space="0" w:color="auto"/>
            <w:right w:val="none" w:sz="0" w:space="0" w:color="auto"/>
          </w:divBdr>
        </w:div>
        <w:div w:id="2042389716">
          <w:marLeft w:val="144"/>
          <w:marRight w:val="0"/>
          <w:marTop w:val="240"/>
          <w:marBottom w:val="40"/>
          <w:divBdr>
            <w:top w:val="none" w:sz="0" w:space="0" w:color="auto"/>
            <w:left w:val="none" w:sz="0" w:space="0" w:color="auto"/>
            <w:bottom w:val="none" w:sz="0" w:space="0" w:color="auto"/>
            <w:right w:val="none" w:sz="0" w:space="0" w:color="auto"/>
          </w:divBdr>
        </w:div>
      </w:divsChild>
    </w:div>
    <w:div w:id="1357393078">
      <w:bodyDiv w:val="1"/>
      <w:marLeft w:val="0"/>
      <w:marRight w:val="0"/>
      <w:marTop w:val="0"/>
      <w:marBottom w:val="0"/>
      <w:divBdr>
        <w:top w:val="none" w:sz="0" w:space="0" w:color="auto"/>
        <w:left w:val="none" w:sz="0" w:space="0" w:color="auto"/>
        <w:bottom w:val="none" w:sz="0" w:space="0" w:color="auto"/>
        <w:right w:val="none" w:sz="0" w:space="0" w:color="auto"/>
      </w:divBdr>
      <w:divsChild>
        <w:div w:id="1259094113">
          <w:marLeft w:val="720"/>
          <w:marRight w:val="0"/>
          <w:marTop w:val="0"/>
          <w:marBottom w:val="0"/>
          <w:divBdr>
            <w:top w:val="none" w:sz="0" w:space="0" w:color="auto"/>
            <w:left w:val="none" w:sz="0" w:space="0" w:color="auto"/>
            <w:bottom w:val="none" w:sz="0" w:space="0" w:color="auto"/>
            <w:right w:val="none" w:sz="0" w:space="0" w:color="auto"/>
          </w:divBdr>
        </w:div>
        <w:div w:id="1511678567">
          <w:marLeft w:val="720"/>
          <w:marRight w:val="0"/>
          <w:marTop w:val="0"/>
          <w:marBottom w:val="0"/>
          <w:divBdr>
            <w:top w:val="none" w:sz="0" w:space="0" w:color="auto"/>
            <w:left w:val="none" w:sz="0" w:space="0" w:color="auto"/>
            <w:bottom w:val="none" w:sz="0" w:space="0" w:color="auto"/>
            <w:right w:val="none" w:sz="0" w:space="0" w:color="auto"/>
          </w:divBdr>
        </w:div>
        <w:div w:id="1539972888">
          <w:marLeft w:val="720"/>
          <w:marRight w:val="0"/>
          <w:marTop w:val="0"/>
          <w:marBottom w:val="0"/>
          <w:divBdr>
            <w:top w:val="none" w:sz="0" w:space="0" w:color="auto"/>
            <w:left w:val="none" w:sz="0" w:space="0" w:color="auto"/>
            <w:bottom w:val="none" w:sz="0" w:space="0" w:color="auto"/>
            <w:right w:val="none" w:sz="0" w:space="0" w:color="auto"/>
          </w:divBdr>
        </w:div>
        <w:div w:id="1757362244">
          <w:marLeft w:val="720"/>
          <w:marRight w:val="0"/>
          <w:marTop w:val="0"/>
          <w:marBottom w:val="0"/>
          <w:divBdr>
            <w:top w:val="none" w:sz="0" w:space="0" w:color="auto"/>
            <w:left w:val="none" w:sz="0" w:space="0" w:color="auto"/>
            <w:bottom w:val="none" w:sz="0" w:space="0" w:color="auto"/>
            <w:right w:val="none" w:sz="0" w:space="0" w:color="auto"/>
          </w:divBdr>
        </w:div>
        <w:div w:id="1883251089">
          <w:marLeft w:val="720"/>
          <w:marRight w:val="0"/>
          <w:marTop w:val="0"/>
          <w:marBottom w:val="0"/>
          <w:divBdr>
            <w:top w:val="none" w:sz="0" w:space="0" w:color="auto"/>
            <w:left w:val="none" w:sz="0" w:space="0" w:color="auto"/>
            <w:bottom w:val="none" w:sz="0" w:space="0" w:color="auto"/>
            <w:right w:val="none" w:sz="0" w:space="0" w:color="auto"/>
          </w:divBdr>
        </w:div>
      </w:divsChild>
    </w:div>
    <w:div w:id="1384866172">
      <w:bodyDiv w:val="1"/>
      <w:marLeft w:val="0"/>
      <w:marRight w:val="0"/>
      <w:marTop w:val="0"/>
      <w:marBottom w:val="0"/>
      <w:divBdr>
        <w:top w:val="none" w:sz="0" w:space="0" w:color="auto"/>
        <w:left w:val="none" w:sz="0" w:space="0" w:color="auto"/>
        <w:bottom w:val="none" w:sz="0" w:space="0" w:color="auto"/>
        <w:right w:val="none" w:sz="0" w:space="0" w:color="auto"/>
      </w:divBdr>
    </w:div>
    <w:div w:id="1418599250">
      <w:bodyDiv w:val="1"/>
      <w:marLeft w:val="0"/>
      <w:marRight w:val="0"/>
      <w:marTop w:val="0"/>
      <w:marBottom w:val="0"/>
      <w:divBdr>
        <w:top w:val="none" w:sz="0" w:space="0" w:color="auto"/>
        <w:left w:val="none" w:sz="0" w:space="0" w:color="auto"/>
        <w:bottom w:val="none" w:sz="0" w:space="0" w:color="auto"/>
        <w:right w:val="none" w:sz="0" w:space="0" w:color="auto"/>
      </w:divBdr>
    </w:div>
    <w:div w:id="1441145560">
      <w:bodyDiv w:val="1"/>
      <w:marLeft w:val="0"/>
      <w:marRight w:val="0"/>
      <w:marTop w:val="0"/>
      <w:marBottom w:val="0"/>
      <w:divBdr>
        <w:top w:val="none" w:sz="0" w:space="0" w:color="auto"/>
        <w:left w:val="none" w:sz="0" w:space="0" w:color="auto"/>
        <w:bottom w:val="none" w:sz="0" w:space="0" w:color="auto"/>
        <w:right w:val="none" w:sz="0" w:space="0" w:color="auto"/>
      </w:divBdr>
      <w:divsChild>
        <w:div w:id="631790844">
          <w:marLeft w:val="720"/>
          <w:marRight w:val="0"/>
          <w:marTop w:val="0"/>
          <w:marBottom w:val="0"/>
          <w:divBdr>
            <w:top w:val="none" w:sz="0" w:space="0" w:color="auto"/>
            <w:left w:val="none" w:sz="0" w:space="0" w:color="auto"/>
            <w:bottom w:val="none" w:sz="0" w:space="0" w:color="auto"/>
            <w:right w:val="none" w:sz="0" w:space="0" w:color="auto"/>
          </w:divBdr>
        </w:div>
      </w:divsChild>
    </w:div>
    <w:div w:id="1488133088">
      <w:bodyDiv w:val="1"/>
      <w:marLeft w:val="0"/>
      <w:marRight w:val="0"/>
      <w:marTop w:val="0"/>
      <w:marBottom w:val="0"/>
      <w:divBdr>
        <w:top w:val="none" w:sz="0" w:space="0" w:color="auto"/>
        <w:left w:val="none" w:sz="0" w:space="0" w:color="auto"/>
        <w:bottom w:val="none" w:sz="0" w:space="0" w:color="auto"/>
        <w:right w:val="none" w:sz="0" w:space="0" w:color="auto"/>
      </w:divBdr>
      <w:divsChild>
        <w:div w:id="655573582">
          <w:marLeft w:val="720"/>
          <w:marRight w:val="0"/>
          <w:marTop w:val="0"/>
          <w:marBottom w:val="0"/>
          <w:divBdr>
            <w:top w:val="none" w:sz="0" w:space="0" w:color="auto"/>
            <w:left w:val="none" w:sz="0" w:space="0" w:color="auto"/>
            <w:bottom w:val="none" w:sz="0" w:space="0" w:color="auto"/>
            <w:right w:val="none" w:sz="0" w:space="0" w:color="auto"/>
          </w:divBdr>
        </w:div>
        <w:div w:id="1208100394">
          <w:marLeft w:val="720"/>
          <w:marRight w:val="0"/>
          <w:marTop w:val="0"/>
          <w:marBottom w:val="0"/>
          <w:divBdr>
            <w:top w:val="none" w:sz="0" w:space="0" w:color="auto"/>
            <w:left w:val="none" w:sz="0" w:space="0" w:color="auto"/>
            <w:bottom w:val="none" w:sz="0" w:space="0" w:color="auto"/>
            <w:right w:val="none" w:sz="0" w:space="0" w:color="auto"/>
          </w:divBdr>
        </w:div>
        <w:div w:id="1422289741">
          <w:marLeft w:val="720"/>
          <w:marRight w:val="0"/>
          <w:marTop w:val="0"/>
          <w:marBottom w:val="0"/>
          <w:divBdr>
            <w:top w:val="none" w:sz="0" w:space="0" w:color="auto"/>
            <w:left w:val="none" w:sz="0" w:space="0" w:color="auto"/>
            <w:bottom w:val="none" w:sz="0" w:space="0" w:color="auto"/>
            <w:right w:val="none" w:sz="0" w:space="0" w:color="auto"/>
          </w:divBdr>
        </w:div>
        <w:div w:id="1593315489">
          <w:marLeft w:val="720"/>
          <w:marRight w:val="0"/>
          <w:marTop w:val="0"/>
          <w:marBottom w:val="0"/>
          <w:divBdr>
            <w:top w:val="none" w:sz="0" w:space="0" w:color="auto"/>
            <w:left w:val="none" w:sz="0" w:space="0" w:color="auto"/>
            <w:bottom w:val="none" w:sz="0" w:space="0" w:color="auto"/>
            <w:right w:val="none" w:sz="0" w:space="0" w:color="auto"/>
          </w:divBdr>
        </w:div>
        <w:div w:id="1908808134">
          <w:marLeft w:val="720"/>
          <w:marRight w:val="0"/>
          <w:marTop w:val="0"/>
          <w:marBottom w:val="0"/>
          <w:divBdr>
            <w:top w:val="none" w:sz="0" w:space="0" w:color="auto"/>
            <w:left w:val="none" w:sz="0" w:space="0" w:color="auto"/>
            <w:bottom w:val="none" w:sz="0" w:space="0" w:color="auto"/>
            <w:right w:val="none" w:sz="0" w:space="0" w:color="auto"/>
          </w:divBdr>
        </w:div>
        <w:div w:id="2023510182">
          <w:marLeft w:val="720"/>
          <w:marRight w:val="0"/>
          <w:marTop w:val="0"/>
          <w:marBottom w:val="0"/>
          <w:divBdr>
            <w:top w:val="none" w:sz="0" w:space="0" w:color="auto"/>
            <w:left w:val="none" w:sz="0" w:space="0" w:color="auto"/>
            <w:bottom w:val="none" w:sz="0" w:space="0" w:color="auto"/>
            <w:right w:val="none" w:sz="0" w:space="0" w:color="auto"/>
          </w:divBdr>
        </w:div>
      </w:divsChild>
    </w:div>
    <w:div w:id="1530096200">
      <w:bodyDiv w:val="1"/>
      <w:marLeft w:val="0"/>
      <w:marRight w:val="0"/>
      <w:marTop w:val="0"/>
      <w:marBottom w:val="0"/>
      <w:divBdr>
        <w:top w:val="none" w:sz="0" w:space="0" w:color="auto"/>
        <w:left w:val="none" w:sz="0" w:space="0" w:color="auto"/>
        <w:bottom w:val="none" w:sz="0" w:space="0" w:color="auto"/>
        <w:right w:val="none" w:sz="0" w:space="0" w:color="auto"/>
      </w:divBdr>
    </w:div>
    <w:div w:id="1578127869">
      <w:bodyDiv w:val="1"/>
      <w:marLeft w:val="0"/>
      <w:marRight w:val="0"/>
      <w:marTop w:val="0"/>
      <w:marBottom w:val="0"/>
      <w:divBdr>
        <w:top w:val="none" w:sz="0" w:space="0" w:color="auto"/>
        <w:left w:val="none" w:sz="0" w:space="0" w:color="auto"/>
        <w:bottom w:val="none" w:sz="0" w:space="0" w:color="auto"/>
        <w:right w:val="none" w:sz="0" w:space="0" w:color="auto"/>
      </w:divBdr>
    </w:div>
    <w:div w:id="1658262982">
      <w:bodyDiv w:val="1"/>
      <w:marLeft w:val="0"/>
      <w:marRight w:val="0"/>
      <w:marTop w:val="0"/>
      <w:marBottom w:val="0"/>
      <w:divBdr>
        <w:top w:val="none" w:sz="0" w:space="0" w:color="auto"/>
        <w:left w:val="none" w:sz="0" w:space="0" w:color="auto"/>
        <w:bottom w:val="none" w:sz="0" w:space="0" w:color="auto"/>
        <w:right w:val="none" w:sz="0" w:space="0" w:color="auto"/>
      </w:divBdr>
      <w:divsChild>
        <w:div w:id="1713652749">
          <w:marLeft w:val="0"/>
          <w:marRight w:val="0"/>
          <w:marTop w:val="200"/>
          <w:marBottom w:val="0"/>
          <w:divBdr>
            <w:top w:val="none" w:sz="0" w:space="0" w:color="auto"/>
            <w:left w:val="none" w:sz="0" w:space="0" w:color="auto"/>
            <w:bottom w:val="none" w:sz="0" w:space="0" w:color="auto"/>
            <w:right w:val="none" w:sz="0" w:space="0" w:color="auto"/>
          </w:divBdr>
        </w:div>
        <w:div w:id="1874808355">
          <w:marLeft w:val="0"/>
          <w:marRight w:val="0"/>
          <w:marTop w:val="542"/>
          <w:marBottom w:val="0"/>
          <w:divBdr>
            <w:top w:val="none" w:sz="0" w:space="0" w:color="auto"/>
            <w:left w:val="none" w:sz="0" w:space="0" w:color="auto"/>
            <w:bottom w:val="none" w:sz="0" w:space="0" w:color="auto"/>
            <w:right w:val="none" w:sz="0" w:space="0" w:color="auto"/>
          </w:divBdr>
        </w:div>
        <w:div w:id="2001810228">
          <w:marLeft w:val="0"/>
          <w:marRight w:val="0"/>
          <w:marTop w:val="544"/>
          <w:marBottom w:val="0"/>
          <w:divBdr>
            <w:top w:val="none" w:sz="0" w:space="0" w:color="auto"/>
            <w:left w:val="none" w:sz="0" w:space="0" w:color="auto"/>
            <w:bottom w:val="none" w:sz="0" w:space="0" w:color="auto"/>
            <w:right w:val="none" w:sz="0" w:space="0" w:color="auto"/>
          </w:divBdr>
        </w:div>
      </w:divsChild>
    </w:div>
    <w:div w:id="1659580205">
      <w:bodyDiv w:val="1"/>
      <w:marLeft w:val="0"/>
      <w:marRight w:val="0"/>
      <w:marTop w:val="0"/>
      <w:marBottom w:val="0"/>
      <w:divBdr>
        <w:top w:val="none" w:sz="0" w:space="0" w:color="auto"/>
        <w:left w:val="none" w:sz="0" w:space="0" w:color="auto"/>
        <w:bottom w:val="none" w:sz="0" w:space="0" w:color="auto"/>
        <w:right w:val="none" w:sz="0" w:space="0" w:color="auto"/>
      </w:divBdr>
    </w:div>
    <w:div w:id="1664431499">
      <w:bodyDiv w:val="1"/>
      <w:marLeft w:val="0"/>
      <w:marRight w:val="0"/>
      <w:marTop w:val="0"/>
      <w:marBottom w:val="0"/>
      <w:divBdr>
        <w:top w:val="none" w:sz="0" w:space="0" w:color="auto"/>
        <w:left w:val="none" w:sz="0" w:space="0" w:color="auto"/>
        <w:bottom w:val="none" w:sz="0" w:space="0" w:color="auto"/>
        <w:right w:val="none" w:sz="0" w:space="0" w:color="auto"/>
      </w:divBdr>
      <w:divsChild>
        <w:div w:id="782578268">
          <w:marLeft w:val="1440"/>
          <w:marRight w:val="0"/>
          <w:marTop w:val="0"/>
          <w:marBottom w:val="0"/>
          <w:divBdr>
            <w:top w:val="none" w:sz="0" w:space="0" w:color="auto"/>
            <w:left w:val="none" w:sz="0" w:space="0" w:color="auto"/>
            <w:bottom w:val="none" w:sz="0" w:space="0" w:color="auto"/>
            <w:right w:val="none" w:sz="0" w:space="0" w:color="auto"/>
          </w:divBdr>
        </w:div>
        <w:div w:id="908687958">
          <w:marLeft w:val="720"/>
          <w:marRight w:val="0"/>
          <w:marTop w:val="0"/>
          <w:marBottom w:val="0"/>
          <w:divBdr>
            <w:top w:val="none" w:sz="0" w:space="0" w:color="auto"/>
            <w:left w:val="none" w:sz="0" w:space="0" w:color="auto"/>
            <w:bottom w:val="none" w:sz="0" w:space="0" w:color="auto"/>
            <w:right w:val="none" w:sz="0" w:space="0" w:color="auto"/>
          </w:divBdr>
        </w:div>
        <w:div w:id="1284196203">
          <w:marLeft w:val="720"/>
          <w:marRight w:val="0"/>
          <w:marTop w:val="0"/>
          <w:marBottom w:val="0"/>
          <w:divBdr>
            <w:top w:val="none" w:sz="0" w:space="0" w:color="auto"/>
            <w:left w:val="none" w:sz="0" w:space="0" w:color="auto"/>
            <w:bottom w:val="none" w:sz="0" w:space="0" w:color="auto"/>
            <w:right w:val="none" w:sz="0" w:space="0" w:color="auto"/>
          </w:divBdr>
        </w:div>
      </w:divsChild>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135158">
      <w:bodyDiv w:val="1"/>
      <w:marLeft w:val="0"/>
      <w:marRight w:val="0"/>
      <w:marTop w:val="0"/>
      <w:marBottom w:val="0"/>
      <w:divBdr>
        <w:top w:val="none" w:sz="0" w:space="0" w:color="auto"/>
        <w:left w:val="none" w:sz="0" w:space="0" w:color="auto"/>
        <w:bottom w:val="none" w:sz="0" w:space="0" w:color="auto"/>
        <w:right w:val="none" w:sz="0" w:space="0" w:color="auto"/>
      </w:divBdr>
    </w:div>
    <w:div w:id="1690832614">
      <w:bodyDiv w:val="1"/>
      <w:marLeft w:val="0"/>
      <w:marRight w:val="0"/>
      <w:marTop w:val="0"/>
      <w:marBottom w:val="0"/>
      <w:divBdr>
        <w:top w:val="none" w:sz="0" w:space="0" w:color="auto"/>
        <w:left w:val="none" w:sz="0" w:space="0" w:color="auto"/>
        <w:bottom w:val="none" w:sz="0" w:space="0" w:color="auto"/>
        <w:right w:val="none" w:sz="0" w:space="0" w:color="auto"/>
      </w:divBdr>
      <w:divsChild>
        <w:div w:id="1636180593">
          <w:marLeft w:val="0"/>
          <w:marRight w:val="72"/>
          <w:marTop w:val="188"/>
          <w:marBottom w:val="686"/>
          <w:divBdr>
            <w:top w:val="none" w:sz="0" w:space="0" w:color="auto"/>
            <w:left w:val="none" w:sz="0" w:space="0" w:color="auto"/>
            <w:bottom w:val="none" w:sz="0" w:space="0" w:color="auto"/>
            <w:right w:val="none" w:sz="0" w:space="0" w:color="auto"/>
          </w:divBdr>
        </w:div>
        <w:div w:id="1724719834">
          <w:marLeft w:val="360"/>
          <w:marRight w:val="144"/>
          <w:marTop w:val="200"/>
          <w:marBottom w:val="0"/>
          <w:divBdr>
            <w:top w:val="none" w:sz="0" w:space="0" w:color="auto"/>
            <w:left w:val="none" w:sz="0" w:space="0" w:color="auto"/>
            <w:bottom w:val="none" w:sz="0" w:space="0" w:color="auto"/>
            <w:right w:val="none" w:sz="0" w:space="0" w:color="auto"/>
          </w:divBdr>
        </w:div>
        <w:div w:id="2142068838">
          <w:marLeft w:val="0"/>
          <w:marRight w:val="288"/>
          <w:marTop w:val="185"/>
          <w:marBottom w:val="0"/>
          <w:divBdr>
            <w:top w:val="none" w:sz="0" w:space="0" w:color="auto"/>
            <w:left w:val="none" w:sz="0" w:space="0" w:color="auto"/>
            <w:bottom w:val="none" w:sz="0" w:space="0" w:color="auto"/>
            <w:right w:val="none" w:sz="0" w:space="0" w:color="auto"/>
          </w:divBdr>
        </w:div>
      </w:divsChild>
    </w:div>
    <w:div w:id="1718579486">
      <w:bodyDiv w:val="1"/>
      <w:marLeft w:val="0"/>
      <w:marRight w:val="0"/>
      <w:marTop w:val="0"/>
      <w:marBottom w:val="0"/>
      <w:divBdr>
        <w:top w:val="none" w:sz="0" w:space="0" w:color="auto"/>
        <w:left w:val="none" w:sz="0" w:space="0" w:color="auto"/>
        <w:bottom w:val="none" w:sz="0" w:space="0" w:color="auto"/>
        <w:right w:val="none" w:sz="0" w:space="0" w:color="auto"/>
      </w:divBdr>
      <w:divsChild>
        <w:div w:id="1235820658">
          <w:marLeft w:val="0"/>
          <w:marRight w:val="0"/>
          <w:marTop w:val="180"/>
          <w:marBottom w:val="0"/>
          <w:divBdr>
            <w:top w:val="none" w:sz="0" w:space="0" w:color="auto"/>
            <w:left w:val="none" w:sz="0" w:space="0" w:color="auto"/>
            <w:bottom w:val="none" w:sz="0" w:space="0" w:color="auto"/>
            <w:right w:val="none" w:sz="0" w:space="0" w:color="auto"/>
          </w:divBdr>
        </w:div>
        <w:div w:id="1312053837">
          <w:marLeft w:val="0"/>
          <w:marRight w:val="0"/>
          <w:marTop w:val="183"/>
          <w:marBottom w:val="0"/>
          <w:divBdr>
            <w:top w:val="none" w:sz="0" w:space="0" w:color="auto"/>
            <w:left w:val="none" w:sz="0" w:space="0" w:color="auto"/>
            <w:bottom w:val="none" w:sz="0" w:space="0" w:color="auto"/>
            <w:right w:val="none" w:sz="0" w:space="0" w:color="auto"/>
          </w:divBdr>
        </w:div>
        <w:div w:id="1463419617">
          <w:marLeft w:val="0"/>
          <w:marRight w:val="0"/>
          <w:marTop w:val="200"/>
          <w:marBottom w:val="0"/>
          <w:divBdr>
            <w:top w:val="none" w:sz="0" w:space="0" w:color="auto"/>
            <w:left w:val="none" w:sz="0" w:space="0" w:color="auto"/>
            <w:bottom w:val="none" w:sz="0" w:space="0" w:color="auto"/>
            <w:right w:val="none" w:sz="0" w:space="0" w:color="auto"/>
          </w:divBdr>
        </w:div>
      </w:divsChild>
    </w:div>
    <w:div w:id="1758357970">
      <w:bodyDiv w:val="1"/>
      <w:marLeft w:val="0"/>
      <w:marRight w:val="0"/>
      <w:marTop w:val="0"/>
      <w:marBottom w:val="0"/>
      <w:divBdr>
        <w:top w:val="none" w:sz="0" w:space="0" w:color="auto"/>
        <w:left w:val="none" w:sz="0" w:space="0" w:color="auto"/>
        <w:bottom w:val="none" w:sz="0" w:space="0" w:color="auto"/>
        <w:right w:val="none" w:sz="0" w:space="0" w:color="auto"/>
      </w:divBdr>
    </w:div>
    <w:div w:id="1849323624">
      <w:bodyDiv w:val="1"/>
      <w:marLeft w:val="0"/>
      <w:marRight w:val="0"/>
      <w:marTop w:val="0"/>
      <w:marBottom w:val="0"/>
      <w:divBdr>
        <w:top w:val="none" w:sz="0" w:space="0" w:color="auto"/>
        <w:left w:val="none" w:sz="0" w:space="0" w:color="auto"/>
        <w:bottom w:val="none" w:sz="0" w:space="0" w:color="auto"/>
        <w:right w:val="none" w:sz="0" w:space="0" w:color="auto"/>
      </w:divBdr>
    </w:div>
    <w:div w:id="1863398580">
      <w:bodyDiv w:val="1"/>
      <w:marLeft w:val="0"/>
      <w:marRight w:val="0"/>
      <w:marTop w:val="0"/>
      <w:marBottom w:val="0"/>
      <w:divBdr>
        <w:top w:val="none" w:sz="0" w:space="0" w:color="auto"/>
        <w:left w:val="none" w:sz="0" w:space="0" w:color="auto"/>
        <w:bottom w:val="none" w:sz="0" w:space="0" w:color="auto"/>
        <w:right w:val="none" w:sz="0" w:space="0" w:color="auto"/>
      </w:divBdr>
    </w:div>
    <w:div w:id="1868525251">
      <w:bodyDiv w:val="1"/>
      <w:marLeft w:val="0"/>
      <w:marRight w:val="0"/>
      <w:marTop w:val="0"/>
      <w:marBottom w:val="0"/>
      <w:divBdr>
        <w:top w:val="none" w:sz="0" w:space="0" w:color="auto"/>
        <w:left w:val="none" w:sz="0" w:space="0" w:color="auto"/>
        <w:bottom w:val="none" w:sz="0" w:space="0" w:color="auto"/>
        <w:right w:val="none" w:sz="0" w:space="0" w:color="auto"/>
      </w:divBdr>
      <w:divsChild>
        <w:div w:id="798111172">
          <w:marLeft w:val="720"/>
          <w:marRight w:val="0"/>
          <w:marTop w:val="0"/>
          <w:marBottom w:val="0"/>
          <w:divBdr>
            <w:top w:val="none" w:sz="0" w:space="0" w:color="auto"/>
            <w:left w:val="none" w:sz="0" w:space="0" w:color="auto"/>
            <w:bottom w:val="none" w:sz="0" w:space="0" w:color="auto"/>
            <w:right w:val="none" w:sz="0" w:space="0" w:color="auto"/>
          </w:divBdr>
        </w:div>
        <w:div w:id="1565289009">
          <w:marLeft w:val="720"/>
          <w:marRight w:val="0"/>
          <w:marTop w:val="0"/>
          <w:marBottom w:val="0"/>
          <w:divBdr>
            <w:top w:val="none" w:sz="0" w:space="0" w:color="auto"/>
            <w:left w:val="none" w:sz="0" w:space="0" w:color="auto"/>
            <w:bottom w:val="none" w:sz="0" w:space="0" w:color="auto"/>
            <w:right w:val="none" w:sz="0" w:space="0" w:color="auto"/>
          </w:divBdr>
        </w:div>
        <w:div w:id="1681010494">
          <w:marLeft w:val="720"/>
          <w:marRight w:val="0"/>
          <w:marTop w:val="0"/>
          <w:marBottom w:val="0"/>
          <w:divBdr>
            <w:top w:val="none" w:sz="0" w:space="0" w:color="auto"/>
            <w:left w:val="none" w:sz="0" w:space="0" w:color="auto"/>
            <w:bottom w:val="none" w:sz="0" w:space="0" w:color="auto"/>
            <w:right w:val="none" w:sz="0" w:space="0" w:color="auto"/>
          </w:divBdr>
        </w:div>
      </w:divsChild>
    </w:div>
    <w:div w:id="1870410581">
      <w:bodyDiv w:val="1"/>
      <w:marLeft w:val="0"/>
      <w:marRight w:val="0"/>
      <w:marTop w:val="0"/>
      <w:marBottom w:val="0"/>
      <w:divBdr>
        <w:top w:val="none" w:sz="0" w:space="0" w:color="auto"/>
        <w:left w:val="none" w:sz="0" w:space="0" w:color="auto"/>
        <w:bottom w:val="none" w:sz="0" w:space="0" w:color="auto"/>
        <w:right w:val="none" w:sz="0" w:space="0" w:color="auto"/>
      </w:divBdr>
      <w:divsChild>
        <w:div w:id="411972790">
          <w:marLeft w:val="720"/>
          <w:marRight w:val="0"/>
          <w:marTop w:val="0"/>
          <w:marBottom w:val="0"/>
          <w:divBdr>
            <w:top w:val="none" w:sz="0" w:space="0" w:color="auto"/>
            <w:left w:val="none" w:sz="0" w:space="0" w:color="auto"/>
            <w:bottom w:val="none" w:sz="0" w:space="0" w:color="auto"/>
            <w:right w:val="none" w:sz="0" w:space="0" w:color="auto"/>
          </w:divBdr>
        </w:div>
        <w:div w:id="538711192">
          <w:marLeft w:val="720"/>
          <w:marRight w:val="0"/>
          <w:marTop w:val="0"/>
          <w:marBottom w:val="0"/>
          <w:divBdr>
            <w:top w:val="none" w:sz="0" w:space="0" w:color="auto"/>
            <w:left w:val="none" w:sz="0" w:space="0" w:color="auto"/>
            <w:bottom w:val="none" w:sz="0" w:space="0" w:color="auto"/>
            <w:right w:val="none" w:sz="0" w:space="0" w:color="auto"/>
          </w:divBdr>
        </w:div>
        <w:div w:id="1032732610">
          <w:marLeft w:val="720"/>
          <w:marRight w:val="0"/>
          <w:marTop w:val="0"/>
          <w:marBottom w:val="0"/>
          <w:divBdr>
            <w:top w:val="none" w:sz="0" w:space="0" w:color="auto"/>
            <w:left w:val="none" w:sz="0" w:space="0" w:color="auto"/>
            <w:bottom w:val="none" w:sz="0" w:space="0" w:color="auto"/>
            <w:right w:val="none" w:sz="0" w:space="0" w:color="auto"/>
          </w:divBdr>
        </w:div>
        <w:div w:id="1759643027">
          <w:marLeft w:val="720"/>
          <w:marRight w:val="0"/>
          <w:marTop w:val="0"/>
          <w:marBottom w:val="0"/>
          <w:divBdr>
            <w:top w:val="none" w:sz="0" w:space="0" w:color="auto"/>
            <w:left w:val="none" w:sz="0" w:space="0" w:color="auto"/>
            <w:bottom w:val="none" w:sz="0" w:space="0" w:color="auto"/>
            <w:right w:val="none" w:sz="0" w:space="0" w:color="auto"/>
          </w:divBdr>
        </w:div>
        <w:div w:id="1795172852">
          <w:marLeft w:val="720"/>
          <w:marRight w:val="0"/>
          <w:marTop w:val="0"/>
          <w:marBottom w:val="0"/>
          <w:divBdr>
            <w:top w:val="none" w:sz="0" w:space="0" w:color="auto"/>
            <w:left w:val="none" w:sz="0" w:space="0" w:color="auto"/>
            <w:bottom w:val="none" w:sz="0" w:space="0" w:color="auto"/>
            <w:right w:val="none" w:sz="0" w:space="0" w:color="auto"/>
          </w:divBdr>
        </w:div>
        <w:div w:id="1816600544">
          <w:marLeft w:val="720"/>
          <w:marRight w:val="0"/>
          <w:marTop w:val="0"/>
          <w:marBottom w:val="0"/>
          <w:divBdr>
            <w:top w:val="none" w:sz="0" w:space="0" w:color="auto"/>
            <w:left w:val="none" w:sz="0" w:space="0" w:color="auto"/>
            <w:bottom w:val="none" w:sz="0" w:space="0" w:color="auto"/>
            <w:right w:val="none" w:sz="0" w:space="0" w:color="auto"/>
          </w:divBdr>
        </w:div>
      </w:divsChild>
    </w:div>
    <w:div w:id="1888682172">
      <w:bodyDiv w:val="1"/>
      <w:marLeft w:val="0"/>
      <w:marRight w:val="0"/>
      <w:marTop w:val="0"/>
      <w:marBottom w:val="0"/>
      <w:divBdr>
        <w:top w:val="none" w:sz="0" w:space="0" w:color="auto"/>
        <w:left w:val="none" w:sz="0" w:space="0" w:color="auto"/>
        <w:bottom w:val="none" w:sz="0" w:space="0" w:color="auto"/>
        <w:right w:val="none" w:sz="0" w:space="0" w:color="auto"/>
      </w:divBdr>
      <w:divsChild>
        <w:div w:id="292366492">
          <w:marLeft w:val="0"/>
          <w:marRight w:val="0"/>
          <w:marTop w:val="200"/>
          <w:marBottom w:val="0"/>
          <w:divBdr>
            <w:top w:val="none" w:sz="0" w:space="0" w:color="auto"/>
            <w:left w:val="none" w:sz="0" w:space="0" w:color="auto"/>
            <w:bottom w:val="none" w:sz="0" w:space="0" w:color="auto"/>
            <w:right w:val="none" w:sz="0" w:space="0" w:color="auto"/>
          </w:divBdr>
        </w:div>
      </w:divsChild>
    </w:div>
    <w:div w:id="1891382218">
      <w:bodyDiv w:val="1"/>
      <w:marLeft w:val="0"/>
      <w:marRight w:val="0"/>
      <w:marTop w:val="0"/>
      <w:marBottom w:val="0"/>
      <w:divBdr>
        <w:top w:val="none" w:sz="0" w:space="0" w:color="auto"/>
        <w:left w:val="none" w:sz="0" w:space="0" w:color="auto"/>
        <w:bottom w:val="none" w:sz="0" w:space="0" w:color="auto"/>
        <w:right w:val="none" w:sz="0" w:space="0" w:color="auto"/>
      </w:divBdr>
      <w:divsChild>
        <w:div w:id="43214424">
          <w:marLeft w:val="720"/>
          <w:marRight w:val="0"/>
          <w:marTop w:val="160"/>
          <w:marBottom w:val="0"/>
          <w:divBdr>
            <w:top w:val="none" w:sz="0" w:space="0" w:color="auto"/>
            <w:left w:val="none" w:sz="0" w:space="0" w:color="auto"/>
            <w:bottom w:val="none" w:sz="0" w:space="0" w:color="auto"/>
            <w:right w:val="none" w:sz="0" w:space="0" w:color="auto"/>
          </w:divBdr>
        </w:div>
        <w:div w:id="554970426">
          <w:marLeft w:val="720"/>
          <w:marRight w:val="0"/>
          <w:marTop w:val="160"/>
          <w:marBottom w:val="0"/>
          <w:divBdr>
            <w:top w:val="none" w:sz="0" w:space="0" w:color="auto"/>
            <w:left w:val="none" w:sz="0" w:space="0" w:color="auto"/>
            <w:bottom w:val="none" w:sz="0" w:space="0" w:color="auto"/>
            <w:right w:val="none" w:sz="0" w:space="0" w:color="auto"/>
          </w:divBdr>
        </w:div>
        <w:div w:id="599997176">
          <w:marLeft w:val="720"/>
          <w:marRight w:val="0"/>
          <w:marTop w:val="160"/>
          <w:marBottom w:val="0"/>
          <w:divBdr>
            <w:top w:val="none" w:sz="0" w:space="0" w:color="auto"/>
            <w:left w:val="none" w:sz="0" w:space="0" w:color="auto"/>
            <w:bottom w:val="none" w:sz="0" w:space="0" w:color="auto"/>
            <w:right w:val="none" w:sz="0" w:space="0" w:color="auto"/>
          </w:divBdr>
        </w:div>
        <w:div w:id="1103263875">
          <w:marLeft w:val="720"/>
          <w:marRight w:val="0"/>
          <w:marTop w:val="160"/>
          <w:marBottom w:val="0"/>
          <w:divBdr>
            <w:top w:val="none" w:sz="0" w:space="0" w:color="auto"/>
            <w:left w:val="none" w:sz="0" w:space="0" w:color="auto"/>
            <w:bottom w:val="none" w:sz="0" w:space="0" w:color="auto"/>
            <w:right w:val="none" w:sz="0" w:space="0" w:color="auto"/>
          </w:divBdr>
        </w:div>
        <w:div w:id="1110514407">
          <w:marLeft w:val="720"/>
          <w:marRight w:val="0"/>
          <w:marTop w:val="160"/>
          <w:marBottom w:val="0"/>
          <w:divBdr>
            <w:top w:val="none" w:sz="0" w:space="0" w:color="auto"/>
            <w:left w:val="none" w:sz="0" w:space="0" w:color="auto"/>
            <w:bottom w:val="none" w:sz="0" w:space="0" w:color="auto"/>
            <w:right w:val="none" w:sz="0" w:space="0" w:color="auto"/>
          </w:divBdr>
        </w:div>
        <w:div w:id="1220895937">
          <w:marLeft w:val="720"/>
          <w:marRight w:val="0"/>
          <w:marTop w:val="160"/>
          <w:marBottom w:val="0"/>
          <w:divBdr>
            <w:top w:val="none" w:sz="0" w:space="0" w:color="auto"/>
            <w:left w:val="none" w:sz="0" w:space="0" w:color="auto"/>
            <w:bottom w:val="none" w:sz="0" w:space="0" w:color="auto"/>
            <w:right w:val="none" w:sz="0" w:space="0" w:color="auto"/>
          </w:divBdr>
        </w:div>
        <w:div w:id="1398281674">
          <w:marLeft w:val="720"/>
          <w:marRight w:val="0"/>
          <w:marTop w:val="160"/>
          <w:marBottom w:val="0"/>
          <w:divBdr>
            <w:top w:val="none" w:sz="0" w:space="0" w:color="auto"/>
            <w:left w:val="none" w:sz="0" w:space="0" w:color="auto"/>
            <w:bottom w:val="none" w:sz="0" w:space="0" w:color="auto"/>
            <w:right w:val="none" w:sz="0" w:space="0" w:color="auto"/>
          </w:divBdr>
        </w:div>
      </w:divsChild>
    </w:div>
    <w:div w:id="1893230804">
      <w:bodyDiv w:val="1"/>
      <w:marLeft w:val="0"/>
      <w:marRight w:val="0"/>
      <w:marTop w:val="0"/>
      <w:marBottom w:val="0"/>
      <w:divBdr>
        <w:top w:val="none" w:sz="0" w:space="0" w:color="auto"/>
        <w:left w:val="none" w:sz="0" w:space="0" w:color="auto"/>
        <w:bottom w:val="none" w:sz="0" w:space="0" w:color="auto"/>
        <w:right w:val="none" w:sz="0" w:space="0" w:color="auto"/>
      </w:divBdr>
      <w:divsChild>
        <w:div w:id="774637675">
          <w:marLeft w:val="0"/>
          <w:marRight w:val="0"/>
          <w:marTop w:val="0"/>
          <w:marBottom w:val="0"/>
          <w:divBdr>
            <w:top w:val="none" w:sz="0" w:space="0" w:color="auto"/>
            <w:left w:val="none" w:sz="0" w:space="0" w:color="auto"/>
            <w:bottom w:val="none" w:sz="0" w:space="0" w:color="auto"/>
            <w:right w:val="none" w:sz="0" w:space="0" w:color="auto"/>
          </w:divBdr>
        </w:div>
        <w:div w:id="67271508">
          <w:marLeft w:val="0"/>
          <w:marRight w:val="0"/>
          <w:marTop w:val="0"/>
          <w:marBottom w:val="0"/>
          <w:divBdr>
            <w:top w:val="none" w:sz="0" w:space="0" w:color="auto"/>
            <w:left w:val="none" w:sz="0" w:space="0" w:color="auto"/>
            <w:bottom w:val="none" w:sz="0" w:space="0" w:color="auto"/>
            <w:right w:val="none" w:sz="0" w:space="0" w:color="auto"/>
          </w:divBdr>
        </w:div>
        <w:div w:id="1739017512">
          <w:marLeft w:val="0"/>
          <w:marRight w:val="0"/>
          <w:marTop w:val="0"/>
          <w:marBottom w:val="0"/>
          <w:divBdr>
            <w:top w:val="none" w:sz="0" w:space="0" w:color="auto"/>
            <w:left w:val="none" w:sz="0" w:space="0" w:color="auto"/>
            <w:bottom w:val="none" w:sz="0" w:space="0" w:color="auto"/>
            <w:right w:val="none" w:sz="0" w:space="0" w:color="auto"/>
          </w:divBdr>
        </w:div>
        <w:div w:id="75784118">
          <w:marLeft w:val="0"/>
          <w:marRight w:val="0"/>
          <w:marTop w:val="0"/>
          <w:marBottom w:val="0"/>
          <w:divBdr>
            <w:top w:val="none" w:sz="0" w:space="0" w:color="auto"/>
            <w:left w:val="none" w:sz="0" w:space="0" w:color="auto"/>
            <w:bottom w:val="none" w:sz="0" w:space="0" w:color="auto"/>
            <w:right w:val="none" w:sz="0" w:space="0" w:color="auto"/>
          </w:divBdr>
        </w:div>
        <w:div w:id="603420951">
          <w:marLeft w:val="0"/>
          <w:marRight w:val="0"/>
          <w:marTop w:val="0"/>
          <w:marBottom w:val="0"/>
          <w:divBdr>
            <w:top w:val="none" w:sz="0" w:space="0" w:color="auto"/>
            <w:left w:val="none" w:sz="0" w:space="0" w:color="auto"/>
            <w:bottom w:val="none" w:sz="0" w:space="0" w:color="auto"/>
            <w:right w:val="none" w:sz="0" w:space="0" w:color="auto"/>
          </w:divBdr>
          <w:divsChild>
            <w:div w:id="1780441849">
              <w:marLeft w:val="0"/>
              <w:marRight w:val="210"/>
              <w:marTop w:val="0"/>
              <w:marBottom w:val="0"/>
              <w:divBdr>
                <w:top w:val="none" w:sz="0" w:space="0" w:color="auto"/>
                <w:left w:val="none" w:sz="0" w:space="0" w:color="auto"/>
                <w:bottom w:val="none" w:sz="0" w:space="0" w:color="auto"/>
                <w:right w:val="none" w:sz="0" w:space="0" w:color="auto"/>
              </w:divBdr>
            </w:div>
            <w:div w:id="157774243">
              <w:marLeft w:val="0"/>
              <w:marRight w:val="0"/>
              <w:marTop w:val="0"/>
              <w:marBottom w:val="0"/>
              <w:divBdr>
                <w:top w:val="none" w:sz="0" w:space="0" w:color="auto"/>
                <w:left w:val="none" w:sz="0" w:space="0" w:color="auto"/>
                <w:bottom w:val="none" w:sz="0" w:space="0" w:color="auto"/>
                <w:right w:val="none" w:sz="0" w:space="0" w:color="auto"/>
              </w:divBdr>
            </w:div>
          </w:divsChild>
        </w:div>
        <w:div w:id="26833949">
          <w:marLeft w:val="0"/>
          <w:marRight w:val="0"/>
          <w:marTop w:val="0"/>
          <w:marBottom w:val="0"/>
          <w:divBdr>
            <w:top w:val="none" w:sz="0" w:space="0" w:color="auto"/>
            <w:left w:val="none" w:sz="0" w:space="0" w:color="auto"/>
            <w:bottom w:val="none" w:sz="0" w:space="0" w:color="auto"/>
            <w:right w:val="none" w:sz="0" w:space="0" w:color="auto"/>
          </w:divBdr>
        </w:div>
        <w:div w:id="179973001">
          <w:marLeft w:val="0"/>
          <w:marRight w:val="0"/>
          <w:marTop w:val="0"/>
          <w:marBottom w:val="0"/>
          <w:divBdr>
            <w:top w:val="none" w:sz="0" w:space="0" w:color="auto"/>
            <w:left w:val="none" w:sz="0" w:space="0" w:color="auto"/>
            <w:bottom w:val="none" w:sz="0" w:space="0" w:color="auto"/>
            <w:right w:val="none" w:sz="0" w:space="0" w:color="auto"/>
          </w:divBdr>
          <w:divsChild>
            <w:div w:id="954218555">
              <w:marLeft w:val="0"/>
              <w:marRight w:val="210"/>
              <w:marTop w:val="0"/>
              <w:marBottom w:val="0"/>
              <w:divBdr>
                <w:top w:val="none" w:sz="0" w:space="0" w:color="auto"/>
                <w:left w:val="none" w:sz="0" w:space="0" w:color="auto"/>
                <w:bottom w:val="none" w:sz="0" w:space="0" w:color="auto"/>
                <w:right w:val="none" w:sz="0" w:space="0" w:color="auto"/>
              </w:divBdr>
            </w:div>
            <w:div w:id="940801403">
              <w:marLeft w:val="0"/>
              <w:marRight w:val="0"/>
              <w:marTop w:val="0"/>
              <w:marBottom w:val="0"/>
              <w:divBdr>
                <w:top w:val="none" w:sz="0" w:space="0" w:color="auto"/>
                <w:left w:val="none" w:sz="0" w:space="0" w:color="auto"/>
                <w:bottom w:val="none" w:sz="0" w:space="0" w:color="auto"/>
                <w:right w:val="none" w:sz="0" w:space="0" w:color="auto"/>
              </w:divBdr>
            </w:div>
          </w:divsChild>
        </w:div>
        <w:div w:id="1267496079">
          <w:marLeft w:val="0"/>
          <w:marRight w:val="0"/>
          <w:marTop w:val="0"/>
          <w:marBottom w:val="0"/>
          <w:divBdr>
            <w:top w:val="none" w:sz="0" w:space="0" w:color="auto"/>
            <w:left w:val="none" w:sz="0" w:space="0" w:color="auto"/>
            <w:bottom w:val="none" w:sz="0" w:space="0" w:color="auto"/>
            <w:right w:val="none" w:sz="0" w:space="0" w:color="auto"/>
          </w:divBdr>
        </w:div>
        <w:div w:id="1131823379">
          <w:marLeft w:val="0"/>
          <w:marRight w:val="0"/>
          <w:marTop w:val="0"/>
          <w:marBottom w:val="0"/>
          <w:divBdr>
            <w:top w:val="none" w:sz="0" w:space="0" w:color="auto"/>
            <w:left w:val="none" w:sz="0" w:space="0" w:color="auto"/>
            <w:bottom w:val="none" w:sz="0" w:space="0" w:color="auto"/>
            <w:right w:val="none" w:sz="0" w:space="0" w:color="auto"/>
          </w:divBdr>
        </w:div>
        <w:div w:id="6451114">
          <w:marLeft w:val="0"/>
          <w:marRight w:val="0"/>
          <w:marTop w:val="0"/>
          <w:marBottom w:val="0"/>
          <w:divBdr>
            <w:top w:val="none" w:sz="0" w:space="0" w:color="auto"/>
            <w:left w:val="none" w:sz="0" w:space="0" w:color="auto"/>
            <w:bottom w:val="none" w:sz="0" w:space="0" w:color="auto"/>
            <w:right w:val="none" w:sz="0" w:space="0" w:color="auto"/>
          </w:divBdr>
        </w:div>
        <w:div w:id="1899123135">
          <w:marLeft w:val="0"/>
          <w:marRight w:val="0"/>
          <w:marTop w:val="0"/>
          <w:marBottom w:val="0"/>
          <w:divBdr>
            <w:top w:val="none" w:sz="0" w:space="0" w:color="auto"/>
            <w:left w:val="none" w:sz="0" w:space="0" w:color="auto"/>
            <w:bottom w:val="none" w:sz="0" w:space="0" w:color="auto"/>
            <w:right w:val="none" w:sz="0" w:space="0" w:color="auto"/>
          </w:divBdr>
        </w:div>
        <w:div w:id="995494182">
          <w:marLeft w:val="0"/>
          <w:marRight w:val="0"/>
          <w:marTop w:val="0"/>
          <w:marBottom w:val="0"/>
          <w:divBdr>
            <w:top w:val="none" w:sz="0" w:space="0" w:color="auto"/>
            <w:left w:val="none" w:sz="0" w:space="0" w:color="auto"/>
            <w:bottom w:val="none" w:sz="0" w:space="0" w:color="auto"/>
            <w:right w:val="none" w:sz="0" w:space="0" w:color="auto"/>
          </w:divBdr>
        </w:div>
      </w:divsChild>
    </w:div>
    <w:div w:id="1936327904">
      <w:bodyDiv w:val="1"/>
      <w:marLeft w:val="0"/>
      <w:marRight w:val="0"/>
      <w:marTop w:val="0"/>
      <w:marBottom w:val="0"/>
      <w:divBdr>
        <w:top w:val="none" w:sz="0" w:space="0" w:color="auto"/>
        <w:left w:val="none" w:sz="0" w:space="0" w:color="auto"/>
        <w:bottom w:val="none" w:sz="0" w:space="0" w:color="auto"/>
        <w:right w:val="none" w:sz="0" w:space="0" w:color="auto"/>
      </w:divBdr>
      <w:divsChild>
        <w:div w:id="1020163199">
          <w:marLeft w:val="0"/>
          <w:marRight w:val="0"/>
          <w:marTop w:val="0"/>
          <w:marBottom w:val="0"/>
          <w:divBdr>
            <w:top w:val="none" w:sz="0" w:space="0" w:color="auto"/>
            <w:left w:val="none" w:sz="0" w:space="0" w:color="auto"/>
            <w:bottom w:val="none" w:sz="0" w:space="0" w:color="auto"/>
            <w:right w:val="none" w:sz="0" w:space="0" w:color="auto"/>
          </w:divBdr>
        </w:div>
        <w:div w:id="1550535830">
          <w:marLeft w:val="0"/>
          <w:marRight w:val="0"/>
          <w:marTop w:val="0"/>
          <w:marBottom w:val="0"/>
          <w:divBdr>
            <w:top w:val="none" w:sz="0" w:space="0" w:color="auto"/>
            <w:left w:val="none" w:sz="0" w:space="0" w:color="auto"/>
            <w:bottom w:val="none" w:sz="0" w:space="0" w:color="auto"/>
            <w:right w:val="none" w:sz="0" w:space="0" w:color="auto"/>
          </w:divBdr>
        </w:div>
        <w:div w:id="975716213">
          <w:marLeft w:val="0"/>
          <w:marRight w:val="0"/>
          <w:marTop w:val="0"/>
          <w:marBottom w:val="0"/>
          <w:divBdr>
            <w:top w:val="none" w:sz="0" w:space="0" w:color="auto"/>
            <w:left w:val="none" w:sz="0" w:space="0" w:color="auto"/>
            <w:bottom w:val="none" w:sz="0" w:space="0" w:color="auto"/>
            <w:right w:val="none" w:sz="0" w:space="0" w:color="auto"/>
          </w:divBdr>
        </w:div>
        <w:div w:id="1951084273">
          <w:marLeft w:val="0"/>
          <w:marRight w:val="0"/>
          <w:marTop w:val="0"/>
          <w:marBottom w:val="0"/>
          <w:divBdr>
            <w:top w:val="none" w:sz="0" w:space="0" w:color="auto"/>
            <w:left w:val="none" w:sz="0" w:space="0" w:color="auto"/>
            <w:bottom w:val="none" w:sz="0" w:space="0" w:color="auto"/>
            <w:right w:val="none" w:sz="0" w:space="0" w:color="auto"/>
          </w:divBdr>
        </w:div>
        <w:div w:id="1686589920">
          <w:marLeft w:val="0"/>
          <w:marRight w:val="0"/>
          <w:marTop w:val="0"/>
          <w:marBottom w:val="0"/>
          <w:divBdr>
            <w:top w:val="none" w:sz="0" w:space="0" w:color="auto"/>
            <w:left w:val="none" w:sz="0" w:space="0" w:color="auto"/>
            <w:bottom w:val="none" w:sz="0" w:space="0" w:color="auto"/>
            <w:right w:val="none" w:sz="0" w:space="0" w:color="auto"/>
          </w:divBdr>
        </w:div>
        <w:div w:id="532765223">
          <w:marLeft w:val="0"/>
          <w:marRight w:val="0"/>
          <w:marTop w:val="0"/>
          <w:marBottom w:val="0"/>
          <w:divBdr>
            <w:top w:val="none" w:sz="0" w:space="0" w:color="auto"/>
            <w:left w:val="none" w:sz="0" w:space="0" w:color="auto"/>
            <w:bottom w:val="none" w:sz="0" w:space="0" w:color="auto"/>
            <w:right w:val="none" w:sz="0" w:space="0" w:color="auto"/>
          </w:divBdr>
        </w:div>
        <w:div w:id="966199007">
          <w:marLeft w:val="0"/>
          <w:marRight w:val="0"/>
          <w:marTop w:val="0"/>
          <w:marBottom w:val="0"/>
          <w:divBdr>
            <w:top w:val="none" w:sz="0" w:space="0" w:color="auto"/>
            <w:left w:val="none" w:sz="0" w:space="0" w:color="auto"/>
            <w:bottom w:val="none" w:sz="0" w:space="0" w:color="auto"/>
            <w:right w:val="none" w:sz="0" w:space="0" w:color="auto"/>
          </w:divBdr>
        </w:div>
        <w:div w:id="267936245">
          <w:marLeft w:val="0"/>
          <w:marRight w:val="0"/>
          <w:marTop w:val="0"/>
          <w:marBottom w:val="0"/>
          <w:divBdr>
            <w:top w:val="none" w:sz="0" w:space="0" w:color="auto"/>
            <w:left w:val="none" w:sz="0" w:space="0" w:color="auto"/>
            <w:bottom w:val="none" w:sz="0" w:space="0" w:color="auto"/>
            <w:right w:val="none" w:sz="0" w:space="0" w:color="auto"/>
          </w:divBdr>
        </w:div>
        <w:div w:id="367343730">
          <w:marLeft w:val="0"/>
          <w:marRight w:val="0"/>
          <w:marTop w:val="0"/>
          <w:marBottom w:val="0"/>
          <w:divBdr>
            <w:top w:val="none" w:sz="0" w:space="0" w:color="auto"/>
            <w:left w:val="none" w:sz="0" w:space="0" w:color="auto"/>
            <w:bottom w:val="none" w:sz="0" w:space="0" w:color="auto"/>
            <w:right w:val="none" w:sz="0" w:space="0" w:color="auto"/>
          </w:divBdr>
        </w:div>
      </w:divsChild>
    </w:div>
    <w:div w:id="1939555376">
      <w:bodyDiv w:val="1"/>
      <w:marLeft w:val="0"/>
      <w:marRight w:val="0"/>
      <w:marTop w:val="0"/>
      <w:marBottom w:val="0"/>
      <w:divBdr>
        <w:top w:val="none" w:sz="0" w:space="0" w:color="auto"/>
        <w:left w:val="none" w:sz="0" w:space="0" w:color="auto"/>
        <w:bottom w:val="none" w:sz="0" w:space="0" w:color="auto"/>
        <w:right w:val="none" w:sz="0" w:space="0" w:color="auto"/>
      </w:divBdr>
    </w:div>
    <w:div w:id="1983998264">
      <w:bodyDiv w:val="1"/>
      <w:marLeft w:val="0"/>
      <w:marRight w:val="0"/>
      <w:marTop w:val="0"/>
      <w:marBottom w:val="0"/>
      <w:divBdr>
        <w:top w:val="none" w:sz="0" w:space="0" w:color="auto"/>
        <w:left w:val="none" w:sz="0" w:space="0" w:color="auto"/>
        <w:bottom w:val="none" w:sz="0" w:space="0" w:color="auto"/>
        <w:right w:val="none" w:sz="0" w:space="0" w:color="auto"/>
      </w:divBdr>
    </w:div>
    <w:div w:id="1989430236">
      <w:bodyDiv w:val="1"/>
      <w:marLeft w:val="0"/>
      <w:marRight w:val="0"/>
      <w:marTop w:val="0"/>
      <w:marBottom w:val="0"/>
      <w:divBdr>
        <w:top w:val="none" w:sz="0" w:space="0" w:color="auto"/>
        <w:left w:val="none" w:sz="0" w:space="0" w:color="auto"/>
        <w:bottom w:val="none" w:sz="0" w:space="0" w:color="auto"/>
        <w:right w:val="none" w:sz="0" w:space="0" w:color="auto"/>
      </w:divBdr>
    </w:div>
    <w:div w:id="1990935190">
      <w:bodyDiv w:val="1"/>
      <w:marLeft w:val="0"/>
      <w:marRight w:val="0"/>
      <w:marTop w:val="0"/>
      <w:marBottom w:val="0"/>
      <w:divBdr>
        <w:top w:val="none" w:sz="0" w:space="0" w:color="auto"/>
        <w:left w:val="none" w:sz="0" w:space="0" w:color="auto"/>
        <w:bottom w:val="none" w:sz="0" w:space="0" w:color="auto"/>
        <w:right w:val="none" w:sz="0" w:space="0" w:color="auto"/>
      </w:divBdr>
    </w:div>
    <w:div w:id="2018917119">
      <w:bodyDiv w:val="1"/>
      <w:marLeft w:val="0"/>
      <w:marRight w:val="0"/>
      <w:marTop w:val="0"/>
      <w:marBottom w:val="0"/>
      <w:divBdr>
        <w:top w:val="none" w:sz="0" w:space="0" w:color="auto"/>
        <w:left w:val="none" w:sz="0" w:space="0" w:color="auto"/>
        <w:bottom w:val="none" w:sz="0" w:space="0" w:color="auto"/>
        <w:right w:val="none" w:sz="0" w:space="0" w:color="auto"/>
      </w:divBdr>
    </w:div>
    <w:div w:id="2041858392">
      <w:bodyDiv w:val="1"/>
      <w:marLeft w:val="0"/>
      <w:marRight w:val="0"/>
      <w:marTop w:val="0"/>
      <w:marBottom w:val="0"/>
      <w:divBdr>
        <w:top w:val="none" w:sz="0" w:space="0" w:color="auto"/>
        <w:left w:val="none" w:sz="0" w:space="0" w:color="auto"/>
        <w:bottom w:val="none" w:sz="0" w:space="0" w:color="auto"/>
        <w:right w:val="none" w:sz="0" w:space="0" w:color="auto"/>
      </w:divBdr>
      <w:divsChild>
        <w:div w:id="171798219">
          <w:marLeft w:val="144"/>
          <w:marRight w:val="0"/>
          <w:marTop w:val="0"/>
          <w:marBottom w:val="0"/>
          <w:divBdr>
            <w:top w:val="none" w:sz="0" w:space="0" w:color="auto"/>
            <w:left w:val="none" w:sz="0" w:space="0" w:color="auto"/>
            <w:bottom w:val="none" w:sz="0" w:space="0" w:color="auto"/>
            <w:right w:val="none" w:sz="0" w:space="0" w:color="auto"/>
          </w:divBdr>
        </w:div>
        <w:div w:id="172648775">
          <w:marLeft w:val="144"/>
          <w:marRight w:val="0"/>
          <w:marTop w:val="0"/>
          <w:marBottom w:val="0"/>
          <w:divBdr>
            <w:top w:val="none" w:sz="0" w:space="0" w:color="auto"/>
            <w:left w:val="none" w:sz="0" w:space="0" w:color="auto"/>
            <w:bottom w:val="none" w:sz="0" w:space="0" w:color="auto"/>
            <w:right w:val="none" w:sz="0" w:space="0" w:color="auto"/>
          </w:divBdr>
        </w:div>
        <w:div w:id="587731164">
          <w:marLeft w:val="144"/>
          <w:marRight w:val="0"/>
          <w:marTop w:val="174"/>
          <w:marBottom w:val="0"/>
          <w:divBdr>
            <w:top w:val="none" w:sz="0" w:space="0" w:color="auto"/>
            <w:left w:val="none" w:sz="0" w:space="0" w:color="auto"/>
            <w:bottom w:val="none" w:sz="0" w:space="0" w:color="auto"/>
            <w:right w:val="none" w:sz="0" w:space="0" w:color="auto"/>
          </w:divBdr>
        </w:div>
        <w:div w:id="913473070">
          <w:marLeft w:val="144"/>
          <w:marRight w:val="0"/>
          <w:marTop w:val="0"/>
          <w:marBottom w:val="0"/>
          <w:divBdr>
            <w:top w:val="none" w:sz="0" w:space="0" w:color="auto"/>
            <w:left w:val="none" w:sz="0" w:space="0" w:color="auto"/>
            <w:bottom w:val="none" w:sz="0" w:space="0" w:color="auto"/>
            <w:right w:val="none" w:sz="0" w:space="0" w:color="auto"/>
          </w:divBdr>
        </w:div>
        <w:div w:id="923220863">
          <w:marLeft w:val="144"/>
          <w:marRight w:val="0"/>
          <w:marTop w:val="0"/>
          <w:marBottom w:val="0"/>
          <w:divBdr>
            <w:top w:val="none" w:sz="0" w:space="0" w:color="auto"/>
            <w:left w:val="none" w:sz="0" w:space="0" w:color="auto"/>
            <w:bottom w:val="none" w:sz="0" w:space="0" w:color="auto"/>
            <w:right w:val="none" w:sz="0" w:space="0" w:color="auto"/>
          </w:divBdr>
        </w:div>
        <w:div w:id="1145007582">
          <w:marLeft w:val="144"/>
          <w:marRight w:val="0"/>
          <w:marTop w:val="0"/>
          <w:marBottom w:val="0"/>
          <w:divBdr>
            <w:top w:val="none" w:sz="0" w:space="0" w:color="auto"/>
            <w:left w:val="none" w:sz="0" w:space="0" w:color="auto"/>
            <w:bottom w:val="none" w:sz="0" w:space="0" w:color="auto"/>
            <w:right w:val="none" w:sz="0" w:space="0" w:color="auto"/>
          </w:divBdr>
        </w:div>
        <w:div w:id="1183863018">
          <w:marLeft w:val="144"/>
          <w:marRight w:val="0"/>
          <w:marTop w:val="200"/>
          <w:marBottom w:val="0"/>
          <w:divBdr>
            <w:top w:val="none" w:sz="0" w:space="0" w:color="auto"/>
            <w:left w:val="none" w:sz="0" w:space="0" w:color="auto"/>
            <w:bottom w:val="none" w:sz="0" w:space="0" w:color="auto"/>
            <w:right w:val="none" w:sz="0" w:space="0" w:color="auto"/>
          </w:divBdr>
        </w:div>
        <w:div w:id="1311786354">
          <w:marLeft w:val="144"/>
          <w:marRight w:val="0"/>
          <w:marTop w:val="0"/>
          <w:marBottom w:val="0"/>
          <w:divBdr>
            <w:top w:val="none" w:sz="0" w:space="0" w:color="auto"/>
            <w:left w:val="none" w:sz="0" w:space="0" w:color="auto"/>
            <w:bottom w:val="none" w:sz="0" w:space="0" w:color="auto"/>
            <w:right w:val="none" w:sz="0" w:space="0" w:color="auto"/>
          </w:divBdr>
        </w:div>
        <w:div w:id="1667198411">
          <w:marLeft w:val="144"/>
          <w:marRight w:val="0"/>
          <w:marTop w:val="173"/>
          <w:marBottom w:val="0"/>
          <w:divBdr>
            <w:top w:val="none" w:sz="0" w:space="0" w:color="auto"/>
            <w:left w:val="none" w:sz="0" w:space="0" w:color="auto"/>
            <w:bottom w:val="none" w:sz="0" w:space="0" w:color="auto"/>
            <w:right w:val="none" w:sz="0" w:space="0" w:color="auto"/>
          </w:divBdr>
        </w:div>
        <w:div w:id="1972976720">
          <w:marLeft w:val="144"/>
          <w:marRight w:val="0"/>
          <w:marTop w:val="170"/>
          <w:marBottom w:val="0"/>
          <w:divBdr>
            <w:top w:val="none" w:sz="0" w:space="0" w:color="auto"/>
            <w:left w:val="none" w:sz="0" w:space="0" w:color="auto"/>
            <w:bottom w:val="none" w:sz="0" w:space="0" w:color="auto"/>
            <w:right w:val="none" w:sz="0" w:space="0" w:color="auto"/>
          </w:divBdr>
        </w:div>
      </w:divsChild>
    </w:div>
    <w:div w:id="2045474175">
      <w:bodyDiv w:val="1"/>
      <w:marLeft w:val="0"/>
      <w:marRight w:val="0"/>
      <w:marTop w:val="0"/>
      <w:marBottom w:val="0"/>
      <w:divBdr>
        <w:top w:val="none" w:sz="0" w:space="0" w:color="auto"/>
        <w:left w:val="none" w:sz="0" w:space="0" w:color="auto"/>
        <w:bottom w:val="none" w:sz="0" w:space="0" w:color="auto"/>
        <w:right w:val="none" w:sz="0" w:space="0" w:color="auto"/>
      </w:divBdr>
      <w:divsChild>
        <w:div w:id="961110225">
          <w:marLeft w:val="0"/>
          <w:marRight w:val="0"/>
          <w:marTop w:val="0"/>
          <w:marBottom w:val="0"/>
          <w:divBdr>
            <w:top w:val="none" w:sz="0" w:space="0" w:color="auto"/>
            <w:left w:val="none" w:sz="0" w:space="0" w:color="auto"/>
            <w:bottom w:val="none" w:sz="0" w:space="0" w:color="auto"/>
            <w:right w:val="none" w:sz="0" w:space="0" w:color="auto"/>
          </w:divBdr>
        </w:div>
        <w:div w:id="1194728352">
          <w:marLeft w:val="0"/>
          <w:marRight w:val="0"/>
          <w:marTop w:val="0"/>
          <w:marBottom w:val="0"/>
          <w:divBdr>
            <w:top w:val="none" w:sz="0" w:space="0" w:color="auto"/>
            <w:left w:val="none" w:sz="0" w:space="0" w:color="auto"/>
            <w:bottom w:val="none" w:sz="0" w:space="0" w:color="auto"/>
            <w:right w:val="none" w:sz="0" w:space="0" w:color="auto"/>
          </w:divBdr>
        </w:div>
        <w:div w:id="1332634237">
          <w:marLeft w:val="0"/>
          <w:marRight w:val="0"/>
          <w:marTop w:val="0"/>
          <w:marBottom w:val="0"/>
          <w:divBdr>
            <w:top w:val="none" w:sz="0" w:space="0" w:color="auto"/>
            <w:left w:val="none" w:sz="0" w:space="0" w:color="auto"/>
            <w:bottom w:val="none" w:sz="0" w:space="0" w:color="auto"/>
            <w:right w:val="none" w:sz="0" w:space="0" w:color="auto"/>
          </w:divBdr>
        </w:div>
        <w:div w:id="156119868">
          <w:marLeft w:val="0"/>
          <w:marRight w:val="0"/>
          <w:marTop w:val="0"/>
          <w:marBottom w:val="0"/>
          <w:divBdr>
            <w:top w:val="none" w:sz="0" w:space="0" w:color="auto"/>
            <w:left w:val="none" w:sz="0" w:space="0" w:color="auto"/>
            <w:bottom w:val="none" w:sz="0" w:space="0" w:color="auto"/>
            <w:right w:val="none" w:sz="0" w:space="0" w:color="auto"/>
          </w:divBdr>
        </w:div>
        <w:div w:id="431242744">
          <w:marLeft w:val="0"/>
          <w:marRight w:val="0"/>
          <w:marTop w:val="0"/>
          <w:marBottom w:val="0"/>
          <w:divBdr>
            <w:top w:val="none" w:sz="0" w:space="0" w:color="auto"/>
            <w:left w:val="none" w:sz="0" w:space="0" w:color="auto"/>
            <w:bottom w:val="none" w:sz="0" w:space="0" w:color="auto"/>
            <w:right w:val="none" w:sz="0" w:space="0" w:color="auto"/>
          </w:divBdr>
        </w:div>
        <w:div w:id="1561479045">
          <w:marLeft w:val="0"/>
          <w:marRight w:val="0"/>
          <w:marTop w:val="0"/>
          <w:marBottom w:val="0"/>
          <w:divBdr>
            <w:top w:val="none" w:sz="0" w:space="0" w:color="auto"/>
            <w:left w:val="none" w:sz="0" w:space="0" w:color="auto"/>
            <w:bottom w:val="none" w:sz="0" w:space="0" w:color="auto"/>
            <w:right w:val="none" w:sz="0" w:space="0" w:color="auto"/>
          </w:divBdr>
        </w:div>
        <w:div w:id="1006396119">
          <w:marLeft w:val="0"/>
          <w:marRight w:val="0"/>
          <w:marTop w:val="0"/>
          <w:marBottom w:val="0"/>
          <w:divBdr>
            <w:top w:val="none" w:sz="0" w:space="0" w:color="auto"/>
            <w:left w:val="none" w:sz="0" w:space="0" w:color="auto"/>
            <w:bottom w:val="none" w:sz="0" w:space="0" w:color="auto"/>
            <w:right w:val="none" w:sz="0" w:space="0" w:color="auto"/>
          </w:divBdr>
          <w:divsChild>
            <w:div w:id="1648390048">
              <w:marLeft w:val="0"/>
              <w:marRight w:val="210"/>
              <w:marTop w:val="0"/>
              <w:marBottom w:val="0"/>
              <w:divBdr>
                <w:top w:val="none" w:sz="0" w:space="0" w:color="auto"/>
                <w:left w:val="none" w:sz="0" w:space="0" w:color="auto"/>
                <w:bottom w:val="none" w:sz="0" w:space="0" w:color="auto"/>
                <w:right w:val="none" w:sz="0" w:space="0" w:color="auto"/>
              </w:divBdr>
            </w:div>
            <w:div w:id="18836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572">
      <w:bodyDiv w:val="1"/>
      <w:marLeft w:val="0"/>
      <w:marRight w:val="0"/>
      <w:marTop w:val="0"/>
      <w:marBottom w:val="0"/>
      <w:divBdr>
        <w:top w:val="none" w:sz="0" w:space="0" w:color="auto"/>
        <w:left w:val="none" w:sz="0" w:space="0" w:color="auto"/>
        <w:bottom w:val="none" w:sz="0" w:space="0" w:color="auto"/>
        <w:right w:val="none" w:sz="0" w:space="0" w:color="auto"/>
      </w:divBdr>
    </w:div>
    <w:div w:id="2081244667">
      <w:bodyDiv w:val="1"/>
      <w:marLeft w:val="0"/>
      <w:marRight w:val="0"/>
      <w:marTop w:val="0"/>
      <w:marBottom w:val="0"/>
      <w:divBdr>
        <w:top w:val="none" w:sz="0" w:space="0" w:color="auto"/>
        <w:left w:val="none" w:sz="0" w:space="0" w:color="auto"/>
        <w:bottom w:val="none" w:sz="0" w:space="0" w:color="auto"/>
        <w:right w:val="none" w:sz="0" w:space="0" w:color="auto"/>
      </w:divBdr>
      <w:divsChild>
        <w:div w:id="1606158673">
          <w:marLeft w:val="0"/>
          <w:marRight w:val="0"/>
          <w:marTop w:val="200"/>
          <w:marBottom w:val="0"/>
          <w:divBdr>
            <w:top w:val="none" w:sz="0" w:space="0" w:color="auto"/>
            <w:left w:val="none" w:sz="0" w:space="0" w:color="auto"/>
            <w:bottom w:val="none" w:sz="0" w:space="0" w:color="auto"/>
            <w:right w:val="none" w:sz="0" w:space="0" w:color="auto"/>
          </w:divBdr>
        </w:div>
      </w:divsChild>
    </w:div>
    <w:div w:id="2112160488">
      <w:bodyDiv w:val="1"/>
      <w:marLeft w:val="0"/>
      <w:marRight w:val="0"/>
      <w:marTop w:val="0"/>
      <w:marBottom w:val="0"/>
      <w:divBdr>
        <w:top w:val="none" w:sz="0" w:space="0" w:color="auto"/>
        <w:left w:val="none" w:sz="0" w:space="0" w:color="auto"/>
        <w:bottom w:val="none" w:sz="0" w:space="0" w:color="auto"/>
        <w:right w:val="none" w:sz="0" w:space="0" w:color="auto"/>
      </w:divBdr>
      <w:divsChild>
        <w:div w:id="293946952">
          <w:marLeft w:val="720"/>
          <w:marRight w:val="0"/>
          <w:marTop w:val="0"/>
          <w:marBottom w:val="0"/>
          <w:divBdr>
            <w:top w:val="none" w:sz="0" w:space="0" w:color="auto"/>
            <w:left w:val="none" w:sz="0" w:space="0" w:color="auto"/>
            <w:bottom w:val="none" w:sz="0" w:space="0" w:color="auto"/>
            <w:right w:val="none" w:sz="0" w:space="0" w:color="auto"/>
          </w:divBdr>
        </w:div>
        <w:div w:id="456686535">
          <w:marLeft w:val="1440"/>
          <w:marRight w:val="0"/>
          <w:marTop w:val="0"/>
          <w:marBottom w:val="0"/>
          <w:divBdr>
            <w:top w:val="none" w:sz="0" w:space="0" w:color="auto"/>
            <w:left w:val="none" w:sz="0" w:space="0" w:color="auto"/>
            <w:bottom w:val="none" w:sz="0" w:space="0" w:color="auto"/>
            <w:right w:val="none" w:sz="0" w:space="0" w:color="auto"/>
          </w:divBdr>
        </w:div>
        <w:div w:id="775321703">
          <w:marLeft w:val="1440"/>
          <w:marRight w:val="0"/>
          <w:marTop w:val="0"/>
          <w:marBottom w:val="0"/>
          <w:divBdr>
            <w:top w:val="none" w:sz="0" w:space="0" w:color="auto"/>
            <w:left w:val="none" w:sz="0" w:space="0" w:color="auto"/>
            <w:bottom w:val="none" w:sz="0" w:space="0" w:color="auto"/>
            <w:right w:val="none" w:sz="0" w:space="0" w:color="auto"/>
          </w:divBdr>
        </w:div>
        <w:div w:id="879320053">
          <w:marLeft w:val="1440"/>
          <w:marRight w:val="0"/>
          <w:marTop w:val="0"/>
          <w:marBottom w:val="0"/>
          <w:divBdr>
            <w:top w:val="none" w:sz="0" w:space="0" w:color="auto"/>
            <w:left w:val="none" w:sz="0" w:space="0" w:color="auto"/>
            <w:bottom w:val="none" w:sz="0" w:space="0" w:color="auto"/>
            <w:right w:val="none" w:sz="0" w:space="0" w:color="auto"/>
          </w:divBdr>
        </w:div>
        <w:div w:id="1753044398">
          <w:marLeft w:val="720"/>
          <w:marRight w:val="0"/>
          <w:marTop w:val="0"/>
          <w:marBottom w:val="0"/>
          <w:divBdr>
            <w:top w:val="none" w:sz="0" w:space="0" w:color="auto"/>
            <w:left w:val="none" w:sz="0" w:space="0" w:color="auto"/>
            <w:bottom w:val="none" w:sz="0" w:space="0" w:color="auto"/>
            <w:right w:val="none" w:sz="0" w:space="0" w:color="auto"/>
          </w:divBdr>
        </w:div>
        <w:div w:id="20932355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F:\Consortium\Board%20of%20Directors\Actions%20and%20Resolutions\2022\Res.%20No.%20006-2022%20-%20Michelle%20Cocco.docx" TargetMode="External"/><Relationship Id="rId18" Type="http://schemas.openxmlformats.org/officeDocument/2006/relationships/hyperlink" Target="file:///F:\Consortium\Board%20of%20Directors\Meeting%20Information\Agendas\2022\September%2022,%202022\2023%20Benefit%20Plan%20List%20-%20BD.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F:\Consortium\Board%20of%20Directors\Meeting%20Information\Agendas\2022\September%2022,%202022\Executive%20Director%20Annual%20Board%20Meeting%20Report%202022%209_16.docx" TargetMode="External"/><Relationship Id="rId17" Type="http://schemas.openxmlformats.org/officeDocument/2006/relationships/hyperlink" Target="file:///F:\Consortium\Board%20of%20Directors\Meeting%20Information\Agendas\2022\September%2022,%202022\Res.%20No.%20-%20027%20-%202022%20Adoption%20of%20Budget.docx" TargetMode="External"/><Relationship Id="rId2" Type="http://schemas.openxmlformats.org/officeDocument/2006/relationships/numbering" Target="numbering.xml"/><Relationship Id="rId16" Type="http://schemas.openxmlformats.org/officeDocument/2006/relationships/hyperlink" Target="file:///F:\Consortium\Board%20of%20Directors\Meeting%20Information\Agendas\2022\September%2022,%202022\2023%20GTCMHIC%20Fiscal%20Year%20Budget%20Presentation%20-%20Updated%20for%20(09-22-2022)%20-%20FINAL.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onsortium\Board%20of%20Directors\Meeting%20Information\Agendas\2022\September%2022,%202022\2023%20MEETING%20SCHEDULE-%208_12.docx" TargetMode="External"/><Relationship Id="rId5" Type="http://schemas.openxmlformats.org/officeDocument/2006/relationships/webSettings" Target="webSettings.xml"/><Relationship Id="rId15" Type="http://schemas.openxmlformats.org/officeDocument/2006/relationships/hyperlink" Target="file:///F:\Consortium\Board%20of%20Directors\MCA\2023%20Amendment\2023%20MCA%20%20w%20New%20Members.doc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youtube.com/watch?v=o5HAQJ8E4A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F:\Consortium\Board%20of%20Directors\Meeting%20Information\Agendas\2022\September%2022,%202022\BOD09232021MERD.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708B-048D-4475-8A26-75B88A3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6465</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County Health Consortium</dc:creator>
  <cp:keywords/>
  <dc:description/>
  <cp:lastModifiedBy>Lynne Sheldon</cp:lastModifiedBy>
  <cp:revision>6</cp:revision>
  <cp:lastPrinted>2020-07-27T20:51:00Z</cp:lastPrinted>
  <dcterms:created xsi:type="dcterms:W3CDTF">2022-09-29T20:23:00Z</dcterms:created>
  <dcterms:modified xsi:type="dcterms:W3CDTF">2022-10-06T19:07:00Z</dcterms:modified>
</cp:coreProperties>
</file>