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E033" w14:textId="5186DB79" w:rsidR="00C868A6" w:rsidRDefault="008F482B">
      <w:pPr>
        <w:tabs>
          <w:tab w:val="left" w:pos="2992"/>
        </w:tabs>
        <w:ind w:left="223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0288" behindDoc="0" locked="0" layoutInCell="1" allowOverlap="1" wp14:anchorId="3FF814EB" wp14:editId="7D041B3D">
            <wp:simplePos x="0" y="0"/>
            <wp:positionH relativeFrom="column">
              <wp:posOffset>1474682</wp:posOffset>
            </wp:positionH>
            <wp:positionV relativeFrom="paragraph">
              <wp:posOffset>100330</wp:posOffset>
            </wp:positionV>
            <wp:extent cx="5352415" cy="1267460"/>
            <wp:effectExtent l="0" t="0" r="635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FE1DDCB" wp14:editId="62F42E59">
            <wp:simplePos x="0" y="0"/>
            <wp:positionH relativeFrom="column">
              <wp:posOffset>-314960</wp:posOffset>
            </wp:positionH>
            <wp:positionV relativeFrom="paragraph">
              <wp:posOffset>-24765</wp:posOffset>
            </wp:positionV>
            <wp:extent cx="1625600" cy="1395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BD1">
        <w:rPr>
          <w:rFonts w:ascii="Times New Roman"/>
          <w:sz w:val="20"/>
        </w:rPr>
        <w:tab/>
      </w:r>
    </w:p>
    <w:p w14:paraId="347FEBC8" w14:textId="6DA93620" w:rsidR="00C868A6" w:rsidRDefault="00C868A6">
      <w:pPr>
        <w:pStyle w:val="BodyText"/>
        <w:rPr>
          <w:rFonts w:ascii="Times New Roman"/>
          <w:sz w:val="20"/>
        </w:rPr>
      </w:pPr>
    </w:p>
    <w:p w14:paraId="2A8516AC" w14:textId="77777777" w:rsidR="00C868A6" w:rsidRDefault="00C868A6">
      <w:pPr>
        <w:pStyle w:val="BodyText"/>
        <w:rPr>
          <w:rFonts w:ascii="Times New Roman"/>
          <w:sz w:val="20"/>
        </w:rPr>
      </w:pPr>
    </w:p>
    <w:p w14:paraId="69716518" w14:textId="77777777" w:rsidR="008F482B" w:rsidRDefault="008F482B" w:rsidP="008F482B">
      <w:pPr>
        <w:ind w:left="3150" w:hanging="3150"/>
        <w:rPr>
          <w:b/>
          <w:iCs/>
        </w:rPr>
      </w:pPr>
    </w:p>
    <w:p w14:paraId="4BD9B81A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D84B1E1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E37D765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5FACD900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7C323AA8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01CC87FF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2F33B833" w14:textId="77777777" w:rsidR="008F482B" w:rsidRDefault="008F482B" w:rsidP="008F482B">
      <w:pPr>
        <w:ind w:left="3240" w:hanging="3150"/>
        <w:jc w:val="center"/>
        <w:rPr>
          <w:b/>
          <w:iCs/>
        </w:rPr>
      </w:pPr>
    </w:p>
    <w:p w14:paraId="5E42F6A2" w14:textId="1E8A0021" w:rsidR="008F482B" w:rsidRPr="004F063D" w:rsidRDefault="008F482B" w:rsidP="008F482B">
      <w:pPr>
        <w:ind w:left="3240" w:hanging="3150"/>
        <w:jc w:val="center"/>
        <w:rPr>
          <w:b/>
          <w:iCs/>
        </w:rPr>
      </w:pPr>
      <w:r w:rsidRPr="004F063D">
        <w:rPr>
          <w:b/>
          <w:iCs/>
        </w:rPr>
        <w:t xml:space="preserve">RESOLUTION NO. </w:t>
      </w:r>
      <w:r>
        <w:rPr>
          <w:b/>
          <w:iCs/>
        </w:rPr>
        <w:t>016</w:t>
      </w:r>
      <w:r w:rsidRPr="004F063D">
        <w:rPr>
          <w:b/>
          <w:iCs/>
        </w:rPr>
        <w:t xml:space="preserve"> - 2022 – AMENDMENT TO </w:t>
      </w:r>
      <w:bookmarkStart w:id="0" w:name="_Hlk106348336"/>
      <w:r w:rsidRPr="004F063D">
        <w:rPr>
          <w:b/>
          <w:iCs/>
        </w:rPr>
        <w:t>RESOLUTION N</w:t>
      </w:r>
      <w:r>
        <w:rPr>
          <w:b/>
          <w:iCs/>
        </w:rPr>
        <w:t>0</w:t>
      </w:r>
      <w:r w:rsidRPr="004F063D">
        <w:rPr>
          <w:b/>
          <w:iCs/>
        </w:rPr>
        <w:t xml:space="preserve">. 014-2021 </w:t>
      </w:r>
      <w:bookmarkEnd w:id="0"/>
      <w:r w:rsidRPr="004F063D">
        <w:rPr>
          <w:b/>
          <w:iCs/>
        </w:rPr>
        <w:t>- CREATION OF 2022 COMMITTEE STRUCTURE AND APPOINTMENTS OF MEMBERS</w:t>
      </w:r>
      <w:r>
        <w:rPr>
          <w:b/>
          <w:iCs/>
        </w:rPr>
        <w:t xml:space="preserve"> – APPOINTMENT OF KATE DEVOE TO AUDIT AND</w:t>
      </w:r>
      <w:r>
        <w:rPr>
          <w:b/>
          <w:iCs/>
        </w:rPr>
        <w:t xml:space="preserve"> </w:t>
      </w:r>
      <w:r>
        <w:rPr>
          <w:b/>
          <w:iCs/>
        </w:rPr>
        <w:t>FINANC</w:t>
      </w:r>
      <w:r>
        <w:rPr>
          <w:b/>
          <w:iCs/>
        </w:rPr>
        <w:t xml:space="preserve">E </w:t>
      </w:r>
      <w:r>
        <w:rPr>
          <w:b/>
          <w:iCs/>
        </w:rPr>
        <w:t>COMMITTEE</w:t>
      </w:r>
    </w:p>
    <w:p w14:paraId="49FC9206" w14:textId="0F7FD15C" w:rsidR="008F482B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358F70B8" w14:textId="1A572833" w:rsidR="008F482B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1CADDA89" w14:textId="77777777" w:rsidR="008F482B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797ABC9A" w14:textId="77777777" w:rsidR="008F482B" w:rsidRDefault="008F482B" w:rsidP="008F482B">
      <w:pPr>
        <w:pStyle w:val="NoSpacing"/>
        <w:jc w:val="both"/>
        <w:rPr>
          <w:rFonts w:ascii="Arial" w:hAnsi="Arial" w:cs="Arial"/>
          <w:i/>
          <w:iCs/>
        </w:rPr>
      </w:pPr>
    </w:p>
    <w:p w14:paraId="74A26AA2" w14:textId="77777777" w:rsidR="008F482B" w:rsidRPr="00BF6C3F" w:rsidRDefault="008F482B" w:rsidP="008F482B">
      <w:pPr>
        <w:pStyle w:val="NoSpacing"/>
        <w:ind w:firstLine="720"/>
        <w:jc w:val="both"/>
        <w:rPr>
          <w:rFonts w:ascii="Arial" w:hAnsi="Arial" w:cs="Arial"/>
        </w:rPr>
      </w:pPr>
      <w:proofErr w:type="gramStart"/>
      <w:r w:rsidRPr="00BF6C3F">
        <w:rPr>
          <w:rFonts w:ascii="Arial" w:hAnsi="Arial" w:cs="Arial"/>
        </w:rPr>
        <w:t>WHEREAS,</w:t>
      </w:r>
      <w:proofErr w:type="gramEnd"/>
      <w:r w:rsidRPr="00BF6C3F">
        <w:rPr>
          <w:rFonts w:ascii="Arial" w:hAnsi="Arial" w:cs="Arial"/>
        </w:rPr>
        <w:t xml:space="preserve"> a vacancy on the Audit and Finance Committee exists because of the resignation of member Tim Arnold, </w:t>
      </w:r>
      <w:r>
        <w:rPr>
          <w:rFonts w:ascii="Arial" w:hAnsi="Arial" w:cs="Arial"/>
        </w:rPr>
        <w:t xml:space="preserve">and </w:t>
      </w:r>
      <w:r w:rsidRPr="00BF6C3F">
        <w:rPr>
          <w:rFonts w:ascii="Arial" w:hAnsi="Arial" w:cs="Arial"/>
        </w:rPr>
        <w:t xml:space="preserve"> </w:t>
      </w:r>
    </w:p>
    <w:p w14:paraId="15E1D173" w14:textId="77777777" w:rsidR="008F482B" w:rsidRPr="00BF6C3F" w:rsidRDefault="008F482B" w:rsidP="008F482B">
      <w:pPr>
        <w:pStyle w:val="NoSpacing"/>
        <w:jc w:val="both"/>
        <w:rPr>
          <w:rFonts w:ascii="Arial" w:hAnsi="Arial" w:cs="Arial"/>
        </w:rPr>
      </w:pPr>
    </w:p>
    <w:p w14:paraId="132CE15A" w14:textId="77777777" w:rsidR="008F482B" w:rsidRDefault="008F482B" w:rsidP="008F482B">
      <w:pPr>
        <w:pStyle w:val="NoSpacing"/>
        <w:ind w:firstLine="720"/>
        <w:jc w:val="both"/>
        <w:rPr>
          <w:rFonts w:ascii="Arial" w:hAnsi="Arial" w:cs="Arial"/>
        </w:rPr>
      </w:pPr>
      <w:proofErr w:type="gramStart"/>
      <w:r w:rsidRPr="00BF6C3F">
        <w:rPr>
          <w:rFonts w:ascii="Arial" w:hAnsi="Arial" w:cs="Arial"/>
        </w:rPr>
        <w:t>WHEREAS,</w:t>
      </w:r>
      <w:proofErr w:type="gramEnd"/>
      <w:r w:rsidRPr="00BF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is deemed to be</w:t>
      </w:r>
      <w:r w:rsidRPr="00BF6C3F">
        <w:rPr>
          <w:rFonts w:ascii="Arial" w:hAnsi="Arial" w:cs="Arial"/>
        </w:rPr>
        <w:t xml:space="preserve"> in the best interest of </w:t>
      </w:r>
      <w:r>
        <w:rPr>
          <w:rFonts w:ascii="Arial" w:hAnsi="Arial" w:cs="Arial"/>
        </w:rPr>
        <w:t>C</w:t>
      </w:r>
      <w:r w:rsidRPr="00BF6C3F">
        <w:rPr>
          <w:rFonts w:ascii="Arial" w:hAnsi="Arial" w:cs="Arial"/>
        </w:rPr>
        <w:t>ommittee to</w:t>
      </w:r>
      <w:r>
        <w:rPr>
          <w:rFonts w:ascii="Arial" w:hAnsi="Arial" w:cs="Arial"/>
        </w:rPr>
        <w:t xml:space="preserve"> continue to have a member who will represent the interests of labor on the Committee, now therefore be it </w:t>
      </w:r>
    </w:p>
    <w:p w14:paraId="3BCDF27E" w14:textId="77777777" w:rsidR="008F482B" w:rsidRPr="00BF6C3F" w:rsidRDefault="008F482B" w:rsidP="008F482B">
      <w:pPr>
        <w:pStyle w:val="NoSpacing"/>
        <w:ind w:firstLine="720"/>
        <w:jc w:val="both"/>
        <w:rPr>
          <w:rFonts w:ascii="Arial" w:hAnsi="Arial" w:cs="Arial"/>
        </w:rPr>
      </w:pPr>
    </w:p>
    <w:p w14:paraId="66DC9979" w14:textId="77777777" w:rsidR="008F482B" w:rsidRDefault="008F482B" w:rsidP="008F482B">
      <w:pPr>
        <w:pStyle w:val="NoSpacing"/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F6C3F">
        <w:rPr>
          <w:rFonts w:ascii="Arial" w:hAnsi="Arial" w:cs="Arial"/>
        </w:rPr>
        <w:t xml:space="preserve">RESOLVED, </w:t>
      </w:r>
      <w:r>
        <w:rPr>
          <w:rFonts w:ascii="Arial" w:hAnsi="Arial" w:cs="Arial"/>
        </w:rPr>
        <w:t xml:space="preserve">on recommendation of </w:t>
      </w:r>
      <w:r w:rsidRPr="00BF6C3F">
        <w:rPr>
          <w:rFonts w:ascii="Arial" w:hAnsi="Arial" w:cs="Arial"/>
        </w:rPr>
        <w:t xml:space="preserve">the Audit and Finance </w:t>
      </w:r>
      <w:r>
        <w:rPr>
          <w:rFonts w:ascii="Arial" w:hAnsi="Arial" w:cs="Arial"/>
        </w:rPr>
        <w:t>C</w:t>
      </w:r>
      <w:r w:rsidRPr="00BF6C3F">
        <w:rPr>
          <w:rFonts w:ascii="Arial" w:hAnsi="Arial" w:cs="Arial"/>
        </w:rPr>
        <w:t>ommittee</w:t>
      </w:r>
      <w:r>
        <w:rPr>
          <w:rFonts w:ascii="Arial" w:hAnsi="Arial" w:cs="Arial"/>
        </w:rPr>
        <w:t xml:space="preserve">, That the Executive Committee, on behalf of the Board of Directors, appoints Kate </w:t>
      </w:r>
      <w:proofErr w:type="spellStart"/>
      <w:r>
        <w:rPr>
          <w:rFonts w:ascii="Arial" w:hAnsi="Arial" w:cs="Arial"/>
        </w:rPr>
        <w:t>DeVoe</w:t>
      </w:r>
      <w:proofErr w:type="spellEnd"/>
      <w:r>
        <w:rPr>
          <w:rFonts w:ascii="Arial" w:hAnsi="Arial" w:cs="Arial"/>
        </w:rPr>
        <w:t xml:space="preserve"> to the </w:t>
      </w:r>
      <w:r w:rsidRPr="00BF6C3F">
        <w:rPr>
          <w:rFonts w:ascii="Arial" w:hAnsi="Arial" w:cs="Arial"/>
        </w:rPr>
        <w:t>Audit and Finance Committee</w:t>
      </w:r>
      <w:r>
        <w:rPr>
          <w:rFonts w:ascii="Arial" w:hAnsi="Arial" w:cs="Arial"/>
        </w:rPr>
        <w:t xml:space="preserve"> effective immediately with a term expiring December 31, 2023.</w:t>
      </w:r>
    </w:p>
    <w:p w14:paraId="4FA569B1" w14:textId="77777777" w:rsidR="00C868A6" w:rsidRDefault="00C868A6">
      <w:pPr>
        <w:pStyle w:val="BodyText"/>
        <w:spacing w:before="11"/>
        <w:rPr>
          <w:sz w:val="21"/>
        </w:rPr>
      </w:pPr>
    </w:p>
    <w:p w14:paraId="3619C168" w14:textId="77777777" w:rsidR="008F482B" w:rsidRDefault="008F482B" w:rsidP="00264BD1">
      <w:pPr>
        <w:ind w:left="3690" w:right="4020"/>
        <w:jc w:val="center"/>
      </w:pPr>
    </w:p>
    <w:p w14:paraId="4D636181" w14:textId="3126BC7C" w:rsidR="00A55F1B" w:rsidRDefault="00264BD1" w:rsidP="00264BD1">
      <w:pPr>
        <w:ind w:left="3690" w:right="4020"/>
        <w:jc w:val="center"/>
        <w:rPr>
          <w:spacing w:val="-10"/>
        </w:rPr>
      </w:pP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1"/>
        </w:rPr>
        <w:t xml:space="preserve"> </w:t>
      </w:r>
      <w:r>
        <w:rPr>
          <w:spacing w:val="-10"/>
        </w:rPr>
        <w:t>*</w:t>
      </w:r>
    </w:p>
    <w:p w14:paraId="20744784" w14:textId="27E85F9B" w:rsidR="008F482B" w:rsidRDefault="008F482B" w:rsidP="00264BD1">
      <w:pPr>
        <w:ind w:left="3690" w:right="4020"/>
        <w:jc w:val="center"/>
        <w:rPr>
          <w:spacing w:val="-10"/>
        </w:rPr>
      </w:pPr>
    </w:p>
    <w:p w14:paraId="18A8902F" w14:textId="15B00A82" w:rsidR="008F482B" w:rsidRDefault="008F482B" w:rsidP="00264BD1">
      <w:pPr>
        <w:ind w:left="3690" w:right="4020"/>
        <w:jc w:val="center"/>
        <w:rPr>
          <w:spacing w:val="-10"/>
        </w:rPr>
      </w:pPr>
    </w:p>
    <w:p w14:paraId="1D8FCFE1" w14:textId="77777777" w:rsidR="008F482B" w:rsidRDefault="008F482B" w:rsidP="00264BD1">
      <w:pPr>
        <w:ind w:left="3690" w:right="4020"/>
        <w:jc w:val="center"/>
        <w:rPr>
          <w:spacing w:val="-10"/>
        </w:rPr>
      </w:pPr>
    </w:p>
    <w:p w14:paraId="4072A5FB" w14:textId="67B309BD" w:rsidR="00A55F1B" w:rsidRDefault="00A55F1B">
      <w:pPr>
        <w:ind w:left="5282" w:right="5064"/>
        <w:jc w:val="center"/>
      </w:pPr>
    </w:p>
    <w:p w14:paraId="5A898E0C" w14:textId="6A1B3BE5" w:rsidR="00264BD1" w:rsidRDefault="00264BD1">
      <w:pPr>
        <w:ind w:left="5282" w:right="5064"/>
        <w:jc w:val="center"/>
      </w:pPr>
    </w:p>
    <w:p w14:paraId="709BD05A" w14:textId="77777777" w:rsidR="00264BD1" w:rsidRPr="00FB0E4F" w:rsidRDefault="00264BD1" w:rsidP="00264BD1">
      <w:pPr>
        <w:pStyle w:val="Default"/>
        <w:ind w:left="1170" w:right="-36"/>
        <w:rPr>
          <w:sz w:val="22"/>
          <w:szCs w:val="22"/>
        </w:rPr>
      </w:pPr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2494FFCA" w14:textId="77777777" w:rsidR="00264BD1" w:rsidRPr="00FB0E4F" w:rsidRDefault="00264BD1" w:rsidP="00264BD1">
      <w:pPr>
        <w:pStyle w:val="BodyText"/>
        <w:tabs>
          <w:tab w:val="left" w:pos="360"/>
        </w:tabs>
        <w:ind w:left="1170"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</w:t>
      </w:r>
      <w:proofErr w:type="gramStart"/>
      <w:r w:rsidRPr="00FB0E4F">
        <w:t xml:space="preserve">  )</w:t>
      </w:r>
      <w:proofErr w:type="gramEnd"/>
      <w:r w:rsidRPr="00FB0E4F">
        <w:t xml:space="preserve">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03259BDD" w14:textId="77777777" w:rsidR="00264BD1" w:rsidRPr="00FB0E4F" w:rsidRDefault="00264BD1" w:rsidP="00264BD1">
      <w:pPr>
        <w:ind w:left="1170" w:right="-36"/>
        <w:jc w:val="both"/>
        <w:rPr>
          <w:bCs/>
        </w:rPr>
      </w:pPr>
    </w:p>
    <w:p w14:paraId="54D91898" w14:textId="77777777" w:rsidR="00264BD1" w:rsidRPr="00FB0E4F" w:rsidRDefault="00264BD1" w:rsidP="00264BD1">
      <w:pPr>
        <w:ind w:left="1170" w:right="-36"/>
        <w:jc w:val="both"/>
        <w:rPr>
          <w:bCs/>
        </w:rPr>
      </w:pPr>
      <w:r w:rsidRPr="00FB0E4F">
        <w:rPr>
          <w:bCs/>
        </w:rPr>
        <w:tab/>
        <w:t xml:space="preserve">I hereby certify that the foregoing is a true and correct transcript of a resolution adopted by the Greater Tompkins County Municipal Health Insurance Consortium Executive Committee on behalf of the Board of Directors on </w:t>
      </w:r>
      <w:r>
        <w:rPr>
          <w:bCs/>
        </w:rPr>
        <w:t>August 3</w:t>
      </w:r>
      <w:r w:rsidRPr="00FB0E4F">
        <w:rPr>
          <w:bCs/>
        </w:rPr>
        <w:t>, 2022.</w:t>
      </w:r>
    </w:p>
    <w:p w14:paraId="0E013DE7" w14:textId="77777777" w:rsidR="00264BD1" w:rsidRDefault="00264BD1" w:rsidP="00264BD1"/>
    <w:p w14:paraId="540120BC" w14:textId="23AE6990" w:rsidR="00264BD1" w:rsidRPr="008316A6" w:rsidRDefault="00264BD1" w:rsidP="00264BD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51A610" w14:textId="77777777" w:rsidR="00264BD1" w:rsidRPr="008316A6" w:rsidRDefault="00264BD1" w:rsidP="00264BD1"/>
    <w:p w14:paraId="395C7E84" w14:textId="77777777" w:rsidR="00264BD1" w:rsidRPr="008316A6" w:rsidRDefault="00264BD1" w:rsidP="00264BD1">
      <w:r>
        <w:rPr>
          <w:noProof/>
        </w:rPr>
        <w:drawing>
          <wp:anchor distT="0" distB="0" distL="114300" distR="114300" simplePos="0" relativeHeight="251659264" behindDoc="1" locked="0" layoutInCell="1" allowOverlap="1" wp14:anchorId="7DE2F181" wp14:editId="0657EE5C">
            <wp:simplePos x="0" y="0"/>
            <wp:positionH relativeFrom="column">
              <wp:posOffset>2509520</wp:posOffset>
            </wp:positionH>
            <wp:positionV relativeFrom="paragraph">
              <wp:posOffset>46876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E6B77" w14:textId="77777777" w:rsidR="00264BD1" w:rsidRPr="008316A6" w:rsidRDefault="00264BD1" w:rsidP="00264BD1"/>
    <w:p w14:paraId="231D8215" w14:textId="77777777" w:rsidR="00264BD1" w:rsidRDefault="00264BD1" w:rsidP="00264BD1">
      <w:pPr>
        <w:rPr>
          <w:noProof/>
        </w:rPr>
      </w:pPr>
    </w:p>
    <w:p w14:paraId="3E142EE7" w14:textId="77777777" w:rsidR="00264BD1" w:rsidRDefault="00264BD1" w:rsidP="00264BD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27583481" w14:textId="77777777" w:rsidR="00264BD1" w:rsidRPr="008316A6" w:rsidRDefault="00264BD1" w:rsidP="00264BD1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</w:p>
    <w:p w14:paraId="31D5C2B8" w14:textId="77777777" w:rsidR="00264BD1" w:rsidRDefault="00264BD1" w:rsidP="00264BD1">
      <w:pPr>
        <w:ind w:left="5282" w:right="5064"/>
      </w:pPr>
    </w:p>
    <w:sectPr w:rsidR="00264BD1" w:rsidSect="008F482B">
      <w:type w:val="continuous"/>
      <w:pgSz w:w="12240" w:h="15840"/>
      <w:pgMar w:top="560" w:right="153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6"/>
    <w:rsid w:val="00264BD1"/>
    <w:rsid w:val="008F482B"/>
    <w:rsid w:val="00A55F1B"/>
    <w:rsid w:val="00C868A6"/>
    <w:rsid w:val="00F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4A8"/>
  <w15:docId w15:val="{5A6B84C5-099C-41D1-9655-672673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79" w:right="1380" w:hanging="17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64BD1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F482B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Tompkins County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and Finance Committee Agenda - April 26, 2022</dc:title>
  <dc:creator>Michelle Coco</dc:creator>
  <cp:lastModifiedBy>Lynne Sheldon</cp:lastModifiedBy>
  <cp:revision>3</cp:revision>
  <dcterms:created xsi:type="dcterms:W3CDTF">2022-09-09T21:22:00Z</dcterms:created>
  <dcterms:modified xsi:type="dcterms:W3CDTF">2022-09-09T21:25:00Z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D:20220719165351</vt:lpwstr>
  </property>
</Properties>
</file>