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FBB9" w14:textId="370C8659" w:rsidR="001709C3" w:rsidRPr="00FB0E4F" w:rsidRDefault="00C43CC0" w:rsidP="00FB0E4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FB0E4F">
        <w:rPr>
          <w:rFonts w:ascii="Arial" w:hAnsi="Arial" w:cs="Arial"/>
          <w:sz w:val="22"/>
          <w:szCs w:val="22"/>
        </w:rPr>
        <w:t xml:space="preserve"> </w:t>
      </w:r>
    </w:p>
    <w:p w14:paraId="5A741526" w14:textId="0E2B91DA" w:rsidR="00C05DDE" w:rsidRDefault="00C05DDE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388713FD" w14:textId="3116A8CD" w:rsidR="0071490C" w:rsidRDefault="0071490C" w:rsidP="00DC0C81">
      <w:pPr>
        <w:widowControl w:val="0"/>
        <w:autoSpaceDE w:val="0"/>
        <w:autoSpaceDN w:val="0"/>
        <w:adjustRightInd w:val="0"/>
        <w:ind w:right="-3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56F6A5F5" w14:textId="0DF3A1AE" w:rsidR="003E6D92" w:rsidRPr="007C3CD9" w:rsidRDefault="003E6D92" w:rsidP="003E6D92">
      <w:pPr>
        <w:rPr>
          <w:rFonts w:ascii="Arial" w:hAnsi="Arial" w:cs="Arial"/>
          <w:b/>
          <w:bCs/>
          <w:spacing w:val="-4"/>
          <w:sz w:val="22"/>
          <w:szCs w:val="22"/>
        </w:rPr>
      </w:pPr>
      <w:r w:rsidRPr="007C3CD9">
        <w:rPr>
          <w:rFonts w:ascii="Arial" w:hAnsi="Arial" w:cs="Arial"/>
          <w:b/>
          <w:bCs/>
          <w:sz w:val="22"/>
          <w:szCs w:val="22"/>
        </w:rPr>
        <w:t>RESOLUTION</w:t>
      </w:r>
      <w:r w:rsidRPr="007C3CD9">
        <w:rPr>
          <w:rFonts w:ascii="Arial" w:hAnsi="Arial" w:cs="Arial"/>
          <w:b/>
          <w:bCs/>
          <w:spacing w:val="39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NO. 028 -2022</w:t>
      </w:r>
      <w:r w:rsidRPr="007C3CD9">
        <w:rPr>
          <w:rFonts w:ascii="Arial" w:hAnsi="Arial" w:cs="Arial"/>
          <w:b/>
          <w:bCs/>
          <w:spacing w:val="44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–</w:t>
      </w:r>
      <w:r w:rsidRPr="007C3CD9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ADOPTION</w:t>
      </w:r>
      <w:r w:rsidRPr="007C3CD9">
        <w:rPr>
          <w:rFonts w:ascii="Arial" w:hAnsi="Arial" w:cs="Arial"/>
          <w:b/>
          <w:bCs/>
          <w:spacing w:val="39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OF</w:t>
      </w:r>
      <w:r w:rsidRPr="007C3CD9">
        <w:rPr>
          <w:rFonts w:ascii="Arial" w:hAnsi="Arial" w:cs="Arial"/>
          <w:b/>
          <w:bCs/>
          <w:spacing w:val="43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BUDGET,</w:t>
      </w:r>
      <w:r w:rsidRPr="007C3CD9">
        <w:rPr>
          <w:rFonts w:ascii="Arial" w:hAnsi="Arial" w:cs="Arial"/>
          <w:b/>
          <w:bCs/>
          <w:spacing w:val="43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PREMIUM</w:t>
      </w:r>
      <w:r w:rsidRPr="007C3CD9">
        <w:rPr>
          <w:rFonts w:ascii="Arial" w:hAnsi="Arial" w:cs="Arial"/>
          <w:b/>
          <w:bCs/>
          <w:spacing w:val="44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RATES,</w:t>
      </w:r>
      <w:r w:rsidRPr="007C3CD9">
        <w:rPr>
          <w:rFonts w:ascii="Arial" w:hAnsi="Arial" w:cs="Arial"/>
          <w:b/>
          <w:bCs/>
          <w:spacing w:val="41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AND</w:t>
      </w:r>
      <w:r w:rsidRPr="007C3CD9">
        <w:rPr>
          <w:rFonts w:ascii="Arial" w:hAnsi="Arial" w:cs="Arial"/>
          <w:b/>
          <w:bCs/>
          <w:spacing w:val="44"/>
          <w:sz w:val="22"/>
          <w:szCs w:val="22"/>
        </w:rPr>
        <w:t xml:space="preserve">                </w:t>
      </w:r>
      <w:r w:rsidRPr="007C3CD9">
        <w:rPr>
          <w:rFonts w:ascii="Arial" w:hAnsi="Arial" w:cs="Arial"/>
          <w:b/>
          <w:bCs/>
          <w:spacing w:val="44"/>
          <w:sz w:val="22"/>
          <w:szCs w:val="22"/>
        </w:rPr>
        <w:tab/>
        <w:t xml:space="preserve">   </w:t>
      </w:r>
      <w:r>
        <w:rPr>
          <w:rFonts w:ascii="Arial" w:hAnsi="Arial" w:cs="Arial"/>
          <w:b/>
          <w:bCs/>
          <w:spacing w:val="44"/>
          <w:sz w:val="22"/>
          <w:szCs w:val="22"/>
        </w:rPr>
        <w:tab/>
      </w:r>
      <w:r>
        <w:rPr>
          <w:rFonts w:ascii="Arial" w:hAnsi="Arial" w:cs="Arial"/>
          <w:b/>
          <w:bCs/>
          <w:spacing w:val="44"/>
          <w:sz w:val="22"/>
          <w:szCs w:val="22"/>
        </w:rPr>
        <w:tab/>
      </w:r>
      <w:r>
        <w:rPr>
          <w:rFonts w:ascii="Arial" w:hAnsi="Arial" w:cs="Arial"/>
          <w:b/>
          <w:bCs/>
          <w:spacing w:val="44"/>
          <w:sz w:val="22"/>
          <w:szCs w:val="22"/>
        </w:rPr>
        <w:tab/>
        <w:t xml:space="preserve">    </w:t>
      </w:r>
      <w:r w:rsidRPr="007C3CD9">
        <w:rPr>
          <w:rFonts w:ascii="Arial" w:hAnsi="Arial" w:cs="Arial"/>
          <w:b/>
          <w:bCs/>
          <w:spacing w:val="-2"/>
          <w:sz w:val="22"/>
          <w:szCs w:val="22"/>
        </w:rPr>
        <w:t>RESERVE</w:t>
      </w:r>
      <w:r w:rsidRPr="007C3CD9">
        <w:rPr>
          <w:rFonts w:ascii="Arial" w:hAnsi="Arial" w:cs="Arial"/>
          <w:b/>
          <w:bCs/>
          <w:sz w:val="22"/>
          <w:szCs w:val="22"/>
        </w:rPr>
        <w:t xml:space="preserve"> AMOUNTS</w:t>
      </w:r>
      <w:r w:rsidRPr="007C3CD9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7C3CD9">
        <w:rPr>
          <w:rFonts w:ascii="Arial" w:hAnsi="Arial" w:cs="Arial"/>
          <w:b/>
          <w:bCs/>
          <w:sz w:val="22"/>
          <w:szCs w:val="22"/>
        </w:rPr>
        <w:t>FOR</w:t>
      </w:r>
      <w:r w:rsidRPr="007C3CD9">
        <w:rPr>
          <w:rFonts w:ascii="Arial" w:hAnsi="Arial" w:cs="Arial"/>
          <w:b/>
          <w:bCs/>
          <w:spacing w:val="-4"/>
          <w:sz w:val="22"/>
          <w:szCs w:val="22"/>
        </w:rPr>
        <w:t xml:space="preserve"> 2023</w:t>
      </w:r>
    </w:p>
    <w:p w14:paraId="4F499D57" w14:textId="77777777" w:rsidR="003E6D92" w:rsidRPr="007C3CD9" w:rsidRDefault="003E6D92" w:rsidP="003E6D92">
      <w:pPr>
        <w:rPr>
          <w:rFonts w:ascii="Arial" w:hAnsi="Arial" w:cs="Arial"/>
          <w:b/>
          <w:bCs/>
          <w:sz w:val="22"/>
          <w:szCs w:val="22"/>
        </w:rPr>
      </w:pPr>
    </w:p>
    <w:p w14:paraId="5625FDAD" w14:textId="77777777" w:rsidR="003E6D92" w:rsidRPr="007C3CD9" w:rsidRDefault="003E6D92" w:rsidP="003E6D92">
      <w:pPr>
        <w:widowControl w:val="0"/>
        <w:autoSpaceDE w:val="0"/>
        <w:autoSpaceDN w:val="0"/>
        <w:rPr>
          <w:rFonts w:ascii="Arial" w:eastAsia="Arial" w:hAnsi="Arial" w:cs="Arial"/>
          <w:b/>
          <w:sz w:val="22"/>
          <w:szCs w:val="22"/>
        </w:rPr>
      </w:pPr>
    </w:p>
    <w:p w14:paraId="0A81C558" w14:textId="77777777" w:rsidR="003E6D92" w:rsidRPr="00E84826" w:rsidRDefault="003E6D92" w:rsidP="003E6D92">
      <w:pPr>
        <w:tabs>
          <w:tab w:val="left" w:pos="720"/>
        </w:tabs>
        <w:jc w:val="both"/>
        <w:rPr>
          <w:rFonts w:ascii="Arial" w:hAnsi="Arial" w:cs="Arial"/>
        </w:rPr>
      </w:pPr>
      <w:r w:rsidRPr="007C3CD9">
        <w:rPr>
          <w:rFonts w:ascii="Arial" w:hAnsi="Arial" w:cs="Arial"/>
          <w:bCs/>
          <w:sz w:val="22"/>
          <w:szCs w:val="22"/>
        </w:rPr>
        <w:tab/>
        <w:t xml:space="preserve">MOVED by Ms. Drake, seconded by Mr. Salton, </w:t>
      </w:r>
      <w:r w:rsidRPr="007C3CD9">
        <w:rPr>
          <w:rFonts w:ascii="Arial" w:eastAsia="PMingLiU" w:hAnsi="Arial" w:cs="Arial"/>
          <w:sz w:val="22"/>
          <w:szCs w:val="22"/>
        </w:rPr>
        <w:t>the resolution was unanimously adopted by voice vote of members present, visibly seen members via remote Satellite locations, and locations due to extraordinary circumstances</w:t>
      </w:r>
      <w:r w:rsidRPr="007C3CD9">
        <w:rPr>
          <w:rFonts w:ascii="Arial" w:hAnsi="Arial" w:cs="Arial"/>
          <w:bCs/>
          <w:sz w:val="22"/>
          <w:szCs w:val="22"/>
        </w:rPr>
        <w:t>.</w:t>
      </w:r>
    </w:p>
    <w:p w14:paraId="2F7C7F3C" w14:textId="77777777" w:rsidR="003E6D92" w:rsidRPr="00737A49" w:rsidRDefault="003E6D92" w:rsidP="003E6D92">
      <w:pPr>
        <w:widowControl w:val="0"/>
        <w:autoSpaceDE w:val="0"/>
        <w:autoSpaceDN w:val="0"/>
        <w:spacing w:before="192" w:line="230" w:lineRule="auto"/>
        <w:ind w:right="957"/>
        <w:jc w:val="both"/>
        <w:rPr>
          <w:rFonts w:ascii="Arial" w:eastAsia="Arial" w:hAnsi="Arial" w:cs="Arial"/>
          <w:sz w:val="22"/>
          <w:szCs w:val="22"/>
        </w:rPr>
      </w:pPr>
      <w:r w:rsidRPr="007C3CD9">
        <w:rPr>
          <w:rFonts w:ascii="Arial" w:eastAsia="Arial" w:hAnsi="Arial" w:cs="Arial"/>
          <w:sz w:val="22"/>
          <w:szCs w:val="22"/>
        </w:rPr>
        <w:tab/>
      </w:r>
      <w:r w:rsidRPr="00737A49">
        <w:rPr>
          <w:rFonts w:ascii="Arial" w:eastAsia="Arial" w:hAnsi="Arial" w:cs="Arial"/>
          <w:sz w:val="22"/>
          <w:szCs w:val="22"/>
        </w:rPr>
        <w:t>WHEREAS, the Audit and Finance and Executive Committees have had detailed discussions and have considered the Consortium's 2023 budget and premium rates, and</w:t>
      </w:r>
    </w:p>
    <w:p w14:paraId="5629F876" w14:textId="77777777" w:rsidR="003E6D92" w:rsidRPr="00737A49" w:rsidRDefault="003E6D92" w:rsidP="003E6D92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szCs w:val="22"/>
        </w:rPr>
      </w:pPr>
      <w:r w:rsidRPr="007C3CD9">
        <w:rPr>
          <w:rFonts w:ascii="Arial" w:eastAsia="Arial" w:hAnsi="Arial" w:cs="Arial"/>
          <w:sz w:val="22"/>
          <w:szCs w:val="22"/>
        </w:rPr>
        <w:tab/>
      </w:r>
    </w:p>
    <w:p w14:paraId="232DB4A4" w14:textId="77777777" w:rsidR="003E6D92" w:rsidRPr="00737A49" w:rsidRDefault="003E6D92" w:rsidP="003E6D92">
      <w:pPr>
        <w:widowControl w:val="0"/>
        <w:autoSpaceDE w:val="0"/>
        <w:autoSpaceDN w:val="0"/>
        <w:spacing w:line="230" w:lineRule="auto"/>
        <w:ind w:right="955"/>
        <w:jc w:val="both"/>
        <w:rPr>
          <w:rFonts w:ascii="Arial" w:eastAsia="Arial" w:hAnsi="Arial" w:cs="Arial"/>
          <w:sz w:val="22"/>
          <w:szCs w:val="22"/>
        </w:rPr>
      </w:pPr>
      <w:r w:rsidRPr="007C3CD9">
        <w:rPr>
          <w:rFonts w:ascii="Arial" w:eastAsia="Arial" w:hAnsi="Arial" w:cs="Arial"/>
          <w:sz w:val="22"/>
          <w:szCs w:val="22"/>
        </w:rPr>
        <w:tab/>
      </w:r>
      <w:r w:rsidRPr="00737A49">
        <w:rPr>
          <w:rFonts w:ascii="Arial" w:eastAsia="Arial" w:hAnsi="Arial" w:cs="Arial"/>
          <w:sz w:val="22"/>
          <w:szCs w:val="22"/>
        </w:rPr>
        <w:t>WHEREAS, the Board of Directors has adopted a policy that provides guidance on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targets for net income, fund balance, and both statutory and discretionary reserve levels, in addition to creating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mechanism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by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which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excess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net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income/fund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balance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can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be</w:t>
      </w:r>
      <w:r w:rsidRPr="00737A49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returned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</w:t>
      </w:r>
      <w:r w:rsidRPr="00737A4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members,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5"/>
          <w:sz w:val="22"/>
          <w:szCs w:val="22"/>
        </w:rPr>
        <w:t>and</w:t>
      </w:r>
    </w:p>
    <w:p w14:paraId="2B77AF07" w14:textId="77777777" w:rsidR="003E6D92" w:rsidRPr="00737A49" w:rsidRDefault="003E6D92" w:rsidP="003E6D92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22"/>
          <w:szCs w:val="22"/>
        </w:rPr>
      </w:pPr>
    </w:p>
    <w:p w14:paraId="298262E8" w14:textId="77777777" w:rsidR="003E6D92" w:rsidRPr="00737A49" w:rsidRDefault="003E6D92" w:rsidP="003E6D92">
      <w:pPr>
        <w:widowControl w:val="0"/>
        <w:autoSpaceDE w:val="0"/>
        <w:autoSpaceDN w:val="0"/>
        <w:spacing w:line="252" w:lineRule="auto"/>
        <w:ind w:right="961"/>
        <w:jc w:val="both"/>
        <w:rPr>
          <w:rFonts w:ascii="Arial" w:eastAsia="Arial" w:hAnsi="Arial" w:cs="Arial"/>
          <w:sz w:val="22"/>
          <w:szCs w:val="22"/>
        </w:rPr>
      </w:pPr>
      <w:r w:rsidRPr="007C3CD9">
        <w:rPr>
          <w:rFonts w:ascii="Arial" w:eastAsia="Arial" w:hAnsi="Arial" w:cs="Arial"/>
          <w:sz w:val="22"/>
          <w:szCs w:val="22"/>
        </w:rPr>
        <w:tab/>
      </w:r>
      <w:r w:rsidRPr="00737A49">
        <w:rPr>
          <w:rFonts w:ascii="Arial" w:eastAsia="Arial" w:hAnsi="Arial" w:cs="Arial"/>
          <w:sz w:val="22"/>
          <w:szCs w:val="22"/>
        </w:rPr>
        <w:t>WHEREAS, the 2023 proposed budget reflects</w:t>
      </w:r>
      <w:r w:rsidRPr="00737A4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 adopted budget guidelines (Resolution No. 015-2020) as follows:</w:t>
      </w:r>
    </w:p>
    <w:p w14:paraId="0A191D13" w14:textId="77777777" w:rsidR="003E6D92" w:rsidRPr="00737A49" w:rsidRDefault="003E6D92" w:rsidP="003E6D92">
      <w:pPr>
        <w:widowControl w:val="0"/>
        <w:autoSpaceDE w:val="0"/>
        <w:autoSpaceDN w:val="0"/>
        <w:spacing w:before="10"/>
        <w:rPr>
          <w:rFonts w:ascii="Arial" w:eastAsia="Arial" w:hAnsi="Arial" w:cs="Arial"/>
          <w:sz w:val="22"/>
          <w:szCs w:val="22"/>
        </w:rPr>
      </w:pPr>
    </w:p>
    <w:p w14:paraId="007D1DA0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880"/>
        </w:tabs>
        <w:autoSpaceDE w:val="0"/>
        <w:autoSpaceDN w:val="0"/>
        <w:ind w:left="1080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Maintain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Incurred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But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Not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Reported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Claims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Reserve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at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12%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total</w:t>
      </w:r>
      <w:r w:rsidRPr="00737A49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claims;</w:t>
      </w:r>
    </w:p>
    <w:p w14:paraId="5AE62DAF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4B737302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933"/>
        </w:tabs>
        <w:autoSpaceDE w:val="0"/>
        <w:autoSpaceDN w:val="0"/>
        <w:spacing w:before="1"/>
        <w:ind w:left="1080" w:right="956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Maintain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Surplus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Account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at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5%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annual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premium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Consortium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compliance with §4706(a)(5) of the New York State Insurance Law;</w:t>
      </w:r>
    </w:p>
    <w:p w14:paraId="270FF044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0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298120B2" w14:textId="77777777" w:rsidR="003E6D92" w:rsidRPr="007C3CD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870"/>
        </w:tabs>
        <w:autoSpaceDE w:val="0"/>
        <w:autoSpaceDN w:val="0"/>
        <w:ind w:left="1080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Maintain</w:t>
      </w:r>
      <w:r w:rsidRPr="00737A49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Rate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Stabilization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Reserve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amount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equal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7.5%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expected</w:t>
      </w:r>
      <w:r w:rsidRPr="00737A49">
        <w:rPr>
          <w:rFonts w:ascii="Arial" w:eastAsia="Arial" w:hAnsi="Arial" w:cs="Arial"/>
          <w:spacing w:val="-13"/>
          <w:sz w:val="22"/>
          <w:szCs w:val="22"/>
        </w:rPr>
        <w:t xml:space="preserve"> </w:t>
      </w:r>
    </w:p>
    <w:p w14:paraId="59D004C9" w14:textId="77777777" w:rsidR="003E6D92" w:rsidRPr="00737A49" w:rsidRDefault="003E6D92" w:rsidP="003E6D92">
      <w:pPr>
        <w:widowControl w:val="0"/>
        <w:tabs>
          <w:tab w:val="left" w:pos="1080"/>
          <w:tab w:val="left" w:pos="1870"/>
        </w:tabs>
        <w:autoSpaceDE w:val="0"/>
        <w:autoSpaceDN w:val="0"/>
        <w:ind w:left="108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paid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claims;</w:t>
      </w:r>
    </w:p>
    <w:p w14:paraId="1C546EBC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6E28E25C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892"/>
        </w:tabs>
        <w:autoSpaceDE w:val="0"/>
        <w:autoSpaceDN w:val="0"/>
        <w:ind w:left="1080" w:right="959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Maintain Catastrophic Claims Reserve at $4,500,000 with additional interest and premium savings included;</w:t>
      </w:r>
    </w:p>
    <w:p w14:paraId="3180C8E0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0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34A7111E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947"/>
        </w:tabs>
        <w:autoSpaceDE w:val="0"/>
        <w:autoSpaceDN w:val="0"/>
        <w:spacing w:before="1"/>
        <w:ind w:left="1080" w:right="959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Maintain an unencumbered fund balance not less than 12% of expected premium through at least year four of the annual proforma calculation;</w:t>
      </w:r>
    </w:p>
    <w:p w14:paraId="08487A47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5F87A91E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942"/>
        </w:tabs>
        <w:autoSpaceDE w:val="0"/>
        <w:autoSpaceDN w:val="0"/>
        <w:ind w:left="1080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Set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annual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budget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</w:t>
      </w:r>
      <w:r w:rsidRPr="00737A4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accomplish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zero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two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percent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(2%)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net</w:t>
      </w:r>
      <w:r w:rsidRPr="00737A49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income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level;</w:t>
      </w:r>
      <w:r w:rsidRPr="00737A4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5"/>
          <w:sz w:val="22"/>
          <w:szCs w:val="22"/>
        </w:rPr>
        <w:t>and</w:t>
      </w:r>
    </w:p>
    <w:p w14:paraId="726FCDFF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9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463E9145" w14:textId="77777777" w:rsidR="003E6D92" w:rsidRPr="00737A49" w:rsidRDefault="003E6D92" w:rsidP="003E6D92">
      <w:pPr>
        <w:widowControl w:val="0"/>
        <w:numPr>
          <w:ilvl w:val="0"/>
          <w:numId w:val="7"/>
        </w:numPr>
        <w:tabs>
          <w:tab w:val="left" w:pos="1080"/>
          <w:tab w:val="left" w:pos="1945"/>
        </w:tabs>
        <w:autoSpaceDE w:val="0"/>
        <w:autoSpaceDN w:val="0"/>
        <w:spacing w:before="1" w:line="276" w:lineRule="auto"/>
        <w:ind w:left="1080" w:right="959" w:hanging="630"/>
        <w:jc w:val="both"/>
        <w:rPr>
          <w:rFonts w:ascii="Arial" w:eastAsia="Arial" w:hAnsi="Arial" w:cs="Arial"/>
          <w:sz w:val="22"/>
          <w:szCs w:val="22"/>
        </w:rPr>
      </w:pPr>
      <w:r w:rsidRPr="00737A49">
        <w:rPr>
          <w:rFonts w:ascii="Arial" w:eastAsia="Arial" w:hAnsi="Arial" w:cs="Arial"/>
          <w:sz w:val="22"/>
          <w:szCs w:val="22"/>
        </w:rPr>
        <w:t>Increase Premium Revenue by 6.5% in 2023 across all benefit plans, except for the Silver Plan which will be a Premium Revenue Increase of 5.42%; now therefore be it</w:t>
      </w:r>
    </w:p>
    <w:p w14:paraId="6957D19D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2"/>
        <w:ind w:left="1080" w:hanging="630"/>
        <w:jc w:val="both"/>
        <w:rPr>
          <w:rFonts w:ascii="Arial" w:eastAsia="Arial" w:hAnsi="Arial" w:cs="Arial"/>
          <w:sz w:val="22"/>
          <w:szCs w:val="22"/>
        </w:rPr>
      </w:pPr>
    </w:p>
    <w:p w14:paraId="69117429" w14:textId="77777777" w:rsidR="003E6D92" w:rsidRPr="007C3CD9" w:rsidRDefault="003E6D92" w:rsidP="003E6D92">
      <w:pPr>
        <w:widowControl w:val="0"/>
        <w:tabs>
          <w:tab w:val="left" w:pos="990"/>
        </w:tabs>
        <w:autoSpaceDE w:val="0"/>
        <w:autoSpaceDN w:val="0"/>
        <w:spacing w:before="1"/>
        <w:ind w:left="450" w:right="948"/>
        <w:jc w:val="both"/>
        <w:rPr>
          <w:rFonts w:ascii="Arial" w:eastAsia="Arial" w:hAnsi="Arial" w:cs="Arial"/>
          <w:spacing w:val="-2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737A49">
        <w:rPr>
          <w:rFonts w:ascii="Arial" w:eastAsia="Arial" w:hAnsi="Arial" w:cs="Arial"/>
          <w:sz w:val="22"/>
          <w:szCs w:val="22"/>
        </w:rPr>
        <w:t>RESOLVED,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on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recommendation</w:t>
      </w:r>
      <w:r w:rsidRPr="00737A49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of</w:t>
      </w:r>
      <w:r w:rsidRPr="00737A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Audit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and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Finance</w:t>
      </w:r>
      <w:r w:rsidRPr="00737A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and</w:t>
      </w:r>
      <w:r w:rsidRPr="00737A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Executive</w:t>
      </w:r>
      <w:r w:rsidRPr="00737A49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Committees,</w:t>
      </w:r>
      <w:r w:rsidRPr="00737A49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 xml:space="preserve">That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Consortium's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attached</w:t>
      </w:r>
      <w:r w:rsidRPr="00737A49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2023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budget</w:t>
      </w:r>
      <w:r w:rsidRPr="00737A49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including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premium</w:t>
      </w:r>
      <w:r w:rsidRPr="00737A49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equivalent</w:t>
      </w:r>
      <w:r w:rsidRPr="00737A49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rates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and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reserve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amounts</w:t>
      </w:r>
      <w:r w:rsidRPr="00737A49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pacing w:val="-2"/>
          <w:sz w:val="22"/>
          <w:szCs w:val="22"/>
        </w:rPr>
        <w:t xml:space="preserve">are </w:t>
      </w:r>
      <w:r w:rsidRPr="00737A49">
        <w:rPr>
          <w:rFonts w:ascii="Arial" w:eastAsia="Arial" w:hAnsi="Arial" w:cs="Arial"/>
          <w:sz w:val="22"/>
          <w:szCs w:val="22"/>
        </w:rPr>
        <w:t>hereby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adopted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by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the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Greater</w:t>
      </w:r>
      <w:r w:rsidRPr="00737A49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Tompkins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County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Municipal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Health</w:t>
      </w:r>
      <w:r w:rsidRPr="00737A49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Insurance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Consortium</w:t>
      </w:r>
      <w:r w:rsidRPr="00737A49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>Board</w:t>
      </w:r>
      <w:r w:rsidRPr="00737A49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737A49">
        <w:rPr>
          <w:rFonts w:ascii="Arial" w:eastAsia="Arial" w:hAnsi="Arial" w:cs="Arial"/>
          <w:sz w:val="22"/>
          <w:szCs w:val="22"/>
        </w:rPr>
        <w:t xml:space="preserve">of </w:t>
      </w:r>
      <w:r w:rsidRPr="00737A49">
        <w:rPr>
          <w:rFonts w:ascii="Arial" w:eastAsia="Arial" w:hAnsi="Arial" w:cs="Arial"/>
          <w:spacing w:val="-2"/>
          <w:sz w:val="22"/>
          <w:szCs w:val="22"/>
        </w:rPr>
        <w:t>Directors.</w:t>
      </w:r>
    </w:p>
    <w:p w14:paraId="5DA239F6" w14:textId="77777777" w:rsidR="003E6D92" w:rsidRPr="00737A49" w:rsidRDefault="003E6D92" w:rsidP="003E6D92">
      <w:pPr>
        <w:widowControl w:val="0"/>
        <w:tabs>
          <w:tab w:val="left" w:pos="1080"/>
        </w:tabs>
        <w:autoSpaceDE w:val="0"/>
        <w:autoSpaceDN w:val="0"/>
        <w:spacing w:before="1"/>
        <w:ind w:left="1080" w:right="948" w:hanging="630"/>
        <w:jc w:val="both"/>
        <w:rPr>
          <w:rFonts w:ascii="Arial" w:eastAsia="Arial" w:hAnsi="Arial" w:cs="Arial"/>
          <w:sz w:val="22"/>
          <w:szCs w:val="22"/>
        </w:rPr>
      </w:pPr>
    </w:p>
    <w:p w14:paraId="33966FE1" w14:textId="77777777" w:rsidR="003E6D92" w:rsidRPr="00737A49" w:rsidRDefault="003E6D92" w:rsidP="003E6D92">
      <w:pPr>
        <w:widowControl w:val="0"/>
        <w:autoSpaceDE w:val="0"/>
        <w:autoSpaceDN w:val="0"/>
        <w:spacing w:line="251" w:lineRule="exact"/>
        <w:ind w:right="973"/>
        <w:jc w:val="center"/>
        <w:rPr>
          <w:rFonts w:ascii="Arial" w:hAnsi="Arial" w:cs="Arial"/>
          <w:sz w:val="22"/>
          <w:szCs w:val="22"/>
        </w:rPr>
      </w:pP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10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8"/>
          <w:sz w:val="22"/>
          <w:szCs w:val="22"/>
        </w:rPr>
        <w:t xml:space="preserve"> </w:t>
      </w:r>
      <w:r w:rsidRPr="00737A49">
        <w:rPr>
          <w:rFonts w:ascii="Arial" w:hAnsi="Arial" w:cs="Arial"/>
          <w:sz w:val="22"/>
          <w:szCs w:val="22"/>
        </w:rPr>
        <w:t>*</w:t>
      </w:r>
      <w:r w:rsidRPr="00737A49">
        <w:rPr>
          <w:rFonts w:ascii="Arial" w:hAnsi="Arial" w:cs="Arial"/>
          <w:spacing w:val="-6"/>
          <w:sz w:val="22"/>
          <w:szCs w:val="22"/>
        </w:rPr>
        <w:t xml:space="preserve"> </w:t>
      </w:r>
      <w:r w:rsidRPr="00737A49">
        <w:rPr>
          <w:rFonts w:ascii="Arial" w:hAnsi="Arial" w:cs="Arial"/>
          <w:spacing w:val="-10"/>
          <w:sz w:val="22"/>
          <w:szCs w:val="22"/>
        </w:rPr>
        <w:t>*</w:t>
      </w:r>
    </w:p>
    <w:p w14:paraId="2D4ED897" w14:textId="77777777" w:rsidR="003E6D92" w:rsidRPr="007C3CD9" w:rsidRDefault="003E6D92" w:rsidP="003E6D92">
      <w:pPr>
        <w:rPr>
          <w:rFonts w:ascii="Arial" w:hAnsi="Arial" w:cs="Arial"/>
          <w:b/>
          <w:sz w:val="22"/>
          <w:szCs w:val="22"/>
          <w:u w:val="single"/>
        </w:rPr>
      </w:pPr>
    </w:p>
    <w:p w14:paraId="67846C13" w14:textId="18F688FF" w:rsidR="0071490C" w:rsidRDefault="00A20F83" w:rsidP="0071490C">
      <w:pPr>
        <w:rPr>
          <w:rFonts w:ascii="Arial" w:eastAsia="Calibri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CF18B7" wp14:editId="10ECA9DB">
            <wp:simplePos x="0" y="0"/>
            <wp:positionH relativeFrom="column">
              <wp:posOffset>-39793</wp:posOffset>
            </wp:positionH>
            <wp:positionV relativeFrom="paragraph">
              <wp:posOffset>167429</wp:posOffset>
            </wp:positionV>
            <wp:extent cx="6646333" cy="1955665"/>
            <wp:effectExtent l="0" t="0" r="2540" b="6985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333" cy="195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DC00A" w14:textId="17D31C6F" w:rsidR="00F35732" w:rsidRDefault="00F35732" w:rsidP="0071490C">
      <w:pPr>
        <w:rPr>
          <w:rFonts w:ascii="Arial" w:eastAsia="Calibri" w:hAnsi="Arial" w:cs="Arial"/>
          <w:b/>
          <w:bCs/>
          <w:sz w:val="22"/>
          <w:szCs w:val="22"/>
        </w:rPr>
      </w:pPr>
    </w:p>
    <w:p w14:paraId="05D7A01E" w14:textId="234BED7C" w:rsidR="00F35732" w:rsidRDefault="00F35732" w:rsidP="0071490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152355E" w14:textId="3FB85045" w:rsidR="00AC3FA8" w:rsidRDefault="00AC3FA8" w:rsidP="0071490C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8DA3D2F" w14:textId="153B1D3A" w:rsidR="0071490C" w:rsidRDefault="0071490C" w:rsidP="0071490C">
      <w:pPr>
        <w:rPr>
          <w:rFonts w:ascii="Arial" w:eastAsia="Arial" w:hAnsi="Arial" w:cs="Arial"/>
          <w:sz w:val="22"/>
          <w:szCs w:val="22"/>
        </w:rPr>
      </w:pPr>
    </w:p>
    <w:p w14:paraId="5FE5DF27" w14:textId="07FA6E1C" w:rsidR="0071490C" w:rsidRPr="0071490C" w:rsidRDefault="0071490C" w:rsidP="0071490C">
      <w:pPr>
        <w:rPr>
          <w:rFonts w:ascii="Arial" w:eastAsia="Arial" w:hAnsi="Arial" w:cs="Arial"/>
          <w:sz w:val="22"/>
          <w:szCs w:val="22"/>
        </w:rPr>
      </w:pPr>
    </w:p>
    <w:sectPr w:rsidR="0071490C" w:rsidRPr="0071490C" w:rsidSect="00FB0E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90" w:left="1170" w:header="3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A177" w14:textId="77777777" w:rsidR="00430DFD" w:rsidRDefault="00430DFD">
      <w:r>
        <w:separator/>
      </w:r>
    </w:p>
  </w:endnote>
  <w:endnote w:type="continuationSeparator" w:id="0">
    <w:p w14:paraId="0D85888C" w14:textId="77777777" w:rsidR="00430DFD" w:rsidRDefault="0043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112B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2CA856" w14:textId="77777777" w:rsidR="000D63DE" w:rsidRDefault="000D63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4F67" w14:textId="77777777" w:rsidR="000D63DE" w:rsidRDefault="000D63DE">
    <w:pPr>
      <w:pStyle w:val="Footer"/>
      <w:framePr w:wrap="around" w:vAnchor="text" w:hAnchor="margin" w:xAlign="right" w:y="1"/>
      <w:rPr>
        <w:rStyle w:val="PageNumber"/>
      </w:rPr>
    </w:pPr>
  </w:p>
  <w:p w14:paraId="5472CB67" w14:textId="77777777" w:rsidR="000D63DE" w:rsidRDefault="000D63DE" w:rsidP="009F53AA">
    <w:pPr>
      <w:pStyle w:val="Footer"/>
      <w:ind w:right="360"/>
      <w:jc w:val="center"/>
      <w:rPr>
        <w:rFonts w:ascii="Century" w:hAnsi="Century"/>
        <w:b/>
        <w:sz w:val="18"/>
        <w:u w:val="doub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FEDB" w14:textId="77777777" w:rsidR="0071490C" w:rsidRDefault="00714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3DDE" w14:textId="77777777" w:rsidR="00430DFD" w:rsidRDefault="00430DFD">
      <w:bookmarkStart w:id="0" w:name="_Hlk105490446"/>
      <w:bookmarkEnd w:id="0"/>
      <w:r>
        <w:separator/>
      </w:r>
    </w:p>
  </w:footnote>
  <w:footnote w:type="continuationSeparator" w:id="0">
    <w:p w14:paraId="08F4B57C" w14:textId="77777777" w:rsidR="00430DFD" w:rsidRDefault="0043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F011" w14:textId="77777777" w:rsidR="0071490C" w:rsidRDefault="007149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5E84" w14:textId="47B30A03" w:rsidR="00FB0E4F" w:rsidRPr="00FB0E4F" w:rsidRDefault="00FB0E4F" w:rsidP="00FB0E4F">
    <w:pPr>
      <w:pStyle w:val="Heading1"/>
      <w:ind w:left="3420" w:hanging="3420"/>
      <w:rPr>
        <w:rFonts w:ascii="Arial" w:hAnsi="Arial" w:cs="Arial"/>
        <w:sz w:val="22"/>
        <w:szCs w:val="22"/>
      </w:rPr>
    </w:pPr>
  </w:p>
  <w:p w14:paraId="7E068FEA" w14:textId="50662A8A" w:rsidR="00FF5AF0" w:rsidRDefault="00FF5AF0" w:rsidP="00FF5AF0">
    <w:pPr>
      <w:pStyle w:val="Header"/>
      <w:tabs>
        <w:tab w:val="clear" w:pos="4320"/>
        <w:tab w:val="clear" w:pos="8640"/>
        <w:tab w:val="right" w:pos="10980"/>
      </w:tabs>
      <w:ind w:left="-1080" w:right="-900"/>
      <w:jc w:val="both"/>
    </w:pPr>
    <w:r>
      <w:tab/>
      <w:t xml:space="preserve">  </w:t>
    </w:r>
  </w:p>
  <w:p w14:paraId="12D26C2B" w14:textId="77777777" w:rsidR="000D63DE" w:rsidRPr="007A05BF" w:rsidRDefault="000D63DE" w:rsidP="007A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292C" w14:textId="701A40DD" w:rsidR="00FB0E4F" w:rsidRDefault="00FB0E4F" w:rsidP="00FB0E4F">
    <w:pPr>
      <w:pStyle w:val="Header"/>
      <w:tabs>
        <w:tab w:val="clear" w:pos="4320"/>
        <w:tab w:val="clear" w:pos="8640"/>
      </w:tabs>
      <w:ind w:right="-99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7554B5" wp14:editId="7239CEE0">
          <wp:simplePos x="0" y="0"/>
          <wp:positionH relativeFrom="column">
            <wp:posOffset>-409575</wp:posOffset>
          </wp:positionH>
          <wp:positionV relativeFrom="paragraph">
            <wp:posOffset>6350</wp:posOffset>
          </wp:positionV>
          <wp:extent cx="1638989" cy="1409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89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</w:t>
    </w:r>
  </w:p>
  <w:p w14:paraId="20A6E326" w14:textId="25374E2A" w:rsidR="00FB0E4F" w:rsidRDefault="00FB0E4F" w:rsidP="00FB0E4F">
    <w:pPr>
      <w:pStyle w:val="Header"/>
      <w:tabs>
        <w:tab w:val="clear" w:pos="4320"/>
        <w:tab w:val="clear" w:pos="8640"/>
      </w:tabs>
      <w:ind w:right="-810"/>
    </w:pPr>
    <w:r>
      <w:rPr>
        <w:noProof/>
      </w:rPr>
      <w:t xml:space="preserve">                                       </w:t>
    </w:r>
    <w:r>
      <w:rPr>
        <w:noProof/>
      </w:rPr>
      <w:drawing>
        <wp:inline distT="0" distB="0" distL="0" distR="0" wp14:anchorId="18090609" wp14:editId="2D394EFA">
          <wp:extent cx="5358630" cy="124736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914" cy="1261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384"/>
    <w:multiLevelType w:val="hybridMultilevel"/>
    <w:tmpl w:val="6F569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F7ECB"/>
    <w:multiLevelType w:val="hybridMultilevel"/>
    <w:tmpl w:val="6FFA3642"/>
    <w:lvl w:ilvl="0" w:tplc="C6BA50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226DF"/>
    <w:multiLevelType w:val="hybridMultilevel"/>
    <w:tmpl w:val="29482D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234B"/>
    <w:multiLevelType w:val="hybridMultilevel"/>
    <w:tmpl w:val="31DAEF48"/>
    <w:lvl w:ilvl="0" w:tplc="8D880D64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075C"/>
    <w:multiLevelType w:val="hybridMultilevel"/>
    <w:tmpl w:val="0E74F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5815B44"/>
    <w:multiLevelType w:val="hybridMultilevel"/>
    <w:tmpl w:val="02A28096"/>
    <w:lvl w:ilvl="0" w:tplc="5B38EE56">
      <w:numFmt w:val="bullet"/>
      <w:lvlText w:val="•"/>
      <w:lvlJc w:val="left"/>
      <w:pPr>
        <w:ind w:left="2640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C20D86">
      <w:numFmt w:val="bullet"/>
      <w:lvlText w:val="•"/>
      <w:lvlJc w:val="left"/>
      <w:pPr>
        <w:ind w:left="3546" w:hanging="140"/>
      </w:pPr>
      <w:rPr>
        <w:rFonts w:hint="default"/>
        <w:lang w:val="en-US" w:eastAsia="en-US" w:bidi="ar-SA"/>
      </w:rPr>
    </w:lvl>
    <w:lvl w:ilvl="2" w:tplc="44165A0C">
      <w:numFmt w:val="bullet"/>
      <w:lvlText w:val="•"/>
      <w:lvlJc w:val="left"/>
      <w:pPr>
        <w:ind w:left="4452" w:hanging="140"/>
      </w:pPr>
      <w:rPr>
        <w:rFonts w:hint="default"/>
        <w:lang w:val="en-US" w:eastAsia="en-US" w:bidi="ar-SA"/>
      </w:rPr>
    </w:lvl>
    <w:lvl w:ilvl="3" w:tplc="E54AF968">
      <w:numFmt w:val="bullet"/>
      <w:lvlText w:val="•"/>
      <w:lvlJc w:val="left"/>
      <w:pPr>
        <w:ind w:left="5358" w:hanging="140"/>
      </w:pPr>
      <w:rPr>
        <w:rFonts w:hint="default"/>
        <w:lang w:val="en-US" w:eastAsia="en-US" w:bidi="ar-SA"/>
      </w:rPr>
    </w:lvl>
    <w:lvl w:ilvl="4" w:tplc="BCD267C4">
      <w:numFmt w:val="bullet"/>
      <w:lvlText w:val="•"/>
      <w:lvlJc w:val="left"/>
      <w:pPr>
        <w:ind w:left="6264" w:hanging="140"/>
      </w:pPr>
      <w:rPr>
        <w:rFonts w:hint="default"/>
        <w:lang w:val="en-US" w:eastAsia="en-US" w:bidi="ar-SA"/>
      </w:rPr>
    </w:lvl>
    <w:lvl w:ilvl="5" w:tplc="4A2E2470">
      <w:numFmt w:val="bullet"/>
      <w:lvlText w:val="•"/>
      <w:lvlJc w:val="left"/>
      <w:pPr>
        <w:ind w:left="7170" w:hanging="140"/>
      </w:pPr>
      <w:rPr>
        <w:rFonts w:hint="default"/>
        <w:lang w:val="en-US" w:eastAsia="en-US" w:bidi="ar-SA"/>
      </w:rPr>
    </w:lvl>
    <w:lvl w:ilvl="6" w:tplc="52D2D276">
      <w:numFmt w:val="bullet"/>
      <w:lvlText w:val="•"/>
      <w:lvlJc w:val="left"/>
      <w:pPr>
        <w:ind w:left="8076" w:hanging="140"/>
      </w:pPr>
      <w:rPr>
        <w:rFonts w:hint="default"/>
        <w:lang w:val="en-US" w:eastAsia="en-US" w:bidi="ar-SA"/>
      </w:rPr>
    </w:lvl>
    <w:lvl w:ilvl="7" w:tplc="8B54C162">
      <w:numFmt w:val="bullet"/>
      <w:lvlText w:val="•"/>
      <w:lvlJc w:val="left"/>
      <w:pPr>
        <w:ind w:left="8982" w:hanging="140"/>
      </w:pPr>
      <w:rPr>
        <w:rFonts w:hint="default"/>
        <w:lang w:val="en-US" w:eastAsia="en-US" w:bidi="ar-SA"/>
      </w:rPr>
    </w:lvl>
    <w:lvl w:ilvl="8" w:tplc="45986ABC">
      <w:numFmt w:val="bullet"/>
      <w:lvlText w:val="•"/>
      <w:lvlJc w:val="left"/>
      <w:pPr>
        <w:ind w:left="9888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6B6E27B8"/>
    <w:multiLevelType w:val="hybridMultilevel"/>
    <w:tmpl w:val="153285A6"/>
    <w:lvl w:ilvl="0" w:tplc="225CA51E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9293">
    <w:abstractNumId w:val="6"/>
  </w:num>
  <w:num w:numId="2" w16cid:durableId="1852984043">
    <w:abstractNumId w:val="3"/>
  </w:num>
  <w:num w:numId="3" w16cid:durableId="1354191927">
    <w:abstractNumId w:val="0"/>
  </w:num>
  <w:num w:numId="4" w16cid:durableId="797525538">
    <w:abstractNumId w:val="1"/>
  </w:num>
  <w:num w:numId="5" w16cid:durableId="1775204372">
    <w:abstractNumId w:val="4"/>
  </w:num>
  <w:num w:numId="6" w16cid:durableId="1835101442">
    <w:abstractNumId w:val="2"/>
  </w:num>
  <w:num w:numId="7" w16cid:durableId="65591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3"/>
    <w:rsid w:val="00004A93"/>
    <w:rsid w:val="00004B41"/>
    <w:rsid w:val="00005CDB"/>
    <w:rsid w:val="000639F5"/>
    <w:rsid w:val="00076D9F"/>
    <w:rsid w:val="00081165"/>
    <w:rsid w:val="000855DC"/>
    <w:rsid w:val="00093083"/>
    <w:rsid w:val="000D0F59"/>
    <w:rsid w:val="000D63DE"/>
    <w:rsid w:val="000E00FA"/>
    <w:rsid w:val="000E5F12"/>
    <w:rsid w:val="000F01E9"/>
    <w:rsid w:val="0014623F"/>
    <w:rsid w:val="00151FCD"/>
    <w:rsid w:val="00153706"/>
    <w:rsid w:val="00157F2D"/>
    <w:rsid w:val="0016060C"/>
    <w:rsid w:val="001709C3"/>
    <w:rsid w:val="0017737A"/>
    <w:rsid w:val="00180BFD"/>
    <w:rsid w:val="00191C73"/>
    <w:rsid w:val="001A5D1A"/>
    <w:rsid w:val="001E04E1"/>
    <w:rsid w:val="002157F0"/>
    <w:rsid w:val="00215FB8"/>
    <w:rsid w:val="00220F0F"/>
    <w:rsid w:val="00222109"/>
    <w:rsid w:val="002617B4"/>
    <w:rsid w:val="00264AD8"/>
    <w:rsid w:val="00287847"/>
    <w:rsid w:val="00297C60"/>
    <w:rsid w:val="002B09D8"/>
    <w:rsid w:val="002B7350"/>
    <w:rsid w:val="002F1D13"/>
    <w:rsid w:val="0030612D"/>
    <w:rsid w:val="00314B28"/>
    <w:rsid w:val="00325E72"/>
    <w:rsid w:val="00345A8F"/>
    <w:rsid w:val="0035431C"/>
    <w:rsid w:val="0035634E"/>
    <w:rsid w:val="003611A6"/>
    <w:rsid w:val="00390788"/>
    <w:rsid w:val="00393E2D"/>
    <w:rsid w:val="003A488F"/>
    <w:rsid w:val="003B2682"/>
    <w:rsid w:val="003B4E28"/>
    <w:rsid w:val="003C4983"/>
    <w:rsid w:val="003E1846"/>
    <w:rsid w:val="003E6D92"/>
    <w:rsid w:val="003F35E9"/>
    <w:rsid w:val="00411239"/>
    <w:rsid w:val="00430DFD"/>
    <w:rsid w:val="00437B4E"/>
    <w:rsid w:val="004553CC"/>
    <w:rsid w:val="0045662B"/>
    <w:rsid w:val="00483BA2"/>
    <w:rsid w:val="00495206"/>
    <w:rsid w:val="00497C2B"/>
    <w:rsid w:val="004A1DA4"/>
    <w:rsid w:val="004B1A29"/>
    <w:rsid w:val="004C56CC"/>
    <w:rsid w:val="004D17F5"/>
    <w:rsid w:val="004F2505"/>
    <w:rsid w:val="004F4B9C"/>
    <w:rsid w:val="004F7AC9"/>
    <w:rsid w:val="005231D3"/>
    <w:rsid w:val="005256C3"/>
    <w:rsid w:val="0053780F"/>
    <w:rsid w:val="005431B8"/>
    <w:rsid w:val="00580DD5"/>
    <w:rsid w:val="00585393"/>
    <w:rsid w:val="00591A38"/>
    <w:rsid w:val="005D197B"/>
    <w:rsid w:val="005E4FED"/>
    <w:rsid w:val="005E5CE4"/>
    <w:rsid w:val="0063101E"/>
    <w:rsid w:val="00650B62"/>
    <w:rsid w:val="00655A22"/>
    <w:rsid w:val="00665E0E"/>
    <w:rsid w:val="00673797"/>
    <w:rsid w:val="0067427E"/>
    <w:rsid w:val="00683D1A"/>
    <w:rsid w:val="00691128"/>
    <w:rsid w:val="006A7A27"/>
    <w:rsid w:val="006E6E8D"/>
    <w:rsid w:val="006E7221"/>
    <w:rsid w:val="006F28C0"/>
    <w:rsid w:val="00714678"/>
    <w:rsid w:val="0071490C"/>
    <w:rsid w:val="00754A9B"/>
    <w:rsid w:val="0075534B"/>
    <w:rsid w:val="00760233"/>
    <w:rsid w:val="007611F4"/>
    <w:rsid w:val="007855D9"/>
    <w:rsid w:val="007948C5"/>
    <w:rsid w:val="007A05BF"/>
    <w:rsid w:val="007A5170"/>
    <w:rsid w:val="007B4868"/>
    <w:rsid w:val="007C1401"/>
    <w:rsid w:val="007C4305"/>
    <w:rsid w:val="007D2015"/>
    <w:rsid w:val="007D2AE3"/>
    <w:rsid w:val="007E54E3"/>
    <w:rsid w:val="00800998"/>
    <w:rsid w:val="00800A54"/>
    <w:rsid w:val="00802E26"/>
    <w:rsid w:val="00826EAD"/>
    <w:rsid w:val="008427CB"/>
    <w:rsid w:val="00891B94"/>
    <w:rsid w:val="008C4FD1"/>
    <w:rsid w:val="008D4C96"/>
    <w:rsid w:val="008E083A"/>
    <w:rsid w:val="008E4085"/>
    <w:rsid w:val="008F2971"/>
    <w:rsid w:val="00905775"/>
    <w:rsid w:val="009223E0"/>
    <w:rsid w:val="00932BAF"/>
    <w:rsid w:val="00940E66"/>
    <w:rsid w:val="00953E0D"/>
    <w:rsid w:val="00965461"/>
    <w:rsid w:val="00971C9F"/>
    <w:rsid w:val="009853ED"/>
    <w:rsid w:val="009877D7"/>
    <w:rsid w:val="009A680D"/>
    <w:rsid w:val="009C4314"/>
    <w:rsid w:val="009F53AA"/>
    <w:rsid w:val="00A20F83"/>
    <w:rsid w:val="00A33186"/>
    <w:rsid w:val="00A35597"/>
    <w:rsid w:val="00A637A6"/>
    <w:rsid w:val="00A72F1A"/>
    <w:rsid w:val="00A753CA"/>
    <w:rsid w:val="00AB2678"/>
    <w:rsid w:val="00AC3FA8"/>
    <w:rsid w:val="00AD05EC"/>
    <w:rsid w:val="00B10D9F"/>
    <w:rsid w:val="00B13DF5"/>
    <w:rsid w:val="00B14245"/>
    <w:rsid w:val="00B16C8B"/>
    <w:rsid w:val="00B32827"/>
    <w:rsid w:val="00B56668"/>
    <w:rsid w:val="00B64D2E"/>
    <w:rsid w:val="00B70461"/>
    <w:rsid w:val="00B84A91"/>
    <w:rsid w:val="00B87F72"/>
    <w:rsid w:val="00BA6479"/>
    <w:rsid w:val="00BB1A93"/>
    <w:rsid w:val="00BC79C6"/>
    <w:rsid w:val="00BD0095"/>
    <w:rsid w:val="00BE742A"/>
    <w:rsid w:val="00BF3EF7"/>
    <w:rsid w:val="00C05DDE"/>
    <w:rsid w:val="00C0747F"/>
    <w:rsid w:val="00C15582"/>
    <w:rsid w:val="00C3196D"/>
    <w:rsid w:val="00C35BA0"/>
    <w:rsid w:val="00C377B5"/>
    <w:rsid w:val="00C40121"/>
    <w:rsid w:val="00C43CC0"/>
    <w:rsid w:val="00C455AE"/>
    <w:rsid w:val="00C45D8D"/>
    <w:rsid w:val="00C74D95"/>
    <w:rsid w:val="00C80947"/>
    <w:rsid w:val="00C90C17"/>
    <w:rsid w:val="00CA3B39"/>
    <w:rsid w:val="00CB42BD"/>
    <w:rsid w:val="00CE4CFA"/>
    <w:rsid w:val="00CE6179"/>
    <w:rsid w:val="00D03229"/>
    <w:rsid w:val="00D10C8D"/>
    <w:rsid w:val="00D11AFC"/>
    <w:rsid w:val="00D172F6"/>
    <w:rsid w:val="00D26517"/>
    <w:rsid w:val="00D34A52"/>
    <w:rsid w:val="00D557F1"/>
    <w:rsid w:val="00D724A8"/>
    <w:rsid w:val="00D72957"/>
    <w:rsid w:val="00DB1432"/>
    <w:rsid w:val="00DB4E21"/>
    <w:rsid w:val="00DC0C81"/>
    <w:rsid w:val="00DC25C4"/>
    <w:rsid w:val="00DC29AB"/>
    <w:rsid w:val="00DD1FA5"/>
    <w:rsid w:val="00DD4587"/>
    <w:rsid w:val="00DE15D4"/>
    <w:rsid w:val="00DE513A"/>
    <w:rsid w:val="00DF219E"/>
    <w:rsid w:val="00DF5B1F"/>
    <w:rsid w:val="00E04873"/>
    <w:rsid w:val="00E21658"/>
    <w:rsid w:val="00E238FD"/>
    <w:rsid w:val="00E30BEA"/>
    <w:rsid w:val="00E65BB3"/>
    <w:rsid w:val="00E82B11"/>
    <w:rsid w:val="00E9241A"/>
    <w:rsid w:val="00E96E7F"/>
    <w:rsid w:val="00EA189C"/>
    <w:rsid w:val="00EA2D75"/>
    <w:rsid w:val="00EA38CF"/>
    <w:rsid w:val="00EE5D1B"/>
    <w:rsid w:val="00F054C2"/>
    <w:rsid w:val="00F07634"/>
    <w:rsid w:val="00F27FC4"/>
    <w:rsid w:val="00F3250B"/>
    <w:rsid w:val="00F35732"/>
    <w:rsid w:val="00F426A6"/>
    <w:rsid w:val="00F902F8"/>
    <w:rsid w:val="00FB0E4F"/>
    <w:rsid w:val="00FC3FC9"/>
    <w:rsid w:val="00FD1EAA"/>
    <w:rsid w:val="00FD534D"/>
    <w:rsid w:val="00FF17EF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E2D54"/>
  <w15:docId w15:val="{26BF290A-050B-41FC-B96C-23BE28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bCs/>
      <w:lang w:val="en"/>
    </w:rPr>
  </w:style>
  <w:style w:type="paragraph" w:styleId="Heading2">
    <w:name w:val="heading 2"/>
    <w:basedOn w:val="Normal"/>
    <w:next w:val="Normal"/>
    <w:qFormat/>
    <w:pPr>
      <w:keepNext/>
      <w:spacing w:after="20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semiHidden/>
    <w:pPr>
      <w:spacing w:after="200"/>
      <w:ind w:left="72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semiHidden/>
    <w:pPr>
      <w:spacing w:after="200"/>
      <w:ind w:firstLine="720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semiHidden/>
    <w:rPr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FC9"/>
    <w:pPr>
      <w:ind w:left="720"/>
      <w:contextualSpacing/>
    </w:pPr>
  </w:style>
  <w:style w:type="character" w:customStyle="1" w:styleId="BodyTextIndentChar">
    <w:name w:val="Body Text Indent Char"/>
    <w:link w:val="BodyTextIndent"/>
    <w:semiHidden/>
    <w:rsid w:val="008E4085"/>
    <w:rPr>
      <w:rFonts w:ascii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9223E0"/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semiHidden/>
    <w:rsid w:val="00EA189C"/>
    <w:rPr>
      <w:rFonts w:ascii="Arial" w:hAnsi="Arial" w:cs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89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A189C"/>
    <w:rPr>
      <w:rFonts w:ascii="Calibri" w:eastAsia="Calibri" w:hAnsi="Calibri"/>
      <w:sz w:val="22"/>
      <w:szCs w:val="21"/>
    </w:rPr>
  </w:style>
  <w:style w:type="paragraph" w:customStyle="1" w:styleId="xmsonormal">
    <w:name w:val="x_msonormal"/>
    <w:basedOn w:val="Normal"/>
    <w:rsid w:val="007C4305"/>
    <w:pPr>
      <w:spacing w:before="100" w:beforeAutospacing="1" w:after="100" w:afterAutospacing="1"/>
    </w:pPr>
  </w:style>
  <w:style w:type="paragraph" w:customStyle="1" w:styleId="Default">
    <w:name w:val="Default"/>
    <w:rsid w:val="007611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250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5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DDF7-8E76-4CE8-B4D2-28B855ED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Tompkins County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JKIPPOLA</dc:creator>
  <cp:lastModifiedBy>Lynne Sheldon</cp:lastModifiedBy>
  <cp:revision>5</cp:revision>
  <cp:lastPrinted>2022-06-07T12:37:00Z</cp:lastPrinted>
  <dcterms:created xsi:type="dcterms:W3CDTF">2022-10-06T20:02:00Z</dcterms:created>
  <dcterms:modified xsi:type="dcterms:W3CDTF">2022-10-06T20:04:00Z</dcterms:modified>
</cp:coreProperties>
</file>